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B56" w:rsidRPr="00A75B1E" w:rsidRDefault="005A5BC5">
      <w:pPr>
        <w:rPr>
          <w:rFonts w:ascii="Calibri" w:hAnsi="Calibri"/>
          <w:sz w:val="36"/>
          <w:szCs w:val="36"/>
        </w:rPr>
      </w:pPr>
      <w:r>
        <w:rPr>
          <w:rFonts w:ascii="Calibri" w:hAnsi="Calibri"/>
          <w:sz w:val="36"/>
          <w:szCs w:val="36"/>
        </w:rPr>
        <w:t xml:space="preserve">Rockwell College - </w:t>
      </w:r>
      <w:r w:rsidR="00EC4CFE" w:rsidRPr="00A75B1E">
        <w:rPr>
          <w:rFonts w:ascii="Calibri" w:hAnsi="Calibri"/>
          <w:sz w:val="36"/>
          <w:szCs w:val="36"/>
        </w:rPr>
        <w:t xml:space="preserve">Code of </w:t>
      </w:r>
      <w:proofErr w:type="spellStart"/>
      <w:r w:rsidR="00EC4CFE" w:rsidRPr="00A75B1E">
        <w:rPr>
          <w:rFonts w:ascii="Calibri" w:hAnsi="Calibri"/>
          <w:sz w:val="36"/>
          <w:szCs w:val="36"/>
        </w:rPr>
        <w:t>Behaviour</w:t>
      </w:r>
      <w:proofErr w:type="spellEnd"/>
    </w:p>
    <w:p w:rsidR="00EC5B56" w:rsidRDefault="00EC5B56">
      <w:pPr>
        <w:rPr>
          <w:b/>
          <w:u w:val="single"/>
        </w:rPr>
      </w:pPr>
    </w:p>
    <w:p w:rsidR="00A75B1E" w:rsidRDefault="00A75B1E">
      <w:pPr>
        <w:pStyle w:val="Heading1"/>
        <w:keepNext w:val="0"/>
        <w:keepLines w:val="0"/>
        <w:pBdr>
          <w:left w:val="none" w:sz="0" w:space="11" w:color="auto"/>
          <w:right w:val="none" w:sz="0" w:space="11" w:color="auto"/>
        </w:pBdr>
        <w:shd w:val="clear" w:color="auto" w:fill="FFFFFF"/>
        <w:spacing w:before="0"/>
        <w:jc w:val="center"/>
        <w:rPr>
          <w:rFonts w:ascii="Times New Roman" w:eastAsia="Times New Roman" w:hAnsi="Times New Roman" w:cs="Times New Roman"/>
          <w:b/>
          <w:sz w:val="24"/>
          <w:szCs w:val="24"/>
          <w:u w:val="single"/>
        </w:rPr>
      </w:pPr>
      <w:bookmarkStart w:id="0" w:name="_25jk6wn2urcu" w:colFirst="0" w:colLast="0"/>
      <w:bookmarkEnd w:id="0"/>
    </w:p>
    <w:p w:rsidR="00EC5B56" w:rsidRDefault="00A75B1E" w:rsidP="00A75B1E">
      <w:pPr>
        <w:pStyle w:val="Heading1"/>
        <w:keepNext w:val="0"/>
        <w:keepLines w:val="0"/>
        <w:pBdr>
          <w:left w:val="none" w:sz="0" w:space="11" w:color="auto"/>
          <w:right w:val="none" w:sz="0" w:space="11" w:color="auto"/>
        </w:pBdr>
        <w:shd w:val="clear" w:color="auto" w:fill="FFFFFF"/>
        <w:spacing w:before="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w:t>
      </w:r>
      <w:r w:rsidR="00EC4CFE">
        <w:rPr>
          <w:rFonts w:ascii="Times New Roman" w:eastAsia="Times New Roman" w:hAnsi="Times New Roman" w:cs="Times New Roman"/>
          <w:b/>
          <w:sz w:val="24"/>
          <w:szCs w:val="24"/>
          <w:u w:val="single"/>
        </w:rPr>
        <w:t xml:space="preserve">ockwell College: Code of </w:t>
      </w:r>
      <w:proofErr w:type="spellStart"/>
      <w:r w:rsidR="00EC4CFE">
        <w:rPr>
          <w:rFonts w:ascii="Times New Roman" w:eastAsia="Times New Roman" w:hAnsi="Times New Roman" w:cs="Times New Roman"/>
          <w:b/>
          <w:sz w:val="24"/>
          <w:szCs w:val="24"/>
          <w:u w:val="single"/>
        </w:rPr>
        <w:t>Behaviour</w:t>
      </w:r>
      <w:proofErr w:type="spellEnd"/>
    </w:p>
    <w:p w:rsidR="00EC5B56" w:rsidRDefault="00EC4CFE">
      <w:pPr>
        <w:pBdr>
          <w:left w:val="none" w:sz="0" w:space="11" w:color="auto"/>
          <w:right w:val="none" w:sz="0" w:space="11" w:color="auto"/>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1 Introduction:</w:t>
      </w:r>
    </w:p>
    <w:p w:rsidR="00EC5B56" w:rsidRDefault="00EC4CFE" w:rsidP="0008244D">
      <w:pPr>
        <w:numPr>
          <w:ilvl w:val="0"/>
          <w:numId w:val="17"/>
        </w:numPr>
        <w:pBdr>
          <w:right w:val="none" w:sz="0" w:space="11" w:color="auto"/>
        </w:pBdr>
      </w:pPr>
      <w:r>
        <w:rPr>
          <w:rFonts w:ascii="Times New Roman" w:eastAsia="Times New Roman" w:hAnsi="Times New Roman" w:cs="Times New Roman"/>
          <w:sz w:val="24"/>
          <w:szCs w:val="24"/>
        </w:rPr>
        <w:t>Background</w:t>
      </w:r>
    </w:p>
    <w:p w:rsidR="00EC5B56" w:rsidRDefault="00EC4CFE" w:rsidP="0008244D">
      <w:pPr>
        <w:numPr>
          <w:ilvl w:val="0"/>
          <w:numId w:val="17"/>
        </w:numPr>
        <w:pBdr>
          <w:right w:val="none" w:sz="0" w:space="11" w:color="auto"/>
        </w:pBdr>
      </w:pPr>
      <w:r>
        <w:rPr>
          <w:rFonts w:ascii="Times New Roman" w:eastAsia="Times New Roman" w:hAnsi="Times New Roman" w:cs="Times New Roman"/>
          <w:sz w:val="24"/>
          <w:szCs w:val="24"/>
        </w:rPr>
        <w:t>Mission Statement</w:t>
      </w:r>
    </w:p>
    <w:p w:rsidR="00EC5B56" w:rsidRDefault="00EC4CFE" w:rsidP="0008244D">
      <w:pPr>
        <w:numPr>
          <w:ilvl w:val="0"/>
          <w:numId w:val="17"/>
        </w:numPr>
        <w:pBdr>
          <w:right w:val="none" w:sz="0" w:space="11" w:color="auto"/>
        </w:pBdr>
      </w:pPr>
      <w:r>
        <w:rPr>
          <w:rFonts w:ascii="Times New Roman" w:eastAsia="Times New Roman" w:hAnsi="Times New Roman" w:cs="Times New Roman"/>
          <w:sz w:val="24"/>
          <w:szCs w:val="24"/>
        </w:rPr>
        <w:t>Rationale</w:t>
      </w:r>
    </w:p>
    <w:p w:rsidR="00EC5B56" w:rsidRDefault="00EC4CFE" w:rsidP="0008244D">
      <w:pPr>
        <w:numPr>
          <w:ilvl w:val="0"/>
          <w:numId w:val="17"/>
        </w:numPr>
        <w:pBdr>
          <w:right w:val="none" w:sz="0" w:space="11" w:color="auto"/>
        </w:pBdr>
      </w:pPr>
      <w:r>
        <w:rPr>
          <w:rFonts w:ascii="Times New Roman" w:eastAsia="Times New Roman" w:hAnsi="Times New Roman" w:cs="Times New Roman"/>
          <w:sz w:val="24"/>
          <w:szCs w:val="24"/>
        </w:rPr>
        <w:t>Link to other Policy Documents</w:t>
      </w:r>
    </w:p>
    <w:p w:rsidR="00EC5B56" w:rsidRDefault="00EC4CFE" w:rsidP="0008244D">
      <w:pPr>
        <w:numPr>
          <w:ilvl w:val="0"/>
          <w:numId w:val="17"/>
        </w:numPr>
        <w:pBdr>
          <w:right w:val="none" w:sz="0" w:space="11" w:color="auto"/>
        </w:pBdr>
      </w:pPr>
      <w:r>
        <w:rPr>
          <w:rFonts w:ascii="Times New Roman" w:eastAsia="Times New Roman" w:hAnsi="Times New Roman" w:cs="Times New Roman"/>
          <w:sz w:val="24"/>
          <w:szCs w:val="24"/>
        </w:rPr>
        <w:t>Definitions</w:t>
      </w:r>
    </w:p>
    <w:p w:rsidR="00EC5B56" w:rsidRDefault="00EC4CFE" w:rsidP="0008244D">
      <w:pPr>
        <w:numPr>
          <w:ilvl w:val="0"/>
          <w:numId w:val="17"/>
        </w:numPr>
        <w:pBdr>
          <w:right w:val="none" w:sz="0" w:space="11" w:color="auto"/>
        </w:pBdr>
      </w:pPr>
      <w:r>
        <w:rPr>
          <w:rFonts w:ascii="Times New Roman" w:eastAsia="Times New Roman" w:hAnsi="Times New Roman" w:cs="Times New Roman"/>
          <w:sz w:val="24"/>
          <w:szCs w:val="24"/>
        </w:rPr>
        <w:t>Structures</w:t>
      </w:r>
    </w:p>
    <w:p w:rsidR="00EC5B56" w:rsidRDefault="00EC5B56">
      <w:pPr>
        <w:pBdr>
          <w:left w:val="none" w:sz="0" w:space="11" w:color="auto"/>
          <w:right w:val="none" w:sz="0" w:space="11" w:color="auto"/>
        </w:pBdr>
        <w:shd w:val="clear" w:color="auto" w:fill="FFFFFF"/>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w:t>
      </w:r>
      <w:proofErr w:type="gramEnd"/>
    </w:p>
    <w:p w:rsidR="00EC5B56" w:rsidRDefault="00EC4CFE" w:rsidP="0008244D">
      <w:pPr>
        <w:numPr>
          <w:ilvl w:val="0"/>
          <w:numId w:val="33"/>
        </w:numPr>
        <w:pBdr>
          <w:right w:val="none" w:sz="0" w:space="11" w:color="auto"/>
        </w:pBdr>
      </w:pPr>
      <w:r>
        <w:rPr>
          <w:rFonts w:ascii="Times New Roman" w:eastAsia="Times New Roman" w:hAnsi="Times New Roman" w:cs="Times New Roman"/>
          <w:sz w:val="24"/>
          <w:szCs w:val="24"/>
        </w:rPr>
        <w:t xml:space="preserve">Recognition &amp; Promotion of positive </w:t>
      </w:r>
      <w:proofErr w:type="spellStart"/>
      <w:r>
        <w:rPr>
          <w:rFonts w:ascii="Times New Roman" w:eastAsia="Times New Roman" w:hAnsi="Times New Roman" w:cs="Times New Roman"/>
          <w:sz w:val="24"/>
          <w:szCs w:val="24"/>
        </w:rPr>
        <w:t>behaviour</w:t>
      </w:r>
      <w:proofErr w:type="spellEnd"/>
    </w:p>
    <w:p w:rsidR="00EC5B56" w:rsidRDefault="00EC4CFE" w:rsidP="0008244D">
      <w:pPr>
        <w:numPr>
          <w:ilvl w:val="0"/>
          <w:numId w:val="33"/>
        </w:numPr>
        <w:pBdr>
          <w:right w:val="none" w:sz="0" w:space="11" w:color="auto"/>
        </w:pBdr>
      </w:pPr>
      <w:r>
        <w:rPr>
          <w:rFonts w:ascii="Times New Roman" w:eastAsia="Times New Roman" w:hAnsi="Times New Roman" w:cs="Times New Roman"/>
          <w:sz w:val="24"/>
          <w:szCs w:val="24"/>
        </w:rPr>
        <w:t>Expectations</w:t>
      </w:r>
    </w:p>
    <w:p w:rsidR="00EC5B56" w:rsidRDefault="00EC4CFE" w:rsidP="0008244D">
      <w:pPr>
        <w:numPr>
          <w:ilvl w:val="0"/>
          <w:numId w:val="33"/>
        </w:numPr>
        <w:pBdr>
          <w:right w:val="none" w:sz="0" w:space="11" w:color="auto"/>
        </w:pBdr>
      </w:pPr>
      <w:r>
        <w:rPr>
          <w:rFonts w:ascii="Times New Roman" w:eastAsia="Times New Roman" w:hAnsi="Times New Roman" w:cs="Times New Roman"/>
          <w:sz w:val="24"/>
          <w:szCs w:val="24"/>
        </w:rPr>
        <w:t>Unacceptable behavior</w:t>
      </w:r>
    </w:p>
    <w:p w:rsidR="00EC5B56" w:rsidRDefault="00EC5B56">
      <w:pPr>
        <w:pBdr>
          <w:left w:val="none" w:sz="0" w:space="11" w:color="auto"/>
          <w:right w:val="none" w:sz="0" w:space="11" w:color="auto"/>
        </w:pBdr>
        <w:shd w:val="clear" w:color="auto" w:fill="FFFFFF"/>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3 Sanctions:</w:t>
      </w:r>
    </w:p>
    <w:p w:rsidR="00EC5B56" w:rsidRDefault="00EC4CFE" w:rsidP="0008244D">
      <w:pPr>
        <w:numPr>
          <w:ilvl w:val="0"/>
          <w:numId w:val="21"/>
        </w:numPr>
        <w:pBdr>
          <w:right w:val="none" w:sz="0" w:space="11" w:color="auto"/>
        </w:pBdr>
      </w:pPr>
      <w:r>
        <w:rPr>
          <w:rFonts w:ascii="Times New Roman" w:eastAsia="Times New Roman" w:hAnsi="Times New Roman" w:cs="Times New Roman"/>
          <w:sz w:val="24"/>
          <w:szCs w:val="24"/>
        </w:rPr>
        <w:t>Purpose of Sanctions</w:t>
      </w:r>
    </w:p>
    <w:p w:rsidR="00EC5B56" w:rsidRDefault="00EC4CFE" w:rsidP="0008244D">
      <w:pPr>
        <w:numPr>
          <w:ilvl w:val="0"/>
          <w:numId w:val="21"/>
        </w:numPr>
        <w:pBdr>
          <w:right w:val="none" w:sz="0" w:space="11" w:color="auto"/>
        </w:pBdr>
      </w:pPr>
      <w:r>
        <w:rPr>
          <w:rFonts w:ascii="Times New Roman" w:eastAsia="Times New Roman" w:hAnsi="Times New Roman" w:cs="Times New Roman"/>
          <w:sz w:val="24"/>
          <w:szCs w:val="24"/>
        </w:rPr>
        <w:t>Scale of Sanctions</w:t>
      </w:r>
    </w:p>
    <w:p w:rsidR="00EC5B56" w:rsidRDefault="00EC4CFE" w:rsidP="0008244D">
      <w:pPr>
        <w:numPr>
          <w:ilvl w:val="0"/>
          <w:numId w:val="21"/>
        </w:numPr>
        <w:pBdr>
          <w:right w:val="none" w:sz="0" w:space="11" w:color="auto"/>
        </w:pBdr>
      </w:pPr>
      <w:r>
        <w:rPr>
          <w:rFonts w:ascii="Times New Roman" w:eastAsia="Times New Roman" w:hAnsi="Times New Roman" w:cs="Times New Roman"/>
          <w:sz w:val="24"/>
          <w:szCs w:val="24"/>
        </w:rPr>
        <w:t>Suspension</w:t>
      </w:r>
    </w:p>
    <w:p w:rsidR="00EC5B56" w:rsidRDefault="00EC4CFE" w:rsidP="0008244D">
      <w:pPr>
        <w:numPr>
          <w:ilvl w:val="0"/>
          <w:numId w:val="21"/>
        </w:numPr>
        <w:pBdr>
          <w:right w:val="none" w:sz="0" w:space="11" w:color="auto"/>
        </w:pBdr>
      </w:pPr>
      <w:r>
        <w:rPr>
          <w:rFonts w:ascii="Times New Roman" w:eastAsia="Times New Roman" w:hAnsi="Times New Roman" w:cs="Times New Roman"/>
          <w:sz w:val="24"/>
          <w:szCs w:val="24"/>
        </w:rPr>
        <w:t>Expulsion</w:t>
      </w:r>
    </w:p>
    <w:p w:rsidR="00EC5B56" w:rsidRDefault="00EC5B56">
      <w:pPr>
        <w:pBdr>
          <w:left w:val="none" w:sz="0" w:space="11" w:color="auto"/>
          <w:right w:val="none" w:sz="0" w:space="11" w:color="auto"/>
        </w:pBdr>
        <w:shd w:val="clear" w:color="auto" w:fill="FFFFFF"/>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4 College Rules:</w:t>
      </w:r>
    </w:p>
    <w:p w:rsidR="00EC5B56" w:rsidRDefault="00EC4CFE" w:rsidP="0008244D">
      <w:pPr>
        <w:numPr>
          <w:ilvl w:val="0"/>
          <w:numId w:val="30"/>
        </w:numPr>
        <w:pBdr>
          <w:right w:val="none" w:sz="0" w:space="11" w:color="auto"/>
        </w:pBdr>
      </w:pPr>
      <w:r>
        <w:rPr>
          <w:rFonts w:ascii="Times New Roman" w:eastAsia="Times New Roman" w:hAnsi="Times New Roman" w:cs="Times New Roman"/>
          <w:sz w:val="24"/>
          <w:szCs w:val="24"/>
        </w:rPr>
        <w:t>Attendance &amp; Participation</w:t>
      </w:r>
    </w:p>
    <w:p w:rsidR="00EC5B56" w:rsidRDefault="00EC5B56">
      <w:pPr>
        <w:pBdr>
          <w:left w:val="none" w:sz="0" w:space="11" w:color="auto"/>
          <w:right w:val="none" w:sz="0" w:space="11" w:color="auto"/>
        </w:pBdr>
        <w:shd w:val="clear" w:color="auto" w:fill="FFFFFF"/>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 Ratification</w:t>
      </w:r>
      <w:proofErr w:type="gramEnd"/>
    </w:p>
    <w:p w:rsidR="00EC5B56" w:rsidRDefault="00EC4CFE" w:rsidP="0008244D">
      <w:pPr>
        <w:numPr>
          <w:ilvl w:val="0"/>
          <w:numId w:val="41"/>
        </w:numPr>
        <w:pBdr>
          <w:right w:val="none" w:sz="0" w:space="11" w:color="auto"/>
        </w:pBdr>
      </w:pPr>
      <w:r>
        <w:rPr>
          <w:rFonts w:ascii="Times New Roman" w:eastAsia="Times New Roman" w:hAnsi="Times New Roman" w:cs="Times New Roman"/>
          <w:sz w:val="24"/>
          <w:szCs w:val="24"/>
        </w:rPr>
        <w:t>Ratification</w:t>
      </w:r>
    </w:p>
    <w:p w:rsidR="00EC5B56" w:rsidRDefault="00EC4CFE" w:rsidP="0008244D">
      <w:pPr>
        <w:numPr>
          <w:ilvl w:val="0"/>
          <w:numId w:val="41"/>
        </w:numPr>
        <w:pBdr>
          <w:right w:val="none" w:sz="0" w:space="11" w:color="auto"/>
        </w:pBdr>
      </w:pPr>
      <w:r>
        <w:rPr>
          <w:rFonts w:ascii="Times New Roman" w:eastAsia="Times New Roman" w:hAnsi="Times New Roman" w:cs="Times New Roman"/>
          <w:sz w:val="24"/>
          <w:szCs w:val="24"/>
        </w:rPr>
        <w:t>Further Review</w:t>
      </w:r>
    </w:p>
    <w:p w:rsidR="00EC5B56" w:rsidRDefault="00EC5B56">
      <w:pPr>
        <w:pBdr>
          <w:left w:val="none" w:sz="0" w:space="11" w:color="auto"/>
          <w:right w:val="none" w:sz="0" w:space="11" w:color="auto"/>
        </w:pBdr>
        <w:shd w:val="clear" w:color="auto" w:fill="FFFFFF"/>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1: Procedures in cases of Suspension and Expulsion</w:t>
      </w:r>
    </w:p>
    <w:p w:rsidR="00EC5B56" w:rsidRDefault="00EC4CFE">
      <w:pPr>
        <w:pBdr>
          <w:left w:val="none" w:sz="0" w:space="11" w:color="auto"/>
          <w:right w:val="none" w:sz="0" w:space="11" w:color="auto"/>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2: General Rules</w:t>
      </w:r>
    </w:p>
    <w:p w:rsidR="00EC5B56" w:rsidRDefault="00EC5B56">
      <w:pPr>
        <w:pBdr>
          <w:left w:val="none" w:sz="0" w:space="11" w:color="auto"/>
          <w:right w:val="none" w:sz="0" w:space="11" w:color="auto"/>
        </w:pBdr>
        <w:shd w:val="clear" w:color="auto" w:fill="FFFFFF"/>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rPr>
          <w:rFonts w:ascii="Times New Roman" w:eastAsia="Times New Roman" w:hAnsi="Times New Roman" w:cs="Times New Roman"/>
          <w:sz w:val="24"/>
          <w:szCs w:val="24"/>
        </w:rPr>
      </w:pPr>
    </w:p>
    <w:p w:rsidR="00A75B1E" w:rsidRDefault="00A75B1E">
      <w:pPr>
        <w:pBdr>
          <w:left w:val="none" w:sz="0" w:space="11" w:color="auto"/>
          <w:right w:val="none" w:sz="0" w:space="11" w:color="auto"/>
        </w:pBdr>
        <w:shd w:val="clear" w:color="auto" w:fill="FFFFFF"/>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INTRODUCTION</w:t>
      </w:r>
    </w:p>
    <w:p w:rsidR="00EC5B56" w:rsidRDefault="00EC4CFE">
      <w:pPr>
        <w:pBdr>
          <w:left w:val="none" w:sz="0" w:space="11" w:color="auto"/>
          <w:right w:val="none" w:sz="0" w:space="11" w:color="auto"/>
        </w:pBd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 Background:</w:t>
      </w:r>
    </w:p>
    <w:p w:rsidR="00EC5B56" w:rsidRDefault="00EC4CFE">
      <w:pPr>
        <w:pBdr>
          <w:left w:val="none" w:sz="0" w:space="11" w:color="auto"/>
          <w:right w:val="none" w:sz="0" w:space="11" w:color="auto"/>
        </w:pBd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Rockwell College is a </w:t>
      </w:r>
      <w:proofErr w:type="spellStart"/>
      <w:r>
        <w:rPr>
          <w:rFonts w:ascii="Times New Roman" w:eastAsia="Times New Roman" w:hAnsi="Times New Roman" w:cs="Times New Roman"/>
          <w:sz w:val="24"/>
          <w:szCs w:val="24"/>
        </w:rPr>
        <w:t>recognised</w:t>
      </w:r>
      <w:proofErr w:type="spellEnd"/>
      <w:r>
        <w:rPr>
          <w:rFonts w:ascii="Times New Roman" w:eastAsia="Times New Roman" w:hAnsi="Times New Roman" w:cs="Times New Roman"/>
          <w:sz w:val="24"/>
          <w:szCs w:val="24"/>
        </w:rPr>
        <w:t xml:space="preserve"> Voluntary Secondary School, providing Junior Certificate, Transition Year, Leaving Certificate and Leaving Certificate Vocational Programmes as prescribed by the D.E.S. which may be amended in accordance with Sections 9 and 30 of the Education Act (1998). Rockwell College is a mixed ability, co-educational school. The pupil body comprises of boarders and day-boarders. The College operates under the Trusteeship of the </w:t>
      </w:r>
      <w:proofErr w:type="spellStart"/>
      <w:r>
        <w:rPr>
          <w:rFonts w:ascii="Times New Roman" w:eastAsia="Times New Roman" w:hAnsi="Times New Roman" w:cs="Times New Roman"/>
          <w:sz w:val="24"/>
          <w:szCs w:val="24"/>
        </w:rPr>
        <w:t>Spiritan</w:t>
      </w:r>
      <w:proofErr w:type="spellEnd"/>
      <w:r>
        <w:rPr>
          <w:rFonts w:ascii="Times New Roman" w:eastAsia="Times New Roman" w:hAnsi="Times New Roman" w:cs="Times New Roman"/>
          <w:sz w:val="24"/>
          <w:szCs w:val="24"/>
        </w:rPr>
        <w:t xml:space="preserve"> Education Trust.</w:t>
      </w:r>
    </w:p>
    <w:p w:rsidR="00EC5B56" w:rsidRDefault="00EC5B56">
      <w:pPr>
        <w:pBdr>
          <w:left w:val="none" w:sz="0" w:space="11" w:color="auto"/>
          <w:right w:val="none" w:sz="0" w:space="11" w:color="auto"/>
        </w:pBdr>
        <w:shd w:val="clear" w:color="auto" w:fill="FFFFFF"/>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Mission Statement:</w:t>
      </w:r>
    </w:p>
    <w:p w:rsidR="00EC5B56" w:rsidRDefault="00EC4CFE">
      <w:pPr>
        <w:pBdr>
          <w:left w:val="none" w:sz="0" w:space="11" w:color="auto"/>
          <w:right w:val="none" w:sz="0" w:space="11" w:color="auto"/>
        </w:pBd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Rockwell College is a Catholic, co-educational school where boys and girls can grow and develop in a caring and supportive atmosphere. The pupil body comprises of boarders and day boarders. The College operates under the Trusteeship of the </w:t>
      </w:r>
      <w:proofErr w:type="spellStart"/>
      <w:r>
        <w:rPr>
          <w:rFonts w:ascii="Times New Roman" w:eastAsia="Times New Roman" w:hAnsi="Times New Roman" w:cs="Times New Roman"/>
          <w:sz w:val="24"/>
          <w:szCs w:val="24"/>
        </w:rPr>
        <w:t>Spiritan</w:t>
      </w:r>
      <w:proofErr w:type="spellEnd"/>
      <w:r>
        <w:rPr>
          <w:rFonts w:ascii="Times New Roman" w:eastAsia="Times New Roman" w:hAnsi="Times New Roman" w:cs="Times New Roman"/>
          <w:sz w:val="24"/>
          <w:szCs w:val="24"/>
        </w:rPr>
        <w:t xml:space="preserve"> Education Trust.</w:t>
      </w:r>
    </w:p>
    <w:p w:rsidR="00EC5B56" w:rsidRDefault="00EC4CFE">
      <w:pPr>
        <w:pBdr>
          <w:left w:val="none" w:sz="0" w:space="11" w:color="auto"/>
          <w:right w:val="none" w:sz="0" w:space="11" w:color="auto"/>
        </w:pBd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support the principles of providing an environment where: Catholic values and practices are promoted and maintained; pupils can develop their full potential; personal responsibility is promoted; life-skills are reinforced through participation in educational, sporting and cultural activities; pupils are prepared for an appropriate career; pupils are made aware of their cultural heritage; parental collaboration is promoted and encouraged; an education free from fear and intimidation is provided; a sense of integrity is nurtured and the student demonstrates respect of values, diversity of tradition, language and ways of life in society. This will be fostered through the pastoral care system of the College.</w:t>
      </w:r>
    </w:p>
    <w:p w:rsidR="00EC5B56" w:rsidRDefault="00EC5B56">
      <w:pPr>
        <w:pBdr>
          <w:left w:val="none" w:sz="0" w:space="11" w:color="auto"/>
          <w:right w:val="none" w:sz="0" w:space="11" w:color="auto"/>
        </w:pBdr>
        <w:shd w:val="clear" w:color="auto" w:fill="FFFFFF"/>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Rationale:</w:t>
      </w:r>
    </w:p>
    <w:p w:rsidR="00EC5B56" w:rsidRDefault="00EC4CFE">
      <w:pPr>
        <w:pBdr>
          <w:left w:val="none" w:sz="0" w:space="11" w:color="auto"/>
          <w:right w:val="none" w:sz="0" w:space="11" w:color="auto"/>
        </w:pBd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the Code of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is:</w:t>
      </w:r>
    </w:p>
    <w:p w:rsidR="00EC5B56" w:rsidRDefault="00EC5B56">
      <w:pPr>
        <w:pBdr>
          <w:left w:val="none" w:sz="0" w:space="11" w:color="auto"/>
          <w:right w:val="none" w:sz="0" w:space="11" w:color="auto"/>
        </w:pBdr>
        <w:shd w:val="clear" w:color="auto" w:fill="FFFFFF"/>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numPr>
          <w:ilvl w:val="0"/>
          <w:numId w:val="4"/>
        </w:numPr>
        <w:pBdr>
          <w:right w:val="none" w:sz="0" w:space="11" w:color="auto"/>
        </w:pBdr>
        <w:spacing w:line="240" w:lineRule="auto"/>
        <w:jc w:val="both"/>
      </w:pPr>
      <w:r>
        <w:rPr>
          <w:rFonts w:ascii="Times New Roman" w:eastAsia="Times New Roman" w:hAnsi="Times New Roman" w:cs="Times New Roman"/>
          <w:sz w:val="24"/>
          <w:szCs w:val="24"/>
        </w:rPr>
        <w:t xml:space="preserve">To outline the means by which the school promotes good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w:t>
      </w:r>
    </w:p>
    <w:p w:rsidR="00EC5B56" w:rsidRDefault="00EC4CFE">
      <w:pPr>
        <w:numPr>
          <w:ilvl w:val="0"/>
          <w:numId w:val="4"/>
        </w:numPr>
        <w:pBdr>
          <w:right w:val="none" w:sz="0" w:space="11" w:color="auto"/>
        </w:pBdr>
        <w:spacing w:line="240" w:lineRule="auto"/>
        <w:jc w:val="both"/>
      </w:pPr>
      <w:r>
        <w:rPr>
          <w:rFonts w:ascii="Times New Roman" w:eastAsia="Times New Roman" w:hAnsi="Times New Roman" w:cs="Times New Roman"/>
          <w:sz w:val="24"/>
          <w:szCs w:val="24"/>
        </w:rPr>
        <w:t xml:space="preserve">To establish and clarify the standards of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expected in the school</w:t>
      </w:r>
    </w:p>
    <w:p w:rsidR="00EC5B56" w:rsidRDefault="00EC4CFE">
      <w:pPr>
        <w:numPr>
          <w:ilvl w:val="0"/>
          <w:numId w:val="4"/>
        </w:numPr>
        <w:pBdr>
          <w:right w:val="none" w:sz="0" w:space="11" w:color="auto"/>
        </w:pBdr>
        <w:spacing w:line="240" w:lineRule="auto"/>
        <w:jc w:val="both"/>
      </w:pPr>
      <w:r>
        <w:rPr>
          <w:rFonts w:ascii="Times New Roman" w:eastAsia="Times New Roman" w:hAnsi="Times New Roman" w:cs="Times New Roman"/>
          <w:sz w:val="24"/>
          <w:szCs w:val="24"/>
        </w:rPr>
        <w:t xml:space="preserve">To outline the school’s response to unacceptable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w:t>
      </w:r>
    </w:p>
    <w:p w:rsidR="00EC5B56" w:rsidRDefault="00EC4CFE">
      <w:pPr>
        <w:numPr>
          <w:ilvl w:val="0"/>
          <w:numId w:val="4"/>
        </w:numPr>
        <w:pBdr>
          <w:right w:val="none" w:sz="0" w:space="11" w:color="auto"/>
        </w:pBdr>
        <w:spacing w:line="240" w:lineRule="auto"/>
        <w:jc w:val="both"/>
      </w:pPr>
      <w:r>
        <w:rPr>
          <w:rFonts w:ascii="Times New Roman" w:eastAsia="Times New Roman" w:hAnsi="Times New Roman" w:cs="Times New Roman"/>
          <w:sz w:val="24"/>
          <w:szCs w:val="24"/>
        </w:rPr>
        <w:t>To detail the procedures for the use of sanctions, up to and including suspension and expulsion.</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Link to other Policy Documents:</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Code of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supports and is supported by a number of internal and national policy documents, including but not restricted to:</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rsidP="0008244D">
      <w:pPr>
        <w:numPr>
          <w:ilvl w:val="0"/>
          <w:numId w:val="18"/>
        </w:numPr>
        <w:pBdr>
          <w:right w:val="none" w:sz="0" w:space="11" w:color="auto"/>
        </w:pBdr>
        <w:spacing w:line="240" w:lineRule="auto"/>
        <w:jc w:val="both"/>
      </w:pPr>
      <w:r>
        <w:rPr>
          <w:rFonts w:ascii="Times New Roman" w:eastAsia="Times New Roman" w:hAnsi="Times New Roman" w:cs="Times New Roman"/>
          <w:sz w:val="24"/>
          <w:szCs w:val="24"/>
        </w:rPr>
        <w:t>Attendance &amp; Participation Strategy</w:t>
      </w:r>
    </w:p>
    <w:p w:rsidR="00EC5B56" w:rsidRDefault="00EC4CFE" w:rsidP="0008244D">
      <w:pPr>
        <w:numPr>
          <w:ilvl w:val="0"/>
          <w:numId w:val="18"/>
        </w:numPr>
        <w:pBdr>
          <w:right w:val="none" w:sz="0" w:space="11" w:color="auto"/>
        </w:pBdr>
        <w:spacing w:line="240" w:lineRule="auto"/>
        <w:jc w:val="both"/>
      </w:pPr>
      <w:r>
        <w:rPr>
          <w:rFonts w:ascii="Times New Roman" w:eastAsia="Times New Roman" w:hAnsi="Times New Roman" w:cs="Times New Roman"/>
          <w:sz w:val="24"/>
          <w:szCs w:val="24"/>
        </w:rPr>
        <w:t>Anti-bullying Policy</w:t>
      </w:r>
    </w:p>
    <w:p w:rsidR="00EC5B56" w:rsidRDefault="00EC4CFE" w:rsidP="0008244D">
      <w:pPr>
        <w:numPr>
          <w:ilvl w:val="0"/>
          <w:numId w:val="18"/>
        </w:numPr>
        <w:pBdr>
          <w:right w:val="none" w:sz="0" w:space="11" w:color="auto"/>
        </w:pBdr>
        <w:spacing w:line="240" w:lineRule="auto"/>
        <w:jc w:val="both"/>
      </w:pPr>
      <w:r>
        <w:rPr>
          <w:rFonts w:ascii="Times New Roman" w:eastAsia="Times New Roman" w:hAnsi="Times New Roman" w:cs="Times New Roman"/>
          <w:sz w:val="24"/>
          <w:szCs w:val="24"/>
        </w:rPr>
        <w:t>Established Procedures of Rockwell College.</w:t>
      </w:r>
    </w:p>
    <w:p w:rsidR="00EC5B56" w:rsidRDefault="00EC4CFE" w:rsidP="0008244D">
      <w:pPr>
        <w:numPr>
          <w:ilvl w:val="0"/>
          <w:numId w:val="18"/>
        </w:numPr>
        <w:pBdr>
          <w:right w:val="none" w:sz="0" w:space="11" w:color="auto"/>
        </w:pBdr>
        <w:spacing w:line="240" w:lineRule="auto"/>
        <w:jc w:val="both"/>
      </w:pPr>
      <w:r>
        <w:rPr>
          <w:rFonts w:ascii="Times New Roman" w:eastAsia="Times New Roman" w:hAnsi="Times New Roman" w:cs="Times New Roman"/>
          <w:sz w:val="24"/>
          <w:szCs w:val="24"/>
        </w:rPr>
        <w:t>NEWB Guidelines</w:t>
      </w:r>
    </w:p>
    <w:p w:rsidR="00EC5B56" w:rsidRDefault="00EC4CFE" w:rsidP="0008244D">
      <w:pPr>
        <w:numPr>
          <w:ilvl w:val="0"/>
          <w:numId w:val="18"/>
        </w:numPr>
        <w:pBdr>
          <w:right w:val="none" w:sz="0" w:space="11" w:color="auto"/>
        </w:pBdr>
        <w:spacing w:line="240" w:lineRule="auto"/>
        <w:jc w:val="both"/>
      </w:pPr>
      <w:r>
        <w:rPr>
          <w:rFonts w:ascii="Times New Roman" w:eastAsia="Times New Roman" w:hAnsi="Times New Roman" w:cs="Times New Roman"/>
          <w:sz w:val="24"/>
          <w:szCs w:val="24"/>
        </w:rPr>
        <w:t>Education (Welfare) Act 2000</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Definitions</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Rockwell College</w:t>
      </w: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All pupils registered with the College</w:t>
      </w: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Parents: Parents &amp; guardians of registered pupils</w:t>
      </w: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 Department of Education &amp; Skills (or equivalent body)</w:t>
      </w: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NEWB: National Education Welfare Board</w:t>
      </w: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Patron/Trustees: </w:t>
      </w:r>
      <w:proofErr w:type="spellStart"/>
      <w:r>
        <w:rPr>
          <w:rFonts w:ascii="Times New Roman" w:eastAsia="Times New Roman" w:hAnsi="Times New Roman" w:cs="Times New Roman"/>
          <w:sz w:val="24"/>
          <w:szCs w:val="24"/>
        </w:rPr>
        <w:t>Spiritan</w:t>
      </w:r>
      <w:proofErr w:type="spellEnd"/>
      <w:r>
        <w:rPr>
          <w:rFonts w:ascii="Times New Roman" w:eastAsia="Times New Roman" w:hAnsi="Times New Roman" w:cs="Times New Roman"/>
          <w:sz w:val="24"/>
          <w:szCs w:val="24"/>
        </w:rPr>
        <w:t xml:space="preserve"> Education Trust</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Structures:</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the aim of Rockwell College that pupils would </w:t>
      </w:r>
      <w:proofErr w:type="spellStart"/>
      <w:r>
        <w:rPr>
          <w:rFonts w:ascii="Times New Roman" w:eastAsia="Times New Roman" w:hAnsi="Times New Roman" w:cs="Times New Roman"/>
          <w:sz w:val="24"/>
          <w:szCs w:val="24"/>
        </w:rPr>
        <w:t>recognise</w:t>
      </w:r>
      <w:proofErr w:type="spellEnd"/>
      <w:r>
        <w:rPr>
          <w:rFonts w:ascii="Times New Roman" w:eastAsia="Times New Roman" w:hAnsi="Times New Roman" w:cs="Times New Roman"/>
          <w:sz w:val="24"/>
          <w:szCs w:val="24"/>
        </w:rPr>
        <w:t xml:space="preserve"> the consequence of unacceptable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on their own learning and their peers’ learning and that this understanding would limit instances of poor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However, the school </w:t>
      </w:r>
      <w:proofErr w:type="spellStart"/>
      <w:r>
        <w:rPr>
          <w:rFonts w:ascii="Times New Roman" w:eastAsia="Times New Roman" w:hAnsi="Times New Roman" w:cs="Times New Roman"/>
          <w:sz w:val="24"/>
          <w:szCs w:val="24"/>
        </w:rPr>
        <w:t>recognises</w:t>
      </w:r>
      <w:proofErr w:type="spellEnd"/>
      <w:r>
        <w:rPr>
          <w:rFonts w:ascii="Times New Roman" w:eastAsia="Times New Roman" w:hAnsi="Times New Roman" w:cs="Times New Roman"/>
          <w:sz w:val="24"/>
          <w:szCs w:val="24"/>
        </w:rPr>
        <w:t xml:space="preserve"> that instances can take place that will require formal disciplinary procedures.</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Notwithstanding the right of staff to deal with discipline issues in a manner they see fit and proportionate to the situation, the following structures apply:</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Instances of unacceptable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can be escalated by a teaching staff member to the appropriate Year Dean or, if circumstances dictate, to the Deputy Principal. Further escalation to the Principal can take place as deemed appropriate by the staff involved. On the occasion of the absence of both Principal and Deputy Principal, the teacher designated with the overseeing of school business will assume their authority in all matters except suspension/expulsion.</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Unacceptable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within the College can be escalated by any staff member to the appropriate authorities.</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BEHAVIOUR</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Recognition &amp; Promotion of positive </w:t>
      </w:r>
      <w:proofErr w:type="spellStart"/>
      <w:r>
        <w:rPr>
          <w:rFonts w:ascii="Times New Roman" w:eastAsia="Times New Roman" w:hAnsi="Times New Roman" w:cs="Times New Roman"/>
          <w:sz w:val="24"/>
          <w:szCs w:val="24"/>
        </w:rPr>
        <w:t>behaviour</w:t>
      </w:r>
      <w:proofErr w:type="spellEnd"/>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structures are in use to </w:t>
      </w:r>
      <w:proofErr w:type="spellStart"/>
      <w:r>
        <w:rPr>
          <w:rFonts w:ascii="Times New Roman" w:eastAsia="Times New Roman" w:hAnsi="Times New Roman" w:cs="Times New Roman"/>
          <w:sz w:val="24"/>
          <w:szCs w:val="24"/>
        </w:rPr>
        <w:t>recognise</w:t>
      </w:r>
      <w:proofErr w:type="spellEnd"/>
      <w:r>
        <w:rPr>
          <w:rFonts w:ascii="Times New Roman" w:eastAsia="Times New Roman" w:hAnsi="Times New Roman" w:cs="Times New Roman"/>
          <w:sz w:val="24"/>
          <w:szCs w:val="24"/>
        </w:rPr>
        <w:t xml:space="preserve"> and promote positive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and to create a positive environment within Rockwell College.</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rsidP="0008244D">
      <w:pPr>
        <w:numPr>
          <w:ilvl w:val="0"/>
          <w:numId w:val="36"/>
        </w:numPr>
        <w:pBdr>
          <w:right w:val="none" w:sz="0" w:space="11" w:color="auto"/>
        </w:pBdr>
        <w:spacing w:line="240" w:lineRule="auto"/>
        <w:jc w:val="both"/>
      </w:pPr>
      <w:r>
        <w:rPr>
          <w:rFonts w:ascii="Times New Roman" w:eastAsia="Times New Roman" w:hAnsi="Times New Roman" w:cs="Times New Roman"/>
          <w:sz w:val="24"/>
          <w:szCs w:val="24"/>
        </w:rPr>
        <w:t>Individual expressions of encouragement, acknowledgement and appreciation to the pupils.</w:t>
      </w:r>
    </w:p>
    <w:p w:rsidR="00EC5B56" w:rsidRDefault="00EC4CFE" w:rsidP="0008244D">
      <w:pPr>
        <w:numPr>
          <w:ilvl w:val="0"/>
          <w:numId w:val="36"/>
        </w:numPr>
        <w:pBdr>
          <w:right w:val="none" w:sz="0" w:space="11" w:color="auto"/>
        </w:pBdr>
        <w:spacing w:line="240" w:lineRule="auto"/>
        <w:jc w:val="both"/>
      </w:pPr>
      <w:r>
        <w:rPr>
          <w:rFonts w:ascii="Times New Roman" w:eastAsia="Times New Roman" w:hAnsi="Times New Roman" w:cs="Times New Roman"/>
          <w:sz w:val="24"/>
          <w:szCs w:val="24"/>
        </w:rPr>
        <w:lastRenderedPageBreak/>
        <w:t>Positive feedback in pupil’s journal.</w:t>
      </w:r>
    </w:p>
    <w:p w:rsidR="00EC5B56" w:rsidRDefault="00EC4CFE" w:rsidP="0008244D">
      <w:pPr>
        <w:numPr>
          <w:ilvl w:val="0"/>
          <w:numId w:val="36"/>
        </w:numPr>
        <w:pBdr>
          <w:right w:val="none" w:sz="0" w:space="11" w:color="auto"/>
        </w:pBdr>
        <w:spacing w:line="240" w:lineRule="auto"/>
        <w:jc w:val="both"/>
      </w:pPr>
      <w:r>
        <w:rPr>
          <w:rFonts w:ascii="Times New Roman" w:eastAsia="Times New Roman" w:hAnsi="Times New Roman" w:cs="Times New Roman"/>
          <w:sz w:val="24"/>
          <w:szCs w:val="24"/>
        </w:rPr>
        <w:t>Positive feedback through Periodic Assessment reports and subsequent meetings in year groups.</w:t>
      </w:r>
    </w:p>
    <w:p w:rsidR="00EC5B56" w:rsidRDefault="00EC4CFE" w:rsidP="0008244D">
      <w:pPr>
        <w:numPr>
          <w:ilvl w:val="0"/>
          <w:numId w:val="36"/>
        </w:numPr>
        <w:pBdr>
          <w:right w:val="none" w:sz="0" w:space="11" w:color="auto"/>
        </w:pBdr>
        <w:spacing w:line="240" w:lineRule="auto"/>
        <w:jc w:val="both"/>
      </w:pPr>
      <w:r>
        <w:rPr>
          <w:rFonts w:ascii="Times New Roman" w:eastAsia="Times New Roman" w:hAnsi="Times New Roman" w:cs="Times New Roman"/>
          <w:sz w:val="24"/>
          <w:szCs w:val="24"/>
        </w:rPr>
        <w:t>Recognition on Prize Day of academic, sporting, cultural and charitable achievements.</w:t>
      </w:r>
    </w:p>
    <w:p w:rsidR="00EC5B56" w:rsidRDefault="00EC4CFE" w:rsidP="0008244D">
      <w:pPr>
        <w:numPr>
          <w:ilvl w:val="0"/>
          <w:numId w:val="36"/>
        </w:numPr>
        <w:pBdr>
          <w:right w:val="none" w:sz="0" w:space="11" w:color="auto"/>
        </w:pBdr>
        <w:spacing w:line="240" w:lineRule="auto"/>
        <w:jc w:val="both"/>
      </w:pPr>
      <w:r>
        <w:rPr>
          <w:rFonts w:ascii="Times New Roman" w:eastAsia="Times New Roman" w:hAnsi="Times New Roman" w:cs="Times New Roman"/>
          <w:sz w:val="24"/>
          <w:szCs w:val="24"/>
        </w:rPr>
        <w:t>Involvement in whole-school events /activities.</w:t>
      </w:r>
    </w:p>
    <w:p w:rsidR="00EC5B56" w:rsidRDefault="00EC4CFE" w:rsidP="0008244D">
      <w:pPr>
        <w:numPr>
          <w:ilvl w:val="0"/>
          <w:numId w:val="36"/>
        </w:numPr>
        <w:pBdr>
          <w:right w:val="none" w:sz="0" w:space="11" w:color="auto"/>
        </w:pBdr>
        <w:spacing w:line="240" w:lineRule="auto"/>
        <w:jc w:val="both"/>
      </w:pPr>
      <w:r>
        <w:rPr>
          <w:rFonts w:ascii="Times New Roman" w:eastAsia="Times New Roman" w:hAnsi="Times New Roman" w:cs="Times New Roman"/>
          <w:sz w:val="24"/>
          <w:szCs w:val="24"/>
        </w:rPr>
        <w:t>Public acknowledgement of participation and achievement on noticeboards or via the PA system.</w:t>
      </w:r>
    </w:p>
    <w:p w:rsidR="00EC5B56" w:rsidRDefault="00EC4CFE" w:rsidP="0008244D">
      <w:pPr>
        <w:numPr>
          <w:ilvl w:val="0"/>
          <w:numId w:val="36"/>
        </w:numPr>
        <w:pBdr>
          <w:right w:val="none" w:sz="0" w:space="11" w:color="auto"/>
        </w:pBdr>
        <w:spacing w:line="240" w:lineRule="auto"/>
        <w:jc w:val="both"/>
      </w:pPr>
      <w:r>
        <w:rPr>
          <w:rFonts w:ascii="Times New Roman" w:eastAsia="Times New Roman" w:hAnsi="Times New Roman" w:cs="Times New Roman"/>
          <w:sz w:val="24"/>
          <w:szCs w:val="24"/>
        </w:rPr>
        <w:t>Principal Reports to Parents’ Association Committee meetings and Board of Management meetings.</w:t>
      </w:r>
    </w:p>
    <w:p w:rsidR="00EC5B56" w:rsidRDefault="00EC4CFE" w:rsidP="0008244D">
      <w:pPr>
        <w:numPr>
          <w:ilvl w:val="0"/>
          <w:numId w:val="36"/>
        </w:numPr>
        <w:pBdr>
          <w:right w:val="none" w:sz="0" w:space="11" w:color="auto"/>
        </w:pBdr>
        <w:spacing w:line="240" w:lineRule="auto"/>
        <w:jc w:val="both"/>
      </w:pPr>
      <w:r>
        <w:rPr>
          <w:rFonts w:ascii="Times New Roman" w:eastAsia="Times New Roman" w:hAnsi="Times New Roman" w:cs="Times New Roman"/>
          <w:sz w:val="24"/>
          <w:szCs w:val="24"/>
        </w:rPr>
        <w:t>The regulated use of social media (e.g. College website, Twitter) to acknowledge success.</w:t>
      </w:r>
    </w:p>
    <w:p w:rsidR="00EC5B56" w:rsidRDefault="00EC4CFE" w:rsidP="0008244D">
      <w:pPr>
        <w:numPr>
          <w:ilvl w:val="0"/>
          <w:numId w:val="36"/>
        </w:numPr>
        <w:pBdr>
          <w:right w:val="none" w:sz="0" w:space="11" w:color="auto"/>
        </w:pBdr>
        <w:spacing w:line="240" w:lineRule="auto"/>
        <w:jc w:val="both"/>
      </w:pPr>
      <w:r>
        <w:rPr>
          <w:rFonts w:ascii="Times New Roman" w:eastAsia="Times New Roman" w:hAnsi="Times New Roman" w:cs="Times New Roman"/>
          <w:sz w:val="24"/>
          <w:szCs w:val="24"/>
        </w:rPr>
        <w:t>Features in the Rockwell College Annual for that year.</w:t>
      </w:r>
    </w:p>
    <w:p w:rsidR="00EC5B56" w:rsidRDefault="00EC4CFE" w:rsidP="0008244D">
      <w:pPr>
        <w:numPr>
          <w:ilvl w:val="0"/>
          <w:numId w:val="36"/>
        </w:numPr>
        <w:pBdr>
          <w:right w:val="none" w:sz="0" w:space="11" w:color="auto"/>
        </w:pBdr>
        <w:spacing w:line="240" w:lineRule="auto"/>
        <w:jc w:val="both"/>
      </w:pPr>
      <w:r>
        <w:rPr>
          <w:rFonts w:ascii="Times New Roman" w:eastAsia="Times New Roman" w:hAnsi="Times New Roman" w:cs="Times New Roman"/>
          <w:sz w:val="24"/>
          <w:szCs w:val="24"/>
        </w:rPr>
        <w:t xml:space="preserve">Contact with local &amp; national media to </w:t>
      </w:r>
      <w:proofErr w:type="spellStart"/>
      <w:r>
        <w:rPr>
          <w:rFonts w:ascii="Times New Roman" w:eastAsia="Times New Roman" w:hAnsi="Times New Roman" w:cs="Times New Roman"/>
          <w:sz w:val="24"/>
          <w:szCs w:val="24"/>
        </w:rPr>
        <w:t>publicise</w:t>
      </w:r>
      <w:proofErr w:type="spellEnd"/>
      <w:r>
        <w:rPr>
          <w:rFonts w:ascii="Times New Roman" w:eastAsia="Times New Roman" w:hAnsi="Times New Roman" w:cs="Times New Roman"/>
          <w:sz w:val="24"/>
          <w:szCs w:val="24"/>
        </w:rPr>
        <w:t xml:space="preserve"> instances of achievement.</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Expectations</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Rockwell College expects that pupils will engage in positive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in accordance with the points below:</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numPr>
          <w:ilvl w:val="0"/>
          <w:numId w:val="1"/>
        </w:numPr>
        <w:pBdr>
          <w:right w:val="none" w:sz="0" w:space="11" w:color="auto"/>
        </w:pBdr>
        <w:spacing w:line="240" w:lineRule="auto"/>
        <w:jc w:val="both"/>
      </w:pPr>
      <w:r>
        <w:rPr>
          <w:rFonts w:ascii="Times New Roman" w:eastAsia="Times New Roman" w:hAnsi="Times New Roman" w:cs="Times New Roman"/>
          <w:sz w:val="24"/>
          <w:szCs w:val="24"/>
        </w:rPr>
        <w:t>Demonstrate a clear respect for the pupils and staff (teaching and non-teaching) of Rockwell College.</w:t>
      </w:r>
    </w:p>
    <w:p w:rsidR="00EC5B56" w:rsidRDefault="00EC4CFE">
      <w:pPr>
        <w:numPr>
          <w:ilvl w:val="0"/>
          <w:numId w:val="1"/>
        </w:numPr>
        <w:pBdr>
          <w:right w:val="none" w:sz="0" w:space="11" w:color="auto"/>
        </w:pBdr>
        <w:spacing w:line="240" w:lineRule="auto"/>
        <w:jc w:val="both"/>
      </w:pPr>
      <w:r>
        <w:rPr>
          <w:rFonts w:ascii="Times New Roman" w:eastAsia="Times New Roman" w:hAnsi="Times New Roman" w:cs="Times New Roman"/>
          <w:sz w:val="24"/>
          <w:szCs w:val="24"/>
        </w:rPr>
        <w:t>Take responsibility for their punctuality, appearance, uniform and homework in line with specific rules.</w:t>
      </w:r>
    </w:p>
    <w:p w:rsidR="00EC5B56" w:rsidRDefault="00EC4CFE">
      <w:pPr>
        <w:numPr>
          <w:ilvl w:val="0"/>
          <w:numId w:val="1"/>
        </w:numPr>
        <w:pBdr>
          <w:right w:val="none" w:sz="0" w:space="11" w:color="auto"/>
        </w:pBdr>
        <w:spacing w:line="240" w:lineRule="auto"/>
        <w:jc w:val="both"/>
      </w:pPr>
      <w:r>
        <w:rPr>
          <w:rFonts w:ascii="Times New Roman" w:eastAsia="Times New Roman" w:hAnsi="Times New Roman" w:cs="Times New Roman"/>
          <w:sz w:val="24"/>
          <w:szCs w:val="24"/>
        </w:rPr>
        <w:t>Treat the property of Rockwell College with care and respect.</w:t>
      </w:r>
    </w:p>
    <w:p w:rsidR="00EC5B56" w:rsidRDefault="00EC4CFE">
      <w:pPr>
        <w:numPr>
          <w:ilvl w:val="0"/>
          <w:numId w:val="1"/>
        </w:numPr>
        <w:pBdr>
          <w:right w:val="none" w:sz="0" w:space="11" w:color="auto"/>
        </w:pBdr>
        <w:spacing w:line="240" w:lineRule="auto"/>
        <w:jc w:val="both"/>
      </w:pPr>
      <w:r>
        <w:rPr>
          <w:rFonts w:ascii="Times New Roman" w:eastAsia="Times New Roman" w:hAnsi="Times New Roman" w:cs="Times New Roman"/>
          <w:sz w:val="24"/>
          <w:szCs w:val="24"/>
        </w:rPr>
        <w:t>Make a sustained application to academic and personal development.</w:t>
      </w:r>
    </w:p>
    <w:p w:rsidR="00EC5B56" w:rsidRDefault="00EC4CFE">
      <w:pPr>
        <w:numPr>
          <w:ilvl w:val="0"/>
          <w:numId w:val="1"/>
        </w:numPr>
        <w:pBdr>
          <w:right w:val="none" w:sz="0" w:space="11" w:color="auto"/>
        </w:pBdr>
        <w:spacing w:line="240" w:lineRule="auto"/>
        <w:jc w:val="both"/>
      </w:pPr>
      <w:r>
        <w:rPr>
          <w:rFonts w:ascii="Times New Roman" w:eastAsia="Times New Roman" w:hAnsi="Times New Roman" w:cs="Times New Roman"/>
          <w:sz w:val="24"/>
          <w:szCs w:val="24"/>
        </w:rPr>
        <w:t xml:space="preserve">Demonstrate kindness to others and </w:t>
      </w:r>
      <w:proofErr w:type="spellStart"/>
      <w:r>
        <w:rPr>
          <w:rFonts w:ascii="Times New Roman" w:eastAsia="Times New Roman" w:hAnsi="Times New Roman" w:cs="Times New Roman"/>
          <w:sz w:val="24"/>
          <w:szCs w:val="24"/>
        </w:rPr>
        <w:t>recognise</w:t>
      </w:r>
      <w:proofErr w:type="spellEnd"/>
      <w:r>
        <w:rPr>
          <w:rFonts w:ascii="Times New Roman" w:eastAsia="Times New Roman" w:hAnsi="Times New Roman" w:cs="Times New Roman"/>
          <w:sz w:val="24"/>
          <w:szCs w:val="24"/>
        </w:rPr>
        <w:t xml:space="preserve"> the needs of others within Rockwell College.</w:t>
      </w:r>
    </w:p>
    <w:p w:rsidR="00EC5B56" w:rsidRDefault="00EC4CFE">
      <w:pPr>
        <w:numPr>
          <w:ilvl w:val="0"/>
          <w:numId w:val="1"/>
        </w:numPr>
        <w:pBdr>
          <w:right w:val="none" w:sz="0" w:space="11" w:color="auto"/>
        </w:pBdr>
        <w:spacing w:line="240" w:lineRule="auto"/>
        <w:jc w:val="both"/>
      </w:pPr>
      <w:r>
        <w:rPr>
          <w:rFonts w:ascii="Times New Roman" w:eastAsia="Times New Roman" w:hAnsi="Times New Roman" w:cs="Times New Roman"/>
          <w:sz w:val="24"/>
          <w:szCs w:val="24"/>
        </w:rPr>
        <w:t xml:space="preserve">Respect the Catholic tradition and </w:t>
      </w:r>
      <w:proofErr w:type="spellStart"/>
      <w:r>
        <w:rPr>
          <w:rFonts w:ascii="Times New Roman" w:eastAsia="Times New Roman" w:hAnsi="Times New Roman" w:cs="Times New Roman"/>
          <w:sz w:val="24"/>
          <w:szCs w:val="24"/>
        </w:rPr>
        <w:t>Spiritan</w:t>
      </w:r>
      <w:proofErr w:type="spellEnd"/>
      <w:r>
        <w:rPr>
          <w:rFonts w:ascii="Times New Roman" w:eastAsia="Times New Roman" w:hAnsi="Times New Roman" w:cs="Times New Roman"/>
          <w:sz w:val="24"/>
          <w:szCs w:val="24"/>
        </w:rPr>
        <w:t xml:space="preserve"> ethos of Rockwell College.</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Rockwell College </w:t>
      </w:r>
      <w:proofErr w:type="spellStart"/>
      <w:r>
        <w:rPr>
          <w:rFonts w:ascii="Times New Roman" w:eastAsia="Times New Roman" w:hAnsi="Times New Roman" w:cs="Times New Roman"/>
          <w:sz w:val="24"/>
          <w:szCs w:val="24"/>
        </w:rPr>
        <w:t>recognises</w:t>
      </w:r>
      <w:proofErr w:type="spellEnd"/>
      <w:r>
        <w:rPr>
          <w:rFonts w:ascii="Times New Roman" w:eastAsia="Times New Roman" w:hAnsi="Times New Roman" w:cs="Times New Roman"/>
          <w:sz w:val="24"/>
          <w:szCs w:val="24"/>
        </w:rPr>
        <w:t xml:space="preserve"> that the cooperation of parents is an essential component of a successful school and expects that parents will engage with the Code of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as follows:</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rsidP="0008244D">
      <w:pPr>
        <w:numPr>
          <w:ilvl w:val="0"/>
          <w:numId w:val="27"/>
        </w:numPr>
        <w:pBdr>
          <w:right w:val="none" w:sz="0" w:space="11" w:color="auto"/>
        </w:pBdr>
        <w:spacing w:line="240" w:lineRule="auto"/>
        <w:jc w:val="both"/>
      </w:pPr>
      <w:r>
        <w:rPr>
          <w:rFonts w:ascii="Times New Roman" w:eastAsia="Times New Roman" w:hAnsi="Times New Roman" w:cs="Times New Roman"/>
          <w:sz w:val="24"/>
          <w:szCs w:val="24"/>
        </w:rPr>
        <w:t xml:space="preserve">Support the Code of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by encouraging their child to adhere to and respect the Code</w:t>
      </w:r>
    </w:p>
    <w:p w:rsidR="00EC5B56" w:rsidRDefault="00EC4CFE" w:rsidP="0008244D">
      <w:pPr>
        <w:numPr>
          <w:ilvl w:val="0"/>
          <w:numId w:val="27"/>
        </w:numPr>
        <w:pBdr>
          <w:right w:val="none" w:sz="0" w:space="11" w:color="auto"/>
        </w:pBdr>
        <w:spacing w:line="240" w:lineRule="auto"/>
        <w:jc w:val="both"/>
      </w:pPr>
      <w:r>
        <w:rPr>
          <w:rFonts w:ascii="Times New Roman" w:eastAsia="Times New Roman" w:hAnsi="Times New Roman" w:cs="Times New Roman"/>
          <w:sz w:val="24"/>
          <w:szCs w:val="24"/>
        </w:rPr>
        <w:t>Support and cooperate with the staff of the College in the best interests of their child</w:t>
      </w:r>
    </w:p>
    <w:p w:rsidR="00EC5B56" w:rsidRDefault="00EC4CFE" w:rsidP="0008244D">
      <w:pPr>
        <w:numPr>
          <w:ilvl w:val="0"/>
          <w:numId w:val="27"/>
        </w:numPr>
        <w:pBdr>
          <w:right w:val="none" w:sz="0" w:space="11" w:color="auto"/>
        </w:pBdr>
        <w:spacing w:line="240" w:lineRule="auto"/>
        <w:jc w:val="both"/>
      </w:pPr>
      <w:r>
        <w:rPr>
          <w:rFonts w:ascii="Times New Roman" w:eastAsia="Times New Roman" w:hAnsi="Times New Roman" w:cs="Times New Roman"/>
          <w:sz w:val="24"/>
          <w:szCs w:val="24"/>
        </w:rPr>
        <w:t>Support the efforts of the College to monitor the progress of their child, through signing journals, attendance at Parent-Teacher meetings and communication with Year Deans.</w:t>
      </w:r>
    </w:p>
    <w:p w:rsidR="00EC5B56" w:rsidRDefault="00EC4CFE" w:rsidP="0008244D">
      <w:pPr>
        <w:numPr>
          <w:ilvl w:val="0"/>
          <w:numId w:val="27"/>
        </w:numPr>
        <w:pBdr>
          <w:right w:val="none" w:sz="0" w:space="11" w:color="auto"/>
        </w:pBdr>
        <w:spacing w:line="240" w:lineRule="auto"/>
        <w:jc w:val="both"/>
      </w:pPr>
      <w:r>
        <w:rPr>
          <w:rFonts w:ascii="Times New Roman" w:eastAsia="Times New Roman" w:hAnsi="Times New Roman" w:cs="Times New Roman"/>
          <w:sz w:val="24"/>
          <w:szCs w:val="24"/>
        </w:rPr>
        <w:t>Keep the relevant College staff informed of issues relating to their child that may impact on school life.</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Unacceptable </w:t>
      </w:r>
      <w:proofErr w:type="spellStart"/>
      <w:r>
        <w:rPr>
          <w:rFonts w:ascii="Times New Roman" w:eastAsia="Times New Roman" w:hAnsi="Times New Roman" w:cs="Times New Roman"/>
          <w:sz w:val="24"/>
          <w:szCs w:val="24"/>
        </w:rPr>
        <w:t>behaviour</w:t>
      </w:r>
      <w:proofErr w:type="spellEnd"/>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Rockwell College </w:t>
      </w:r>
      <w:proofErr w:type="spellStart"/>
      <w:r>
        <w:rPr>
          <w:rFonts w:ascii="Times New Roman" w:eastAsia="Times New Roman" w:hAnsi="Times New Roman" w:cs="Times New Roman"/>
          <w:sz w:val="24"/>
          <w:szCs w:val="24"/>
        </w:rPr>
        <w:t>recognises</w:t>
      </w:r>
      <w:proofErr w:type="spellEnd"/>
      <w:r>
        <w:rPr>
          <w:rFonts w:ascii="Times New Roman" w:eastAsia="Times New Roman" w:hAnsi="Times New Roman" w:cs="Times New Roman"/>
          <w:sz w:val="24"/>
          <w:szCs w:val="24"/>
        </w:rPr>
        <w:t xml:space="preserve"> that pupils will, on the whole, adhere to the expectations of the College in relation to positive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In the interest of pupils, the following are examples of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that is deemed unacceptable by the College and will result in sanctions being applied:</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rsidP="0008244D">
      <w:pPr>
        <w:numPr>
          <w:ilvl w:val="0"/>
          <w:numId w:val="38"/>
        </w:numPr>
        <w:pBdr>
          <w:right w:val="none" w:sz="0" w:space="11" w:color="auto"/>
        </w:pBdr>
        <w:spacing w:line="240" w:lineRule="auto"/>
        <w:jc w:val="both"/>
      </w:pPr>
      <w:r>
        <w:rPr>
          <w:rFonts w:ascii="Times New Roman" w:eastAsia="Times New Roman" w:hAnsi="Times New Roman" w:cs="Times New Roman"/>
          <w:sz w:val="24"/>
          <w:szCs w:val="24"/>
        </w:rPr>
        <w:t xml:space="preserve">Any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which can be seen as endangering the safety and welfare of the pupils and staff of Rockwell College.</w:t>
      </w:r>
    </w:p>
    <w:p w:rsidR="00EC5B56" w:rsidRDefault="00EC4CFE" w:rsidP="0008244D">
      <w:pPr>
        <w:numPr>
          <w:ilvl w:val="0"/>
          <w:numId w:val="38"/>
        </w:numPr>
        <w:pBdr>
          <w:right w:val="none" w:sz="0" w:space="11" w:color="auto"/>
        </w:pBdr>
        <w:spacing w:line="240" w:lineRule="auto"/>
        <w:jc w:val="both"/>
      </w:pPr>
      <w:r>
        <w:rPr>
          <w:rFonts w:ascii="Times New Roman" w:eastAsia="Times New Roman" w:hAnsi="Times New Roman" w:cs="Times New Roman"/>
          <w:sz w:val="24"/>
          <w:szCs w:val="24"/>
        </w:rPr>
        <w:t>Intimidation of pupils or staff, or any action designed to hurt or embarrass pupils and staff.</w:t>
      </w:r>
    </w:p>
    <w:p w:rsidR="00EC5B56" w:rsidRDefault="00EC4CFE" w:rsidP="0008244D">
      <w:pPr>
        <w:numPr>
          <w:ilvl w:val="0"/>
          <w:numId w:val="38"/>
        </w:numPr>
        <w:pBdr>
          <w:right w:val="none" w:sz="0" w:space="11" w:color="auto"/>
        </w:pBdr>
        <w:spacing w:line="240" w:lineRule="auto"/>
        <w:jc w:val="both"/>
      </w:pPr>
      <w:r>
        <w:rPr>
          <w:rFonts w:ascii="Times New Roman" w:eastAsia="Times New Roman" w:hAnsi="Times New Roman" w:cs="Times New Roman"/>
          <w:sz w:val="24"/>
          <w:szCs w:val="24"/>
        </w:rPr>
        <w:t>Interference with the teaching and learning of pupils inside and outside the classroom.</w:t>
      </w:r>
    </w:p>
    <w:p w:rsidR="00EC5B56" w:rsidRDefault="00EC4CFE" w:rsidP="0008244D">
      <w:pPr>
        <w:numPr>
          <w:ilvl w:val="0"/>
          <w:numId w:val="38"/>
        </w:numPr>
        <w:pBdr>
          <w:right w:val="none" w:sz="0" w:space="11" w:color="auto"/>
        </w:pBdr>
        <w:spacing w:line="240" w:lineRule="auto"/>
        <w:jc w:val="both"/>
      </w:pPr>
      <w:r>
        <w:rPr>
          <w:rFonts w:ascii="Times New Roman" w:eastAsia="Times New Roman" w:hAnsi="Times New Roman" w:cs="Times New Roman"/>
          <w:sz w:val="24"/>
          <w:szCs w:val="24"/>
        </w:rPr>
        <w:t xml:space="preserve">Action and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that reflects poorly on Rockwell College and/or damages the reputation of the College.</w:t>
      </w:r>
    </w:p>
    <w:p w:rsidR="00EC5B56" w:rsidRDefault="00EC4CFE" w:rsidP="0008244D">
      <w:pPr>
        <w:numPr>
          <w:ilvl w:val="0"/>
          <w:numId w:val="38"/>
        </w:numPr>
        <w:pBdr>
          <w:right w:val="none" w:sz="0" w:space="11" w:color="auto"/>
        </w:pBdr>
        <w:spacing w:line="240" w:lineRule="auto"/>
        <w:jc w:val="both"/>
      </w:pPr>
      <w:r>
        <w:rPr>
          <w:rFonts w:ascii="Times New Roman" w:eastAsia="Times New Roman" w:hAnsi="Times New Roman" w:cs="Times New Roman"/>
          <w:sz w:val="24"/>
          <w:szCs w:val="24"/>
        </w:rPr>
        <w:t>Disrespect for the institution including its staff, property, traditions, ethos and rules.</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SANCTIONS</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Purpose of Sanctions</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Rockwell College aims to provide an environment where pupils are supported in their learning and development and where the staff is respected. In order to ensure this for all pupils, sanctions are in place to act as a guide to appropriate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as a deterrent against unacceptable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and as means of allowing pupils to reflect on their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and its impact on their peers.</w:t>
      </w: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Scale of Sanctions</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it is hoped that sanctions will not have to be used in relation to a pupil’s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the following will all be considered in line with the above statement</w:t>
      </w:r>
    </w:p>
    <w:p w:rsidR="00EC5B56" w:rsidRDefault="00EC4CFE" w:rsidP="0008244D">
      <w:pPr>
        <w:numPr>
          <w:ilvl w:val="0"/>
          <w:numId w:val="40"/>
        </w:numPr>
        <w:pBdr>
          <w:right w:val="none" w:sz="0" w:space="11" w:color="auto"/>
        </w:pBdr>
        <w:spacing w:line="240" w:lineRule="auto"/>
        <w:jc w:val="both"/>
      </w:pPr>
      <w:r>
        <w:rPr>
          <w:rFonts w:ascii="Times New Roman" w:eastAsia="Times New Roman" w:hAnsi="Times New Roman" w:cs="Times New Roman"/>
          <w:sz w:val="24"/>
          <w:szCs w:val="24"/>
        </w:rPr>
        <w:t xml:space="preserve">Verbal guidance on improvement of </w:t>
      </w:r>
      <w:proofErr w:type="spellStart"/>
      <w:r>
        <w:rPr>
          <w:rFonts w:ascii="Times New Roman" w:eastAsia="Times New Roman" w:hAnsi="Times New Roman" w:cs="Times New Roman"/>
          <w:sz w:val="24"/>
          <w:szCs w:val="24"/>
        </w:rPr>
        <w:t>behaviour</w:t>
      </w:r>
      <w:proofErr w:type="spellEnd"/>
    </w:p>
    <w:p w:rsidR="00EC5B56" w:rsidRDefault="00EC4CFE" w:rsidP="0008244D">
      <w:pPr>
        <w:numPr>
          <w:ilvl w:val="0"/>
          <w:numId w:val="40"/>
        </w:numPr>
        <w:pBdr>
          <w:right w:val="none" w:sz="0" w:space="11" w:color="auto"/>
        </w:pBdr>
        <w:spacing w:line="240" w:lineRule="auto"/>
        <w:jc w:val="both"/>
      </w:pPr>
      <w:r>
        <w:rPr>
          <w:rFonts w:ascii="Times New Roman" w:eastAsia="Times New Roman" w:hAnsi="Times New Roman" w:cs="Times New Roman"/>
          <w:sz w:val="24"/>
          <w:szCs w:val="24"/>
        </w:rPr>
        <w:t>Verbal caution</w:t>
      </w:r>
    </w:p>
    <w:p w:rsidR="00EC5B56" w:rsidRDefault="00EC4CFE" w:rsidP="0008244D">
      <w:pPr>
        <w:numPr>
          <w:ilvl w:val="0"/>
          <w:numId w:val="40"/>
        </w:numPr>
        <w:pBdr>
          <w:right w:val="none" w:sz="0" w:space="11" w:color="auto"/>
        </w:pBdr>
        <w:spacing w:line="240" w:lineRule="auto"/>
        <w:jc w:val="both"/>
      </w:pPr>
      <w:r>
        <w:rPr>
          <w:rFonts w:ascii="Times New Roman" w:eastAsia="Times New Roman" w:hAnsi="Times New Roman" w:cs="Times New Roman"/>
          <w:sz w:val="24"/>
          <w:szCs w:val="24"/>
        </w:rPr>
        <w:t>Referral to Year Dean</w:t>
      </w:r>
    </w:p>
    <w:p w:rsidR="00EC5B56" w:rsidRDefault="00EC4CFE" w:rsidP="0008244D">
      <w:pPr>
        <w:numPr>
          <w:ilvl w:val="0"/>
          <w:numId w:val="40"/>
        </w:numPr>
        <w:pBdr>
          <w:right w:val="none" w:sz="0" w:space="11" w:color="auto"/>
        </w:pBdr>
        <w:spacing w:line="240" w:lineRule="auto"/>
        <w:jc w:val="both"/>
      </w:pPr>
      <w:r>
        <w:rPr>
          <w:rFonts w:ascii="Times New Roman" w:eastAsia="Times New Roman" w:hAnsi="Times New Roman" w:cs="Times New Roman"/>
          <w:sz w:val="24"/>
          <w:szCs w:val="24"/>
        </w:rPr>
        <w:t>Detention – on a single or repeated basis</w:t>
      </w:r>
    </w:p>
    <w:p w:rsidR="00EC5B56" w:rsidRDefault="00EC4CFE" w:rsidP="0008244D">
      <w:pPr>
        <w:numPr>
          <w:ilvl w:val="0"/>
          <w:numId w:val="40"/>
        </w:numPr>
        <w:pBdr>
          <w:right w:val="none" w:sz="0" w:space="11" w:color="auto"/>
        </w:pBdr>
        <w:spacing w:line="240" w:lineRule="auto"/>
        <w:jc w:val="both"/>
      </w:pPr>
      <w:r>
        <w:rPr>
          <w:rFonts w:ascii="Times New Roman" w:eastAsia="Times New Roman" w:hAnsi="Times New Roman" w:cs="Times New Roman"/>
          <w:sz w:val="24"/>
          <w:szCs w:val="24"/>
        </w:rPr>
        <w:t>Removal from an activity</w:t>
      </w:r>
    </w:p>
    <w:p w:rsidR="00EC5B56" w:rsidRDefault="00EC4CFE" w:rsidP="0008244D">
      <w:pPr>
        <w:numPr>
          <w:ilvl w:val="0"/>
          <w:numId w:val="40"/>
        </w:numPr>
        <w:pBdr>
          <w:right w:val="none" w:sz="0" w:space="11" w:color="auto"/>
        </w:pBdr>
        <w:spacing w:line="240" w:lineRule="auto"/>
        <w:jc w:val="both"/>
      </w:pPr>
      <w:r>
        <w:rPr>
          <w:rFonts w:ascii="Times New Roman" w:eastAsia="Times New Roman" w:hAnsi="Times New Roman" w:cs="Times New Roman"/>
          <w:sz w:val="24"/>
          <w:szCs w:val="24"/>
        </w:rPr>
        <w:t>Community Service</w:t>
      </w:r>
    </w:p>
    <w:p w:rsidR="00EC5B56" w:rsidRDefault="00EC4CFE" w:rsidP="0008244D">
      <w:pPr>
        <w:numPr>
          <w:ilvl w:val="0"/>
          <w:numId w:val="40"/>
        </w:numPr>
        <w:pBdr>
          <w:right w:val="none" w:sz="0" w:space="11" w:color="auto"/>
        </w:pBdr>
        <w:spacing w:line="240" w:lineRule="auto"/>
        <w:jc w:val="both"/>
      </w:pPr>
      <w:r>
        <w:rPr>
          <w:rFonts w:ascii="Times New Roman" w:eastAsia="Times New Roman" w:hAnsi="Times New Roman" w:cs="Times New Roman"/>
          <w:sz w:val="24"/>
          <w:szCs w:val="24"/>
        </w:rPr>
        <w:t>Saturday Detention</w:t>
      </w:r>
    </w:p>
    <w:p w:rsidR="00EC5B56" w:rsidRDefault="00EC4CFE" w:rsidP="0008244D">
      <w:pPr>
        <w:numPr>
          <w:ilvl w:val="0"/>
          <w:numId w:val="40"/>
        </w:numPr>
        <w:pBdr>
          <w:right w:val="none" w:sz="0" w:space="11" w:color="auto"/>
        </w:pBdr>
        <w:spacing w:line="240" w:lineRule="auto"/>
        <w:jc w:val="both"/>
      </w:pPr>
      <w:r>
        <w:rPr>
          <w:rFonts w:ascii="Times New Roman" w:eastAsia="Times New Roman" w:hAnsi="Times New Roman" w:cs="Times New Roman"/>
          <w:sz w:val="24"/>
          <w:szCs w:val="24"/>
        </w:rPr>
        <w:t>Student Assessment sheets</w:t>
      </w:r>
    </w:p>
    <w:p w:rsidR="00EC5B56" w:rsidRDefault="00EC4CFE" w:rsidP="0008244D">
      <w:pPr>
        <w:numPr>
          <w:ilvl w:val="0"/>
          <w:numId w:val="40"/>
        </w:numPr>
        <w:pBdr>
          <w:right w:val="none" w:sz="0" w:space="11" w:color="auto"/>
        </w:pBdr>
        <w:spacing w:line="240" w:lineRule="auto"/>
        <w:jc w:val="both"/>
      </w:pPr>
      <w:r>
        <w:rPr>
          <w:rFonts w:ascii="Times New Roman" w:eastAsia="Times New Roman" w:hAnsi="Times New Roman" w:cs="Times New Roman"/>
          <w:sz w:val="24"/>
          <w:szCs w:val="24"/>
        </w:rPr>
        <w:t>Suspension</w:t>
      </w:r>
    </w:p>
    <w:p w:rsidR="00EC5B56" w:rsidRDefault="00EC4CFE" w:rsidP="0008244D">
      <w:pPr>
        <w:numPr>
          <w:ilvl w:val="0"/>
          <w:numId w:val="40"/>
        </w:numPr>
        <w:pBdr>
          <w:right w:val="none" w:sz="0" w:space="11" w:color="auto"/>
        </w:pBdr>
        <w:spacing w:line="240" w:lineRule="auto"/>
        <w:jc w:val="both"/>
      </w:pPr>
      <w:r>
        <w:rPr>
          <w:rFonts w:ascii="Times New Roman" w:eastAsia="Times New Roman" w:hAnsi="Times New Roman" w:cs="Times New Roman"/>
          <w:sz w:val="24"/>
          <w:szCs w:val="24"/>
        </w:rPr>
        <w:t>Expulsion</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sanctions will be administered with due regard for the principles of fairness and natural justice and with consideration of the rights and responsibilities of all parties inherent in the Education Act (1998), Education Welfare Act (2000) and Equal Status Act (2000).</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Suspension</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Suspensions will be imposed with due regard for the principles of fairness and natural justice. The procedures in the case of Suspension as a sanction are contained in Appendix 1 of the Code of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Expulsion</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Expulsions will be imposed with due regard for the principles of fairness and natural justice and in line with the provisions of Section 24 of the Education (Welfare) Act 2000. The procedures in the case of Suspension as a sanction are contained in Appendix 1 of the Code of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 COLLEGE RULES</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Attendance &amp; Participation</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Rockwell College </w:t>
      </w:r>
      <w:proofErr w:type="spellStart"/>
      <w:r>
        <w:rPr>
          <w:rFonts w:ascii="Times New Roman" w:eastAsia="Times New Roman" w:hAnsi="Times New Roman" w:cs="Times New Roman"/>
          <w:sz w:val="24"/>
          <w:szCs w:val="24"/>
        </w:rPr>
        <w:t>endeavours</w:t>
      </w:r>
      <w:proofErr w:type="spellEnd"/>
      <w:r>
        <w:rPr>
          <w:rFonts w:ascii="Times New Roman" w:eastAsia="Times New Roman" w:hAnsi="Times New Roman" w:cs="Times New Roman"/>
          <w:sz w:val="24"/>
          <w:szCs w:val="24"/>
        </w:rPr>
        <w:t xml:space="preserve"> to support the regular attendance and full participation of pupils in their learning and development. It </w:t>
      </w:r>
      <w:proofErr w:type="spellStart"/>
      <w:r>
        <w:rPr>
          <w:rFonts w:ascii="Times New Roman" w:eastAsia="Times New Roman" w:hAnsi="Times New Roman" w:cs="Times New Roman"/>
          <w:sz w:val="24"/>
          <w:szCs w:val="24"/>
        </w:rPr>
        <w:t>recognises</w:t>
      </w:r>
      <w:proofErr w:type="spellEnd"/>
      <w:r>
        <w:rPr>
          <w:rFonts w:ascii="Times New Roman" w:eastAsia="Times New Roman" w:hAnsi="Times New Roman" w:cs="Times New Roman"/>
          <w:sz w:val="24"/>
          <w:szCs w:val="24"/>
        </w:rPr>
        <w:t xml:space="preserve"> that in a community environment active engagement by all pupils creates the best environment. Consequently, sanctions may be imposed when a pupil fails to have due regard for his/her own attendance and participation and the impact this may have on other pupils.</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Rockwell College expects the following from its pupils:</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rsidP="0008244D">
      <w:pPr>
        <w:numPr>
          <w:ilvl w:val="0"/>
          <w:numId w:val="34"/>
        </w:numPr>
        <w:pBdr>
          <w:right w:val="none" w:sz="0" w:space="11" w:color="auto"/>
        </w:pBdr>
        <w:spacing w:line="240" w:lineRule="auto"/>
        <w:jc w:val="both"/>
      </w:pPr>
      <w:r>
        <w:rPr>
          <w:rFonts w:ascii="Times New Roman" w:eastAsia="Times New Roman" w:hAnsi="Times New Roman" w:cs="Times New Roman"/>
          <w:sz w:val="24"/>
          <w:szCs w:val="24"/>
        </w:rPr>
        <w:t>Positive and cooperative participation in class and class activities</w:t>
      </w:r>
    </w:p>
    <w:p w:rsidR="00EC5B56" w:rsidRDefault="00EC4CFE" w:rsidP="0008244D">
      <w:pPr>
        <w:numPr>
          <w:ilvl w:val="0"/>
          <w:numId w:val="34"/>
        </w:numPr>
        <w:pBdr>
          <w:right w:val="none" w:sz="0" w:space="11" w:color="auto"/>
        </w:pBdr>
        <w:spacing w:line="240" w:lineRule="auto"/>
        <w:jc w:val="both"/>
      </w:pPr>
      <w:r>
        <w:rPr>
          <w:rFonts w:ascii="Times New Roman" w:eastAsia="Times New Roman" w:hAnsi="Times New Roman" w:cs="Times New Roman"/>
          <w:sz w:val="24"/>
          <w:szCs w:val="24"/>
        </w:rPr>
        <w:t>The maintaining of an environment that is conducive to work</w:t>
      </w:r>
    </w:p>
    <w:p w:rsidR="00EC5B56" w:rsidRDefault="00EC4CFE" w:rsidP="0008244D">
      <w:pPr>
        <w:numPr>
          <w:ilvl w:val="0"/>
          <w:numId w:val="34"/>
        </w:numPr>
        <w:pBdr>
          <w:right w:val="none" w:sz="0" w:space="11" w:color="auto"/>
        </w:pBdr>
        <w:spacing w:line="240" w:lineRule="auto"/>
        <w:jc w:val="both"/>
      </w:pPr>
      <w:r>
        <w:rPr>
          <w:rFonts w:ascii="Times New Roman" w:eastAsia="Times New Roman" w:hAnsi="Times New Roman" w:cs="Times New Roman"/>
          <w:sz w:val="24"/>
          <w:szCs w:val="24"/>
        </w:rPr>
        <w:t>Adherence to direction on the assigning and completion of classwork and homework.</w:t>
      </w:r>
    </w:p>
    <w:p w:rsidR="00EC5B56" w:rsidRDefault="00EC4CFE" w:rsidP="0008244D">
      <w:pPr>
        <w:numPr>
          <w:ilvl w:val="0"/>
          <w:numId w:val="34"/>
        </w:numPr>
        <w:pBdr>
          <w:right w:val="none" w:sz="0" w:space="11" w:color="auto"/>
        </w:pBdr>
        <w:spacing w:line="240" w:lineRule="auto"/>
        <w:jc w:val="both"/>
      </w:pPr>
      <w:r>
        <w:rPr>
          <w:rFonts w:ascii="Times New Roman" w:eastAsia="Times New Roman" w:hAnsi="Times New Roman" w:cs="Times New Roman"/>
          <w:sz w:val="24"/>
          <w:szCs w:val="24"/>
        </w:rPr>
        <w:t>Punctual attendance at all classes, to Study and to school activities outside the classroom.</w:t>
      </w:r>
    </w:p>
    <w:p w:rsidR="00EC5B56" w:rsidRDefault="00EC4CFE" w:rsidP="0008244D">
      <w:pPr>
        <w:numPr>
          <w:ilvl w:val="0"/>
          <w:numId w:val="34"/>
        </w:numPr>
        <w:pBdr>
          <w:right w:val="none" w:sz="0" w:space="11" w:color="auto"/>
        </w:pBdr>
        <w:spacing w:line="240" w:lineRule="auto"/>
        <w:jc w:val="both"/>
      </w:pPr>
      <w:r>
        <w:rPr>
          <w:rFonts w:ascii="Times New Roman" w:eastAsia="Times New Roman" w:hAnsi="Times New Roman" w:cs="Times New Roman"/>
          <w:sz w:val="24"/>
          <w:szCs w:val="24"/>
        </w:rPr>
        <w:t>A respectful attitude to staff and to classmates.</w:t>
      </w:r>
    </w:p>
    <w:p w:rsidR="00EC5B56" w:rsidRDefault="00EC4CFE" w:rsidP="0008244D">
      <w:pPr>
        <w:numPr>
          <w:ilvl w:val="0"/>
          <w:numId w:val="34"/>
        </w:numPr>
        <w:pBdr>
          <w:right w:val="none" w:sz="0" w:space="11" w:color="auto"/>
        </w:pBdr>
        <w:spacing w:line="240" w:lineRule="auto"/>
        <w:jc w:val="both"/>
      </w:pPr>
      <w:r>
        <w:rPr>
          <w:rFonts w:ascii="Times New Roman" w:eastAsia="Times New Roman" w:hAnsi="Times New Roman" w:cs="Times New Roman"/>
          <w:sz w:val="24"/>
          <w:szCs w:val="24"/>
        </w:rPr>
        <w:t>Willingness to accept guidance and direction on course content.</w:t>
      </w:r>
    </w:p>
    <w:p w:rsidR="00EC5B56" w:rsidRDefault="00EC4CFE" w:rsidP="0008244D">
      <w:pPr>
        <w:numPr>
          <w:ilvl w:val="0"/>
          <w:numId w:val="34"/>
        </w:numPr>
        <w:pBdr>
          <w:right w:val="none" w:sz="0" w:space="11" w:color="auto"/>
        </w:pBdr>
        <w:spacing w:line="240" w:lineRule="auto"/>
        <w:jc w:val="both"/>
      </w:pPr>
      <w:r>
        <w:rPr>
          <w:rFonts w:ascii="Times New Roman" w:eastAsia="Times New Roman" w:hAnsi="Times New Roman" w:cs="Times New Roman"/>
          <w:sz w:val="24"/>
          <w:szCs w:val="24"/>
        </w:rPr>
        <w:t>The timely presentation of notes explaining absences or late arrival to class.</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expectations are formulated in conjunction with the Attendance and Participation Strategy of Rockwell College.</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5 RATIFICATION</w:t>
      </w:r>
      <w:proofErr w:type="gramEnd"/>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Ratification</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sz w:val="20"/>
          <w:szCs w:val="20"/>
        </w:rPr>
      </w:pPr>
      <w:r>
        <w:rPr>
          <w:sz w:val="20"/>
          <w:szCs w:val="20"/>
        </w:rPr>
        <w:t>This policy with the attached Appendices was ratified by the Board of Management of Rockwell College on May 24</w:t>
      </w:r>
      <w:r>
        <w:rPr>
          <w:sz w:val="34"/>
          <w:szCs w:val="34"/>
          <w:vertAlign w:val="superscript"/>
        </w:rPr>
        <w:t>th</w:t>
      </w:r>
      <w:r>
        <w:rPr>
          <w:sz w:val="20"/>
          <w:szCs w:val="20"/>
        </w:rPr>
        <w:t xml:space="preserve"> 2016 following a period of consultation.</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5.2 Review</w:t>
      </w:r>
    </w:p>
    <w:p w:rsidR="00EC5B56" w:rsidRDefault="00EC4CFE">
      <w:pPr>
        <w:pBdr>
          <w:left w:val="none" w:sz="0" w:space="11" w:color="auto"/>
          <w:right w:val="none" w:sz="0" w:space="11" w:color="auto"/>
        </w:pBdr>
        <w:shd w:val="clear" w:color="auto" w:fill="FFFFFF"/>
        <w:spacing w:line="240" w:lineRule="auto"/>
        <w:jc w:val="both"/>
        <w:rPr>
          <w:sz w:val="20"/>
          <w:szCs w:val="20"/>
        </w:rPr>
      </w:pPr>
      <w:r>
        <w:rPr>
          <w:sz w:val="20"/>
          <w:szCs w:val="20"/>
        </w:rPr>
        <w:lastRenderedPageBreak/>
        <w:t>The Board of Management will review this policy and all related procedures on an on-going basis to ensure legal compliance, adherence to Department of Education &amp; Skills procedures and the maintenance of best practice.</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Sr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Ena</w:t>
      </w:r>
      <w:proofErr w:type="spellEnd"/>
      <w:r>
        <w:rPr>
          <w:rFonts w:ascii="Times New Roman" w:eastAsia="Times New Roman" w:hAnsi="Times New Roman" w:cs="Times New Roman"/>
        </w:rPr>
        <w:t xml:space="preserve"> Quinlan 24</w:t>
      </w:r>
      <w:r>
        <w:rPr>
          <w:rFonts w:ascii="Times New Roman" w:eastAsia="Times New Roman" w:hAnsi="Times New Roman" w:cs="Times New Roman"/>
          <w:sz w:val="36"/>
          <w:szCs w:val="36"/>
          <w:vertAlign w:val="superscript"/>
        </w:rPr>
        <w:t>th</w:t>
      </w:r>
      <w:r>
        <w:rPr>
          <w:rFonts w:ascii="Times New Roman" w:eastAsia="Times New Roman" w:hAnsi="Times New Roman" w:cs="Times New Roman"/>
        </w:rPr>
        <w:t xml:space="preserve"> May 2016</w:t>
      </w:r>
    </w:p>
    <w:p w:rsidR="00EC5B56" w:rsidRDefault="00EC4CFE">
      <w:pPr>
        <w:pBdr>
          <w:left w:val="none" w:sz="0" w:space="11" w:color="auto"/>
          <w:right w:val="none" w:sz="0" w:space="11" w:color="auto"/>
        </w:pBdr>
        <w:shd w:val="clear" w:color="auto" w:fill="FFFFFF"/>
        <w:spacing w:line="240" w:lineRule="auto"/>
        <w:jc w:val="both"/>
        <w:rPr>
          <w:sz w:val="20"/>
          <w:szCs w:val="20"/>
        </w:rPr>
      </w:pPr>
      <w:r>
        <w:rPr>
          <w:sz w:val="20"/>
          <w:szCs w:val="20"/>
        </w:rPr>
        <w:t>Chairperson, Board of Management Date</w:t>
      </w:r>
    </w:p>
    <w:p w:rsidR="00EC5B56" w:rsidRDefault="00EC5B56">
      <w:pPr>
        <w:pBdr>
          <w:left w:val="none" w:sz="0" w:space="11" w:color="auto"/>
          <w:right w:val="none" w:sz="0" w:space="11" w:color="auto"/>
        </w:pBdr>
        <w:shd w:val="clear" w:color="auto" w:fill="FFFFFF"/>
        <w:spacing w:line="240" w:lineRule="auto"/>
        <w:jc w:val="both"/>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jc w:val="center"/>
        <w:rPr>
          <w:sz w:val="20"/>
          <w:szCs w:val="20"/>
        </w:rPr>
      </w:pPr>
    </w:p>
    <w:p w:rsidR="00EC5B56" w:rsidRDefault="00EC5B56">
      <w:pPr>
        <w:pBdr>
          <w:left w:val="none" w:sz="0" w:space="11" w:color="auto"/>
          <w:right w:val="none" w:sz="0" w:space="11" w:color="auto"/>
        </w:pBdr>
        <w:shd w:val="clear" w:color="auto" w:fill="FFFFFF"/>
        <w:spacing w:line="240" w:lineRule="auto"/>
        <w:jc w:val="center"/>
        <w:rPr>
          <w:sz w:val="20"/>
          <w:szCs w:val="20"/>
        </w:rPr>
      </w:pPr>
    </w:p>
    <w:p w:rsidR="00EC5B56" w:rsidRDefault="00EC5B56">
      <w:pPr>
        <w:pBdr>
          <w:left w:val="none" w:sz="0" w:space="11" w:color="auto"/>
          <w:right w:val="none" w:sz="0" w:space="11" w:color="auto"/>
        </w:pBdr>
        <w:shd w:val="clear" w:color="auto" w:fill="FFFFFF"/>
        <w:spacing w:line="240" w:lineRule="auto"/>
        <w:jc w:val="center"/>
        <w:rPr>
          <w:sz w:val="20"/>
          <w:szCs w:val="20"/>
        </w:rPr>
      </w:pPr>
    </w:p>
    <w:p w:rsidR="00EC5B56" w:rsidRDefault="00EC4CFE">
      <w:pPr>
        <w:pBdr>
          <w:left w:val="none" w:sz="0" w:space="11" w:color="auto"/>
          <w:right w:val="none" w:sz="0" w:space="11" w:color="auto"/>
        </w:pBdr>
        <w:shd w:val="clear" w:color="auto" w:fill="FFFFFF"/>
        <w:spacing w:line="240" w:lineRule="auto"/>
        <w:rPr>
          <w:sz w:val="20"/>
          <w:szCs w:val="20"/>
        </w:rPr>
      </w:pPr>
      <w:r>
        <w:rPr>
          <w:sz w:val="20"/>
          <w:szCs w:val="20"/>
        </w:rPr>
        <w:t>APPENDIX 1: Suspension and Expulsion Procedures Rockwell College</w:t>
      </w:r>
    </w:p>
    <w:p w:rsidR="00EC5B56" w:rsidRDefault="00EC4CFE">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C5B56" w:rsidRPr="0008244D" w:rsidRDefault="00EC4CFE" w:rsidP="0008244D">
      <w:pPr>
        <w:pBdr>
          <w:right w:val="none" w:sz="0" w:space="11" w:color="auto"/>
        </w:pBdr>
        <w:spacing w:line="240" w:lineRule="auto"/>
        <w:rPr>
          <w:u w:val="single"/>
        </w:rPr>
      </w:pPr>
      <w:r w:rsidRPr="0008244D">
        <w:rPr>
          <w:sz w:val="20"/>
          <w:szCs w:val="20"/>
          <w:u w:val="single"/>
        </w:rPr>
        <w:t>Introduction:</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rPr>
          <w:sz w:val="20"/>
          <w:szCs w:val="20"/>
        </w:rPr>
      </w:pPr>
      <w:r>
        <w:rPr>
          <w:sz w:val="20"/>
          <w:szCs w:val="20"/>
        </w:rPr>
        <w:t xml:space="preserve">The Suspension &amp; Expulsion Procedures of Rockwell College was formulated in conjunction with the Code of </w:t>
      </w:r>
      <w:proofErr w:type="spellStart"/>
      <w:r>
        <w:rPr>
          <w:sz w:val="20"/>
          <w:szCs w:val="20"/>
        </w:rPr>
        <w:t>Behaviour</w:t>
      </w:r>
      <w:proofErr w:type="spellEnd"/>
      <w:r>
        <w:rPr>
          <w:sz w:val="20"/>
          <w:szCs w:val="20"/>
        </w:rPr>
        <w:t xml:space="preserve"> of Rockwell College.</w:t>
      </w:r>
    </w:p>
    <w:p w:rsidR="00EC5B56" w:rsidRDefault="00EC4CFE">
      <w:pPr>
        <w:pBdr>
          <w:left w:val="none" w:sz="0" w:space="11" w:color="auto"/>
          <w:right w:val="none" w:sz="0" w:space="11" w:color="auto"/>
        </w:pBdr>
        <w:shd w:val="clear" w:color="auto" w:fill="FFFFFF"/>
        <w:spacing w:line="240" w:lineRule="auto"/>
        <w:rPr>
          <w:sz w:val="20"/>
          <w:szCs w:val="20"/>
        </w:rPr>
      </w:pPr>
      <w:r>
        <w:rPr>
          <w:sz w:val="20"/>
          <w:szCs w:val="20"/>
        </w:rPr>
        <w:t>The purpose of this document is to outline the school’s approach in instances of Suspension or Expulsion and has been formulated taking due consideration of the rights and responsibilities inherent in relevant legislation and in the principles of fairness and natural justice.</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rPr>
          <w:sz w:val="20"/>
          <w:szCs w:val="20"/>
        </w:rPr>
      </w:pPr>
      <w:r>
        <w:rPr>
          <w:sz w:val="20"/>
          <w:szCs w:val="20"/>
        </w:rPr>
        <w:t xml:space="preserve">This document reflects the aims of the Code of </w:t>
      </w:r>
      <w:proofErr w:type="spellStart"/>
      <w:r>
        <w:rPr>
          <w:sz w:val="20"/>
          <w:szCs w:val="20"/>
        </w:rPr>
        <w:t>Behaviour</w:t>
      </w:r>
      <w:proofErr w:type="spellEnd"/>
      <w:r>
        <w:rPr>
          <w:sz w:val="20"/>
          <w:szCs w:val="20"/>
        </w:rPr>
        <w:t xml:space="preserve"> of Rockwell College and is formulated in line with NEWB Guidelines.</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Pr="0008244D" w:rsidRDefault="00EC4CFE" w:rsidP="0008244D">
      <w:pPr>
        <w:pBdr>
          <w:right w:val="none" w:sz="0" w:space="11" w:color="auto"/>
        </w:pBdr>
        <w:spacing w:line="240" w:lineRule="auto"/>
        <w:rPr>
          <w:u w:val="single"/>
        </w:rPr>
      </w:pPr>
      <w:r w:rsidRPr="0008244D">
        <w:rPr>
          <w:sz w:val="20"/>
          <w:szCs w:val="20"/>
          <w:u w:val="single"/>
        </w:rPr>
        <w:t>Definitions</w:t>
      </w:r>
    </w:p>
    <w:p w:rsidR="00EC5B56" w:rsidRDefault="00EC4CFE">
      <w:pPr>
        <w:numPr>
          <w:ilvl w:val="0"/>
          <w:numId w:val="8"/>
        </w:numPr>
        <w:pBdr>
          <w:right w:val="none" w:sz="0" w:space="11" w:color="auto"/>
        </w:pBdr>
        <w:spacing w:line="240" w:lineRule="auto"/>
      </w:pPr>
      <w:r>
        <w:rPr>
          <w:sz w:val="20"/>
          <w:szCs w:val="20"/>
        </w:rPr>
        <w:t>Pupils: all pupils registered with the College</w:t>
      </w:r>
    </w:p>
    <w:p w:rsidR="00EC5B56" w:rsidRDefault="00EC4CFE">
      <w:pPr>
        <w:numPr>
          <w:ilvl w:val="0"/>
          <w:numId w:val="8"/>
        </w:numPr>
        <w:pBdr>
          <w:right w:val="none" w:sz="0" w:space="11" w:color="auto"/>
        </w:pBdr>
        <w:spacing w:line="240" w:lineRule="auto"/>
      </w:pPr>
      <w:r>
        <w:rPr>
          <w:sz w:val="20"/>
          <w:szCs w:val="20"/>
        </w:rPr>
        <w:t>Parents: parents &amp; guardians of registered pupils</w:t>
      </w:r>
    </w:p>
    <w:p w:rsidR="00EC5B56" w:rsidRDefault="00EC4CFE">
      <w:pPr>
        <w:numPr>
          <w:ilvl w:val="0"/>
          <w:numId w:val="8"/>
        </w:numPr>
        <w:pBdr>
          <w:right w:val="none" w:sz="0" w:space="11" w:color="auto"/>
        </w:pBdr>
        <w:spacing w:line="240" w:lineRule="auto"/>
      </w:pPr>
      <w:r>
        <w:rPr>
          <w:sz w:val="20"/>
          <w:szCs w:val="20"/>
        </w:rPr>
        <w:t>DES: Department of Education &amp; Skills (or equal body)</w:t>
      </w:r>
    </w:p>
    <w:p w:rsidR="00EC5B56" w:rsidRDefault="00EC4CFE">
      <w:pPr>
        <w:numPr>
          <w:ilvl w:val="0"/>
          <w:numId w:val="8"/>
        </w:numPr>
        <w:pBdr>
          <w:right w:val="none" w:sz="0" w:space="11" w:color="auto"/>
        </w:pBdr>
        <w:spacing w:line="240" w:lineRule="auto"/>
      </w:pPr>
      <w:r>
        <w:rPr>
          <w:sz w:val="20"/>
          <w:szCs w:val="20"/>
        </w:rPr>
        <w:t>NEWB: National Education Welfare Board</w:t>
      </w:r>
    </w:p>
    <w:p w:rsidR="00EC5B56" w:rsidRDefault="00EC4CFE">
      <w:pPr>
        <w:numPr>
          <w:ilvl w:val="0"/>
          <w:numId w:val="8"/>
        </w:numPr>
        <w:pBdr>
          <w:right w:val="none" w:sz="0" w:space="11" w:color="auto"/>
        </w:pBdr>
        <w:spacing w:line="240" w:lineRule="auto"/>
      </w:pPr>
      <w:r>
        <w:rPr>
          <w:sz w:val="20"/>
          <w:szCs w:val="20"/>
        </w:rPr>
        <w:t xml:space="preserve">Patron/Trustees: </w:t>
      </w:r>
      <w:proofErr w:type="spellStart"/>
      <w:r>
        <w:rPr>
          <w:sz w:val="20"/>
          <w:szCs w:val="20"/>
        </w:rPr>
        <w:t>Spiritan</w:t>
      </w:r>
      <w:proofErr w:type="spellEnd"/>
      <w:r>
        <w:rPr>
          <w:sz w:val="20"/>
          <w:szCs w:val="20"/>
        </w:rPr>
        <w:t xml:space="preserve"> Education Trust</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Pr="0008244D" w:rsidRDefault="00EC4CFE" w:rsidP="0008244D">
      <w:pPr>
        <w:pBdr>
          <w:right w:val="none" w:sz="0" w:space="11" w:color="auto"/>
        </w:pBdr>
        <w:spacing w:line="240" w:lineRule="auto"/>
        <w:rPr>
          <w:u w:val="single"/>
        </w:rPr>
      </w:pPr>
      <w:r w:rsidRPr="0008244D">
        <w:rPr>
          <w:sz w:val="20"/>
          <w:szCs w:val="20"/>
          <w:u w:val="single"/>
        </w:rPr>
        <w:t>Rationale</w:t>
      </w:r>
    </w:p>
    <w:p w:rsidR="00EC5B56" w:rsidRDefault="00EC4CFE">
      <w:pPr>
        <w:pBdr>
          <w:left w:val="none" w:sz="0" w:space="11" w:color="auto"/>
          <w:right w:val="none" w:sz="0" w:space="11" w:color="auto"/>
        </w:pBdr>
        <w:shd w:val="clear" w:color="auto" w:fill="FFFFFF"/>
        <w:spacing w:line="240" w:lineRule="auto"/>
        <w:rPr>
          <w:sz w:val="20"/>
          <w:szCs w:val="20"/>
        </w:rPr>
      </w:pPr>
      <w:r>
        <w:rPr>
          <w:sz w:val="20"/>
          <w:szCs w:val="20"/>
        </w:rPr>
        <w:t>Suspension is defined in NEWB Guidelines as “requiring the student to absent himself/herself from the school for a specified, limited number of days”</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rPr>
          <w:sz w:val="20"/>
          <w:szCs w:val="20"/>
        </w:rPr>
      </w:pPr>
      <w:r>
        <w:rPr>
          <w:sz w:val="20"/>
          <w:szCs w:val="20"/>
        </w:rPr>
        <w:t>Expulsion is defined in NEWB Guidelines as “a decision to permanently exclude a pupil from the school, having complied with the provisions of Section 24 of the Education (Welfare) Act 2000.”</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rPr>
          <w:sz w:val="20"/>
          <w:szCs w:val="20"/>
        </w:rPr>
      </w:pPr>
      <w:r>
        <w:rPr>
          <w:sz w:val="20"/>
          <w:szCs w:val="20"/>
        </w:rPr>
        <w:t xml:space="preserve">It is the aim of Rockwell College that pupils would </w:t>
      </w:r>
      <w:proofErr w:type="spellStart"/>
      <w:r>
        <w:rPr>
          <w:sz w:val="20"/>
          <w:szCs w:val="20"/>
        </w:rPr>
        <w:t>recognise</w:t>
      </w:r>
      <w:proofErr w:type="spellEnd"/>
      <w:r>
        <w:rPr>
          <w:sz w:val="20"/>
          <w:szCs w:val="20"/>
        </w:rPr>
        <w:t xml:space="preserve"> the consequence of unacceptable </w:t>
      </w:r>
      <w:proofErr w:type="spellStart"/>
      <w:r>
        <w:rPr>
          <w:sz w:val="20"/>
          <w:szCs w:val="20"/>
        </w:rPr>
        <w:t>behaviour</w:t>
      </w:r>
      <w:proofErr w:type="spellEnd"/>
      <w:r>
        <w:rPr>
          <w:sz w:val="20"/>
          <w:szCs w:val="20"/>
        </w:rPr>
        <w:t xml:space="preserve"> on their own learning and their peers’ learning and that this understanding would limit instances of poor </w:t>
      </w:r>
      <w:proofErr w:type="spellStart"/>
      <w:r>
        <w:rPr>
          <w:sz w:val="20"/>
          <w:szCs w:val="20"/>
        </w:rPr>
        <w:t>behaviour</w:t>
      </w:r>
      <w:proofErr w:type="spellEnd"/>
      <w:r>
        <w:rPr>
          <w:sz w:val="20"/>
          <w:szCs w:val="20"/>
        </w:rPr>
        <w:t xml:space="preserve">. However, the school </w:t>
      </w:r>
      <w:proofErr w:type="spellStart"/>
      <w:r>
        <w:rPr>
          <w:sz w:val="20"/>
          <w:szCs w:val="20"/>
        </w:rPr>
        <w:t>recognises</w:t>
      </w:r>
      <w:proofErr w:type="spellEnd"/>
      <w:r>
        <w:rPr>
          <w:sz w:val="20"/>
          <w:szCs w:val="20"/>
        </w:rPr>
        <w:t xml:space="preserve"> that instances can take place that will require the removal of pupils on a temporary or permanent basis. These procedures detail the approach taken in such instances.</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Pr="0008244D" w:rsidRDefault="00EC4CFE" w:rsidP="0008244D">
      <w:pPr>
        <w:pBdr>
          <w:right w:val="none" w:sz="0" w:space="11" w:color="auto"/>
        </w:pBdr>
        <w:spacing w:line="240" w:lineRule="auto"/>
        <w:rPr>
          <w:u w:val="single"/>
        </w:rPr>
      </w:pPr>
      <w:r w:rsidRPr="0008244D">
        <w:rPr>
          <w:sz w:val="20"/>
          <w:szCs w:val="20"/>
          <w:u w:val="single"/>
        </w:rPr>
        <w:t>Objectives</w:t>
      </w:r>
    </w:p>
    <w:p w:rsidR="00EC5B56" w:rsidRDefault="00EC4CFE">
      <w:pPr>
        <w:pBdr>
          <w:left w:val="none" w:sz="0" w:space="11" w:color="auto"/>
          <w:right w:val="none" w:sz="0" w:space="11" w:color="auto"/>
        </w:pBdr>
        <w:shd w:val="clear" w:color="auto" w:fill="FFFFFF"/>
        <w:spacing w:line="240" w:lineRule="auto"/>
        <w:rPr>
          <w:sz w:val="20"/>
          <w:szCs w:val="20"/>
        </w:rPr>
      </w:pPr>
      <w:r>
        <w:rPr>
          <w:sz w:val="20"/>
          <w:szCs w:val="20"/>
        </w:rPr>
        <w:t>This document is intended:</w:t>
      </w:r>
    </w:p>
    <w:p w:rsidR="00EC5B56" w:rsidRDefault="00EC4CFE" w:rsidP="0008244D">
      <w:pPr>
        <w:numPr>
          <w:ilvl w:val="0"/>
          <w:numId w:val="29"/>
        </w:numPr>
        <w:pBdr>
          <w:right w:val="none" w:sz="0" w:space="11" w:color="auto"/>
        </w:pBdr>
        <w:spacing w:line="240" w:lineRule="auto"/>
      </w:pPr>
      <w:r>
        <w:rPr>
          <w:sz w:val="20"/>
          <w:szCs w:val="20"/>
        </w:rPr>
        <w:t xml:space="preserve">To ensure that the school is compliant with Section 23 (2) of the Education (Welfare) Act 2000 </w:t>
      </w:r>
      <w:proofErr w:type="gramStart"/>
      <w:r>
        <w:rPr>
          <w:sz w:val="20"/>
          <w:szCs w:val="20"/>
        </w:rPr>
        <w:t xml:space="preserve">which requires procedures for Suspension &amp; Expulsion to be included in the Code of </w:t>
      </w:r>
      <w:proofErr w:type="spellStart"/>
      <w:r>
        <w:rPr>
          <w:sz w:val="20"/>
          <w:szCs w:val="20"/>
        </w:rPr>
        <w:t>Behaviour</w:t>
      </w:r>
      <w:proofErr w:type="spellEnd"/>
      <w:r>
        <w:rPr>
          <w:sz w:val="20"/>
          <w:szCs w:val="20"/>
        </w:rPr>
        <w:t>.</w:t>
      </w:r>
      <w:proofErr w:type="gramEnd"/>
    </w:p>
    <w:p w:rsidR="00EC5B56" w:rsidRDefault="00EC4CFE" w:rsidP="0008244D">
      <w:pPr>
        <w:numPr>
          <w:ilvl w:val="0"/>
          <w:numId w:val="29"/>
        </w:numPr>
        <w:pBdr>
          <w:right w:val="none" w:sz="0" w:space="11" w:color="auto"/>
        </w:pBdr>
        <w:spacing w:line="240" w:lineRule="auto"/>
      </w:pPr>
      <w:r>
        <w:rPr>
          <w:sz w:val="20"/>
          <w:szCs w:val="20"/>
        </w:rPr>
        <w:lastRenderedPageBreak/>
        <w:t>To ensure that there is a clear understanding of how the school will approach instances of suspension or expulsion.</w:t>
      </w:r>
    </w:p>
    <w:p w:rsidR="00EC5B56" w:rsidRDefault="00EC4CFE" w:rsidP="0008244D">
      <w:pPr>
        <w:numPr>
          <w:ilvl w:val="0"/>
          <w:numId w:val="29"/>
        </w:numPr>
        <w:pBdr>
          <w:right w:val="none" w:sz="0" w:space="11" w:color="auto"/>
        </w:pBdr>
        <w:spacing w:line="240" w:lineRule="auto"/>
      </w:pPr>
      <w:r>
        <w:rPr>
          <w:sz w:val="20"/>
          <w:szCs w:val="20"/>
        </w:rPr>
        <w:t>To ensure that all parties are fully informed on the school’s approach.</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Pr="0008244D" w:rsidRDefault="00EC4CFE" w:rsidP="0008244D">
      <w:pPr>
        <w:pBdr>
          <w:right w:val="none" w:sz="0" w:space="11" w:color="auto"/>
        </w:pBdr>
        <w:spacing w:line="240" w:lineRule="auto"/>
        <w:rPr>
          <w:u w:val="single"/>
        </w:rPr>
      </w:pPr>
      <w:r w:rsidRPr="0008244D">
        <w:rPr>
          <w:sz w:val="20"/>
          <w:szCs w:val="20"/>
          <w:u w:val="single"/>
        </w:rPr>
        <w:t>Decision to Suspend or Expel</w:t>
      </w:r>
    </w:p>
    <w:p w:rsidR="00EC5B56" w:rsidRDefault="00EC4CFE">
      <w:pPr>
        <w:pBdr>
          <w:left w:val="none" w:sz="0" w:space="11" w:color="auto"/>
          <w:right w:val="none" w:sz="0" w:space="11" w:color="auto"/>
        </w:pBdr>
        <w:shd w:val="clear" w:color="auto" w:fill="FFFFFF"/>
        <w:spacing w:line="240" w:lineRule="auto"/>
        <w:rPr>
          <w:sz w:val="20"/>
          <w:szCs w:val="20"/>
        </w:rPr>
      </w:pPr>
      <w:r>
        <w:rPr>
          <w:sz w:val="20"/>
          <w:szCs w:val="20"/>
        </w:rPr>
        <w:t>Suspension or Expulsion will be considered as a sanction in instances when:</w:t>
      </w:r>
    </w:p>
    <w:p w:rsidR="00EC5B56" w:rsidRDefault="00EC4CFE" w:rsidP="0008244D">
      <w:pPr>
        <w:numPr>
          <w:ilvl w:val="0"/>
          <w:numId w:val="42"/>
        </w:numPr>
        <w:pBdr>
          <w:right w:val="none" w:sz="0" w:space="11" w:color="auto"/>
        </w:pBdr>
        <w:spacing w:line="240" w:lineRule="auto"/>
      </w:pPr>
      <w:r>
        <w:rPr>
          <w:sz w:val="20"/>
          <w:szCs w:val="20"/>
        </w:rPr>
        <w:t xml:space="preserve">A pupil’s </w:t>
      </w:r>
      <w:proofErr w:type="spellStart"/>
      <w:r>
        <w:rPr>
          <w:sz w:val="20"/>
          <w:szCs w:val="20"/>
        </w:rPr>
        <w:t>behaviour</w:t>
      </w:r>
      <w:proofErr w:type="spellEnd"/>
      <w:r>
        <w:rPr>
          <w:sz w:val="20"/>
          <w:szCs w:val="20"/>
        </w:rPr>
        <w:t xml:space="preserve"> is having a detrimental effect on the education or </w:t>
      </w:r>
      <w:proofErr w:type="spellStart"/>
      <w:r>
        <w:rPr>
          <w:sz w:val="20"/>
          <w:szCs w:val="20"/>
        </w:rPr>
        <w:t>behaviour</w:t>
      </w:r>
      <w:proofErr w:type="spellEnd"/>
      <w:r>
        <w:rPr>
          <w:sz w:val="20"/>
          <w:szCs w:val="20"/>
        </w:rPr>
        <w:t xml:space="preserve"> of others.</w:t>
      </w:r>
    </w:p>
    <w:p w:rsidR="00EC5B56" w:rsidRDefault="00EC4CFE" w:rsidP="0008244D">
      <w:pPr>
        <w:numPr>
          <w:ilvl w:val="0"/>
          <w:numId w:val="42"/>
        </w:numPr>
        <w:pBdr>
          <w:right w:val="none" w:sz="0" w:space="11" w:color="auto"/>
        </w:pBdr>
        <w:spacing w:line="240" w:lineRule="auto"/>
      </w:pPr>
      <w:r>
        <w:rPr>
          <w:sz w:val="20"/>
          <w:szCs w:val="20"/>
        </w:rPr>
        <w:t>A pupil’s presence in the school constitutes a threat to the safety of pupils or staff.</w:t>
      </w:r>
    </w:p>
    <w:p w:rsidR="00EC5B56" w:rsidRDefault="00EC4CFE" w:rsidP="0008244D">
      <w:pPr>
        <w:numPr>
          <w:ilvl w:val="0"/>
          <w:numId w:val="42"/>
        </w:numPr>
        <w:pBdr>
          <w:right w:val="none" w:sz="0" w:space="11" w:color="auto"/>
        </w:pBdr>
        <w:spacing w:line="240" w:lineRule="auto"/>
      </w:pPr>
      <w:r>
        <w:rPr>
          <w:sz w:val="20"/>
          <w:szCs w:val="20"/>
        </w:rPr>
        <w:t>A pupil has engaged in serious damage to property.</w:t>
      </w:r>
    </w:p>
    <w:p w:rsidR="00EC5B56" w:rsidRDefault="00EC4CFE" w:rsidP="0008244D">
      <w:pPr>
        <w:numPr>
          <w:ilvl w:val="0"/>
          <w:numId w:val="42"/>
        </w:numPr>
        <w:pBdr>
          <w:right w:val="none" w:sz="0" w:space="11" w:color="auto"/>
        </w:pBdr>
        <w:spacing w:line="240" w:lineRule="auto"/>
      </w:pPr>
      <w:r>
        <w:rPr>
          <w:sz w:val="20"/>
          <w:szCs w:val="20"/>
        </w:rPr>
        <w:t>A pupil’s possession of that which may constitute a threat to safety including (but not limited to) legal or illegal substances and weapons.</w:t>
      </w:r>
    </w:p>
    <w:p w:rsidR="00EC5B56" w:rsidRDefault="00EC4CFE">
      <w:pPr>
        <w:pBdr>
          <w:left w:val="none" w:sz="0" w:space="11" w:color="auto"/>
          <w:right w:val="none" w:sz="0" w:space="11" w:color="auto"/>
        </w:pBdr>
        <w:shd w:val="clear" w:color="auto" w:fill="FFFFFF"/>
        <w:spacing w:line="240" w:lineRule="auto"/>
        <w:rPr>
          <w:sz w:val="20"/>
          <w:szCs w:val="20"/>
        </w:rPr>
      </w:pPr>
      <w:r>
        <w:rPr>
          <w:sz w:val="20"/>
          <w:szCs w:val="20"/>
        </w:rPr>
        <w:t>This list is not exhaustive. The responsibility of College management is the protection of pupils’ learning and safety, therefore pupils who impact on that in ways not listed above may be liable to suspension or expulsion.</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Pr="0008244D" w:rsidRDefault="00EC4CFE" w:rsidP="0008244D">
      <w:pPr>
        <w:pBdr>
          <w:right w:val="none" w:sz="0" w:space="11" w:color="auto"/>
        </w:pBdr>
        <w:spacing w:line="240" w:lineRule="auto"/>
        <w:rPr>
          <w:u w:val="single"/>
        </w:rPr>
      </w:pPr>
      <w:r w:rsidRPr="0008244D">
        <w:rPr>
          <w:sz w:val="20"/>
          <w:szCs w:val="20"/>
          <w:u w:val="single"/>
        </w:rPr>
        <w:t>Procedures for Suspension:</w:t>
      </w:r>
    </w:p>
    <w:p w:rsidR="00EC5B56" w:rsidRDefault="00EC4CFE">
      <w:pPr>
        <w:pBdr>
          <w:left w:val="none" w:sz="0" w:space="11" w:color="auto"/>
          <w:right w:val="none" w:sz="0" w:space="11" w:color="auto"/>
        </w:pBdr>
        <w:shd w:val="clear" w:color="auto" w:fill="FFFFFF"/>
        <w:spacing w:line="240" w:lineRule="auto"/>
        <w:rPr>
          <w:sz w:val="20"/>
          <w:szCs w:val="20"/>
        </w:rPr>
      </w:pPr>
      <w:r>
        <w:rPr>
          <w:sz w:val="20"/>
          <w:szCs w:val="20"/>
        </w:rPr>
        <w:t>Suspensions will be imposed with due regard for the principles of fairness and natural justice. The following applies in the case of Suspension as a sanction:</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rsidP="0008244D">
      <w:pPr>
        <w:numPr>
          <w:ilvl w:val="0"/>
          <w:numId w:val="19"/>
        </w:numPr>
        <w:pBdr>
          <w:right w:val="none" w:sz="0" w:space="11" w:color="auto"/>
        </w:pBdr>
        <w:spacing w:line="240" w:lineRule="auto"/>
      </w:pPr>
      <w:r>
        <w:rPr>
          <w:sz w:val="20"/>
          <w:szCs w:val="20"/>
        </w:rPr>
        <w:t>The Principal of the College has the authority to suspend a pupil of a period of three days. This authority is given by the Board of Management to the Principal annually. Periods of suspension for longer than three days can only be sanctioned by the Board of Management.</w:t>
      </w:r>
    </w:p>
    <w:p w:rsidR="00EC5B56" w:rsidRDefault="00EC4CFE" w:rsidP="0008244D">
      <w:pPr>
        <w:numPr>
          <w:ilvl w:val="0"/>
          <w:numId w:val="19"/>
        </w:numPr>
        <w:pBdr>
          <w:right w:val="none" w:sz="0" w:space="11" w:color="auto"/>
        </w:pBdr>
        <w:spacing w:line="240" w:lineRule="auto"/>
      </w:pPr>
      <w:r>
        <w:rPr>
          <w:sz w:val="20"/>
          <w:szCs w:val="20"/>
        </w:rPr>
        <w:t xml:space="preserve">The Board may </w:t>
      </w:r>
      <w:proofErr w:type="spellStart"/>
      <w:r>
        <w:rPr>
          <w:sz w:val="20"/>
          <w:szCs w:val="20"/>
        </w:rPr>
        <w:t>authorise</w:t>
      </w:r>
      <w:proofErr w:type="spellEnd"/>
      <w:r>
        <w:rPr>
          <w:sz w:val="20"/>
          <w:szCs w:val="20"/>
        </w:rPr>
        <w:t xml:space="preserve"> the Principal, with the approval of the Chairperson, to impose a suspension of up to five days in instances when the Board cannot be convened in a timely manner.</w:t>
      </w:r>
    </w:p>
    <w:p w:rsidR="00EC5B56" w:rsidRDefault="00EC4CFE" w:rsidP="0008244D">
      <w:pPr>
        <w:numPr>
          <w:ilvl w:val="0"/>
          <w:numId w:val="19"/>
        </w:numPr>
        <w:pBdr>
          <w:right w:val="none" w:sz="0" w:space="11" w:color="auto"/>
        </w:pBdr>
        <w:spacing w:line="240" w:lineRule="auto"/>
      </w:pPr>
      <w:r>
        <w:rPr>
          <w:sz w:val="20"/>
          <w:szCs w:val="20"/>
        </w:rPr>
        <w:t>Investigations will be carried out by the Principal or a designated staff member.</w:t>
      </w:r>
    </w:p>
    <w:p w:rsidR="00EC5B56" w:rsidRDefault="00EC4CFE" w:rsidP="0008244D">
      <w:pPr>
        <w:numPr>
          <w:ilvl w:val="0"/>
          <w:numId w:val="19"/>
        </w:numPr>
        <w:pBdr>
          <w:right w:val="none" w:sz="0" w:space="11" w:color="auto"/>
        </w:pBdr>
        <w:spacing w:line="240" w:lineRule="auto"/>
      </w:pPr>
      <w:r>
        <w:rPr>
          <w:sz w:val="20"/>
          <w:szCs w:val="20"/>
        </w:rPr>
        <w:t>Notes in writing will be kept of any investigation.</w:t>
      </w:r>
    </w:p>
    <w:p w:rsidR="00EC5B56" w:rsidRDefault="00EC4CFE" w:rsidP="0008244D">
      <w:pPr>
        <w:numPr>
          <w:ilvl w:val="0"/>
          <w:numId w:val="19"/>
        </w:numPr>
        <w:pBdr>
          <w:right w:val="none" w:sz="0" w:space="11" w:color="auto"/>
        </w:pBdr>
        <w:spacing w:line="240" w:lineRule="auto"/>
      </w:pPr>
      <w:r>
        <w:rPr>
          <w:sz w:val="20"/>
          <w:szCs w:val="20"/>
        </w:rPr>
        <w:t>Parents must be informed in writing of a suspension.</w:t>
      </w:r>
    </w:p>
    <w:p w:rsidR="00EC5B56" w:rsidRDefault="00EC4CFE" w:rsidP="0008244D">
      <w:pPr>
        <w:numPr>
          <w:ilvl w:val="0"/>
          <w:numId w:val="19"/>
        </w:numPr>
        <w:pBdr>
          <w:right w:val="none" w:sz="0" w:space="11" w:color="auto"/>
        </w:pBdr>
        <w:spacing w:line="240" w:lineRule="auto"/>
      </w:pPr>
      <w:r>
        <w:rPr>
          <w:sz w:val="20"/>
          <w:szCs w:val="20"/>
        </w:rPr>
        <w:t>Parents may appeal to the Board of Management if the suspension is imposed by the Principal. They may appeal to the Patron if the suspension is imposed by the Board.</w:t>
      </w:r>
    </w:p>
    <w:p w:rsidR="00EC5B56" w:rsidRDefault="00EC4CFE" w:rsidP="0008244D">
      <w:pPr>
        <w:numPr>
          <w:ilvl w:val="0"/>
          <w:numId w:val="19"/>
        </w:numPr>
        <w:pBdr>
          <w:right w:val="none" w:sz="0" w:space="11" w:color="auto"/>
        </w:pBdr>
        <w:spacing w:line="240" w:lineRule="auto"/>
      </w:pPr>
      <w:r>
        <w:rPr>
          <w:sz w:val="20"/>
          <w:szCs w:val="20"/>
        </w:rPr>
        <w:t>Parents may, under Section 29 of the Education Act 1998, appeal the suspension if the suspension brings the pupil to a cumulative total of 20 day or more of suspension in one school year.</w:t>
      </w:r>
    </w:p>
    <w:p w:rsidR="00EC5B56" w:rsidRDefault="00EC4CFE" w:rsidP="0008244D">
      <w:pPr>
        <w:numPr>
          <w:ilvl w:val="0"/>
          <w:numId w:val="19"/>
        </w:numPr>
        <w:pBdr>
          <w:right w:val="none" w:sz="0" w:space="11" w:color="auto"/>
        </w:pBdr>
        <w:spacing w:line="240" w:lineRule="auto"/>
      </w:pPr>
      <w:r>
        <w:rPr>
          <w:sz w:val="20"/>
          <w:szCs w:val="20"/>
        </w:rPr>
        <w:t>Under the Articles of Management, the Principal must inform the Board of suspensions.</w:t>
      </w:r>
    </w:p>
    <w:p w:rsidR="00EC5B56" w:rsidRDefault="00EC4CFE" w:rsidP="0008244D">
      <w:pPr>
        <w:numPr>
          <w:ilvl w:val="0"/>
          <w:numId w:val="19"/>
        </w:numPr>
        <w:pBdr>
          <w:right w:val="none" w:sz="0" w:space="11" w:color="auto"/>
        </w:pBdr>
        <w:spacing w:line="240" w:lineRule="auto"/>
      </w:pPr>
      <w:r>
        <w:rPr>
          <w:sz w:val="20"/>
          <w:szCs w:val="20"/>
        </w:rPr>
        <w:t>The Education Welfare Officer must be informed of suspensions longer than 6 days in a single instance and longer than 20 days cumulatively.</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rPr>
          <w:sz w:val="20"/>
          <w:szCs w:val="20"/>
        </w:rPr>
      </w:pPr>
      <w:r>
        <w:rPr>
          <w:sz w:val="20"/>
          <w:szCs w:val="20"/>
        </w:rPr>
        <w:t xml:space="preserve">In circumstances where a pupil’s presence or </w:t>
      </w:r>
      <w:proofErr w:type="spellStart"/>
      <w:r>
        <w:rPr>
          <w:sz w:val="20"/>
          <w:szCs w:val="20"/>
        </w:rPr>
        <w:t>behaviour</w:t>
      </w:r>
      <w:proofErr w:type="spellEnd"/>
      <w:r>
        <w:rPr>
          <w:sz w:val="20"/>
          <w:szCs w:val="20"/>
        </w:rPr>
        <w:t xml:space="preserve"> in the school poses an immediate and significant threat, the Principal may impose an immediate suspension.</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Pr="0008244D" w:rsidRDefault="00EC4CFE" w:rsidP="0008244D">
      <w:pPr>
        <w:pBdr>
          <w:right w:val="none" w:sz="0" w:space="11" w:color="auto"/>
        </w:pBdr>
        <w:spacing w:line="240" w:lineRule="auto"/>
        <w:rPr>
          <w:u w:val="single"/>
        </w:rPr>
      </w:pPr>
      <w:r w:rsidRPr="0008244D">
        <w:rPr>
          <w:sz w:val="20"/>
          <w:szCs w:val="20"/>
          <w:u w:val="single"/>
        </w:rPr>
        <w:t>Procedures for Expulsion:</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rPr>
          <w:sz w:val="20"/>
          <w:szCs w:val="20"/>
        </w:rPr>
      </w:pPr>
      <w:r>
        <w:rPr>
          <w:sz w:val="20"/>
          <w:szCs w:val="20"/>
        </w:rPr>
        <w:t>Expulsions will be imposed with due regard for the principles of fairness and natural justice and in line with the provisions of Section 24 of the Education (Welfare) Act 2000. The following applies in the case of expulsion as a sanction:</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pPr>
        <w:numPr>
          <w:ilvl w:val="0"/>
          <w:numId w:val="7"/>
        </w:numPr>
        <w:pBdr>
          <w:right w:val="none" w:sz="0" w:space="11" w:color="auto"/>
        </w:pBdr>
        <w:spacing w:line="240" w:lineRule="auto"/>
      </w:pPr>
      <w:r>
        <w:rPr>
          <w:sz w:val="20"/>
          <w:szCs w:val="20"/>
        </w:rPr>
        <w:lastRenderedPageBreak/>
        <w:t>A detailed investigation is carried out under the direction of the Principal. The pupil and parents are informed in writing of the allegation, the investigation and that it may result in expulsion.</w:t>
      </w:r>
    </w:p>
    <w:p w:rsidR="00EC5B56" w:rsidRDefault="00EC4CFE">
      <w:pPr>
        <w:numPr>
          <w:ilvl w:val="0"/>
          <w:numId w:val="7"/>
        </w:numPr>
        <w:pBdr>
          <w:right w:val="none" w:sz="0" w:space="11" w:color="auto"/>
        </w:pBdr>
        <w:spacing w:line="240" w:lineRule="auto"/>
      </w:pPr>
      <w:r>
        <w:rPr>
          <w:sz w:val="20"/>
          <w:szCs w:val="20"/>
        </w:rPr>
        <w:t>Parents and pupil are given reasonable opportunity to respond before a recommendation is made to the Board by the Principal.</w:t>
      </w:r>
    </w:p>
    <w:p w:rsidR="00EC5B56" w:rsidRDefault="00EC4CFE">
      <w:pPr>
        <w:numPr>
          <w:ilvl w:val="0"/>
          <w:numId w:val="7"/>
        </w:numPr>
        <w:pBdr>
          <w:right w:val="none" w:sz="0" w:space="11" w:color="auto"/>
        </w:pBdr>
        <w:spacing w:line="240" w:lineRule="auto"/>
      </w:pPr>
      <w:r>
        <w:rPr>
          <w:sz w:val="20"/>
          <w:szCs w:val="20"/>
        </w:rPr>
        <w:t>A recommendation is made by the Principal to the Board of Management. The parents and pupil are informed and invited to attend a hearing of the Board of Management, to which the Principal and parents can contribute. The parents and pupil are advised that they can make a written and oral submission to the hearing.</w:t>
      </w:r>
    </w:p>
    <w:p w:rsidR="00EC5B56" w:rsidRDefault="00EC4CFE">
      <w:pPr>
        <w:numPr>
          <w:ilvl w:val="0"/>
          <w:numId w:val="7"/>
        </w:numPr>
        <w:pBdr>
          <w:right w:val="none" w:sz="0" w:space="11" w:color="auto"/>
        </w:pBdr>
        <w:spacing w:line="240" w:lineRule="auto"/>
      </w:pPr>
      <w:r>
        <w:rPr>
          <w:sz w:val="20"/>
          <w:szCs w:val="20"/>
        </w:rPr>
        <w:t>The Board of Management has the authority to expel a pupil following consideration of the allegation and whether expulsion is appropriate.</w:t>
      </w:r>
    </w:p>
    <w:p w:rsidR="00EC5B56" w:rsidRDefault="00EC4CFE">
      <w:pPr>
        <w:numPr>
          <w:ilvl w:val="0"/>
          <w:numId w:val="7"/>
        </w:numPr>
        <w:pBdr>
          <w:right w:val="none" w:sz="0" w:space="11" w:color="auto"/>
        </w:pBdr>
        <w:spacing w:line="240" w:lineRule="auto"/>
      </w:pPr>
      <w:r>
        <w:rPr>
          <w:sz w:val="20"/>
          <w:szCs w:val="20"/>
        </w:rPr>
        <w:t>If this sanction is imposed the Board is required, in line with Education (Welfare) Act 2000 Section 24, to notify the Education Welfare Officer and a period of twenty days must elapse between the notification is received by the Officer and the commencement of the expulsion. The Board will also inform parents of the decision.</w:t>
      </w:r>
    </w:p>
    <w:p w:rsidR="00EC5B56" w:rsidRDefault="00EC4CFE">
      <w:pPr>
        <w:numPr>
          <w:ilvl w:val="0"/>
          <w:numId w:val="7"/>
        </w:numPr>
        <w:pBdr>
          <w:right w:val="none" w:sz="0" w:space="11" w:color="auto"/>
        </w:pBdr>
        <w:spacing w:line="240" w:lineRule="auto"/>
      </w:pPr>
      <w:r>
        <w:rPr>
          <w:sz w:val="20"/>
          <w:szCs w:val="20"/>
        </w:rPr>
        <w:t>After the twenty day period has elapsed, the Board can confirm the decision to expel to the parents and also inform parents of the right to appeal under Education Act 1998 Section 29.</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Pr="0008244D" w:rsidRDefault="00EC4CFE">
      <w:pPr>
        <w:pBdr>
          <w:left w:val="none" w:sz="0" w:space="11" w:color="auto"/>
          <w:right w:val="none" w:sz="0" w:space="11" w:color="auto"/>
        </w:pBdr>
        <w:shd w:val="clear" w:color="auto" w:fill="FFFFFF"/>
        <w:spacing w:line="240" w:lineRule="auto"/>
        <w:rPr>
          <w:b/>
          <w:sz w:val="20"/>
          <w:szCs w:val="20"/>
        </w:rPr>
      </w:pPr>
      <w:r w:rsidRPr="0008244D">
        <w:rPr>
          <w:b/>
          <w:sz w:val="20"/>
          <w:szCs w:val="20"/>
        </w:rPr>
        <w:t>APPENDIX 2: General Rules of Rockwell College</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bookmarkStart w:id="1" w:name="_GoBack"/>
      <w:bookmarkEnd w:id="1"/>
    </w:p>
    <w:p w:rsidR="00EC5B56" w:rsidRPr="00A75B1E" w:rsidRDefault="00EC4CFE">
      <w:pPr>
        <w:numPr>
          <w:ilvl w:val="0"/>
          <w:numId w:val="2"/>
        </w:numPr>
        <w:pBdr>
          <w:right w:val="none" w:sz="0" w:space="11" w:color="auto"/>
        </w:pBdr>
        <w:spacing w:line="240" w:lineRule="auto"/>
        <w:rPr>
          <w:b/>
        </w:rPr>
      </w:pPr>
      <w:r w:rsidRPr="00A75B1E">
        <w:rPr>
          <w:b/>
          <w:sz w:val="20"/>
          <w:szCs w:val="20"/>
        </w:rPr>
        <w:t>Expectations of Pupils</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rPr>
          <w:sz w:val="20"/>
          <w:szCs w:val="20"/>
        </w:rPr>
      </w:pPr>
      <w:r>
        <w:rPr>
          <w:sz w:val="20"/>
          <w:szCs w:val="20"/>
        </w:rPr>
        <w:t>The following rules outline specific expectations of pupils attending Rockwell College:</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rsidP="0008244D">
      <w:pPr>
        <w:numPr>
          <w:ilvl w:val="0"/>
          <w:numId w:val="24"/>
        </w:numPr>
        <w:pBdr>
          <w:right w:val="none" w:sz="0" w:space="11" w:color="auto"/>
        </w:pBdr>
        <w:spacing w:line="240" w:lineRule="auto"/>
      </w:pPr>
      <w:r>
        <w:rPr>
          <w:sz w:val="20"/>
          <w:szCs w:val="20"/>
        </w:rPr>
        <w:t>All pupils are expected to be present and seated in their respective studies for Assembly at 8.40a.m in line with the Attendance and Participation Strategy of the College.</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rsidP="0008244D">
      <w:pPr>
        <w:numPr>
          <w:ilvl w:val="0"/>
          <w:numId w:val="15"/>
        </w:numPr>
        <w:pBdr>
          <w:right w:val="none" w:sz="0" w:space="11" w:color="auto"/>
        </w:pBdr>
        <w:spacing w:line="240" w:lineRule="auto"/>
      </w:pPr>
      <w:r>
        <w:rPr>
          <w:sz w:val="20"/>
          <w:szCs w:val="20"/>
        </w:rPr>
        <w:t>As outlined in the Attendance and Participation Strategy, a written request from a parent is necessary for a pupil to be allowed leave the school outside of the full school day. Such a request is given to the Deputy Principal before the student is allowed to leave. Pupils who may be obliged to leave the College at short notice must be signed out at Reception by a parent. Pupils leaving the College before the end of Evening Study should wait within the Main Hall area to be collected by a parent.</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pPr>
        <w:numPr>
          <w:ilvl w:val="0"/>
          <w:numId w:val="9"/>
        </w:numPr>
        <w:pBdr>
          <w:right w:val="none" w:sz="0" w:space="11" w:color="auto"/>
        </w:pBdr>
        <w:spacing w:line="240" w:lineRule="auto"/>
      </w:pPr>
      <w:r>
        <w:rPr>
          <w:sz w:val="20"/>
          <w:szCs w:val="20"/>
        </w:rPr>
        <w:t>When recreation is taken indoors, noisy amusements and horse play are to be avoided. Running within the house is forbidden in the interests of pupil safety.</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pPr>
        <w:numPr>
          <w:ilvl w:val="0"/>
          <w:numId w:val="3"/>
        </w:numPr>
        <w:pBdr>
          <w:right w:val="none" w:sz="0" w:space="11" w:color="auto"/>
        </w:pBdr>
        <w:spacing w:line="240" w:lineRule="auto"/>
      </w:pPr>
      <w:r>
        <w:rPr>
          <w:sz w:val="20"/>
          <w:szCs w:val="20"/>
        </w:rPr>
        <w:t>It is expected that pupils respect College property. Any breakages or damage to property must be reported and paid for by the offender. Graffiti will also be punished by a fine proportionate to the cost of repair.</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rsidP="0008244D">
      <w:pPr>
        <w:numPr>
          <w:ilvl w:val="0"/>
          <w:numId w:val="22"/>
        </w:numPr>
        <w:pBdr>
          <w:right w:val="none" w:sz="0" w:space="11" w:color="auto"/>
        </w:pBdr>
        <w:spacing w:line="240" w:lineRule="auto"/>
      </w:pPr>
      <w:r>
        <w:rPr>
          <w:sz w:val="20"/>
          <w:szCs w:val="20"/>
        </w:rPr>
        <w:t xml:space="preserve">Littering, both within the school, or in the grounds, is considered unacceptable and is regarded as antisocial </w:t>
      </w:r>
      <w:proofErr w:type="spellStart"/>
      <w:r>
        <w:rPr>
          <w:sz w:val="20"/>
          <w:szCs w:val="20"/>
        </w:rPr>
        <w:t>behaviour</w:t>
      </w:r>
      <w:proofErr w:type="spellEnd"/>
      <w:r>
        <w:rPr>
          <w:sz w:val="20"/>
          <w:szCs w:val="20"/>
        </w:rPr>
        <w:t>. The use of chewing gum is forbidden.</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rsidP="0008244D">
      <w:pPr>
        <w:numPr>
          <w:ilvl w:val="0"/>
          <w:numId w:val="31"/>
        </w:numPr>
        <w:pBdr>
          <w:right w:val="none" w:sz="0" w:space="11" w:color="auto"/>
        </w:pBdr>
        <w:spacing w:line="240" w:lineRule="auto"/>
      </w:pPr>
      <w:r>
        <w:rPr>
          <w:sz w:val="20"/>
          <w:szCs w:val="20"/>
        </w:rPr>
        <w:t>The use of alcohol, illegal drugs or any mood altering substance is forbidden and will be dealt with under the Substance Use Policy of Rockwell College. Pupils taking prescription medication must only do so under the direction and approval of the College Nurse.</w:t>
      </w:r>
    </w:p>
    <w:p w:rsidR="00EC5B56" w:rsidRDefault="00EC4CFE" w:rsidP="0008244D">
      <w:pPr>
        <w:numPr>
          <w:ilvl w:val="0"/>
          <w:numId w:val="32"/>
        </w:numPr>
        <w:pBdr>
          <w:right w:val="none" w:sz="0" w:space="11" w:color="auto"/>
        </w:pBdr>
        <w:spacing w:line="240" w:lineRule="auto"/>
      </w:pPr>
      <w:r>
        <w:rPr>
          <w:sz w:val="20"/>
          <w:szCs w:val="20"/>
        </w:rPr>
        <w:t xml:space="preserve">Any actions, be it in person or via any remote or technological means, which are designed to hurt, embarrass or intimidate any other pupil or member of staff will be regarded as a serious breach of the Code of </w:t>
      </w:r>
      <w:proofErr w:type="spellStart"/>
      <w:r>
        <w:rPr>
          <w:sz w:val="20"/>
          <w:szCs w:val="20"/>
        </w:rPr>
        <w:t>Behaviour</w:t>
      </w:r>
      <w:proofErr w:type="spellEnd"/>
      <w:r>
        <w:rPr>
          <w:sz w:val="20"/>
          <w:szCs w:val="20"/>
        </w:rPr>
        <w:t>, in line with the Internet Acceptable Use Policy.</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rsidP="0008244D">
      <w:pPr>
        <w:numPr>
          <w:ilvl w:val="0"/>
          <w:numId w:val="28"/>
        </w:numPr>
        <w:pBdr>
          <w:right w:val="none" w:sz="0" w:space="11" w:color="auto"/>
        </w:pBdr>
        <w:spacing w:line="240" w:lineRule="auto"/>
      </w:pPr>
      <w:r>
        <w:rPr>
          <w:sz w:val="20"/>
          <w:szCs w:val="20"/>
        </w:rPr>
        <w:lastRenderedPageBreak/>
        <w:t>A pupil’s locker, allocated to him/her, is school property. Where there are reasonable grounds, the school authorities reserve the right to search lockers.</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rsidP="0008244D">
      <w:pPr>
        <w:numPr>
          <w:ilvl w:val="0"/>
          <w:numId w:val="35"/>
        </w:numPr>
        <w:pBdr>
          <w:right w:val="none" w:sz="0" w:space="11" w:color="auto"/>
        </w:pBdr>
        <w:spacing w:line="240" w:lineRule="auto"/>
      </w:pPr>
      <w:r>
        <w:rPr>
          <w:sz w:val="20"/>
          <w:szCs w:val="20"/>
        </w:rPr>
        <w:t>The school lift is out of bounds except when written permission has been obtained from the Principal/Deputy Principal, Nurse or school secretary.</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Pr="00A75B1E" w:rsidRDefault="00EC4CFE" w:rsidP="00A75B1E">
      <w:pPr>
        <w:pStyle w:val="ListParagraph"/>
        <w:numPr>
          <w:ilvl w:val="0"/>
          <w:numId w:val="2"/>
        </w:numPr>
        <w:pBdr>
          <w:right w:val="none" w:sz="0" w:space="11" w:color="auto"/>
        </w:pBdr>
        <w:spacing w:line="240" w:lineRule="auto"/>
        <w:rPr>
          <w:b/>
        </w:rPr>
      </w:pPr>
      <w:r w:rsidRPr="00A75B1E">
        <w:rPr>
          <w:b/>
          <w:sz w:val="20"/>
          <w:szCs w:val="20"/>
        </w:rPr>
        <w:t>Expectations in relation to Uniform</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rsidP="0008244D">
      <w:pPr>
        <w:numPr>
          <w:ilvl w:val="0"/>
          <w:numId w:val="39"/>
        </w:numPr>
        <w:pBdr>
          <w:right w:val="none" w:sz="0" w:space="11" w:color="auto"/>
        </w:pBdr>
        <w:spacing w:line="240" w:lineRule="auto"/>
      </w:pPr>
      <w:r>
        <w:rPr>
          <w:sz w:val="20"/>
          <w:szCs w:val="20"/>
        </w:rPr>
        <w:t>It is expected that the pupils of Rockwell College will present themselves for class and school activities in a tidy and appropriate manner with respect for the uniform of Rockwell College.</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pPr>
        <w:numPr>
          <w:ilvl w:val="0"/>
          <w:numId w:val="10"/>
        </w:numPr>
        <w:pBdr>
          <w:right w:val="none" w:sz="0" w:space="11" w:color="auto"/>
        </w:pBdr>
        <w:spacing w:line="240" w:lineRule="auto"/>
      </w:pPr>
      <w:r>
        <w:rPr>
          <w:sz w:val="20"/>
          <w:szCs w:val="20"/>
        </w:rPr>
        <w:t>Head wear is not permitted indoors, either in the study halls, classrooms or in the refectories except with the express permission of the Principal or Deputy Principal.</w:t>
      </w:r>
    </w:p>
    <w:p w:rsidR="00EC5B56" w:rsidRDefault="00EC5B56">
      <w:pPr>
        <w:pBdr>
          <w:left w:val="none" w:sz="0" w:space="11" w:color="auto"/>
          <w:right w:val="none" w:sz="0" w:space="11" w:color="auto"/>
        </w:pBdr>
        <w:shd w:val="clear" w:color="auto" w:fill="FFFFFF"/>
        <w:rPr>
          <w:rFonts w:ascii="Times New Roman" w:eastAsia="Times New Roman" w:hAnsi="Times New Roman" w:cs="Times New Roman"/>
          <w:sz w:val="24"/>
          <w:szCs w:val="24"/>
        </w:rPr>
      </w:pPr>
    </w:p>
    <w:p w:rsidR="00EC5B56" w:rsidRDefault="00EC4CFE" w:rsidP="0008244D">
      <w:pPr>
        <w:numPr>
          <w:ilvl w:val="0"/>
          <w:numId w:val="16"/>
        </w:numPr>
        <w:pBdr>
          <w:right w:val="none" w:sz="0" w:space="11" w:color="auto"/>
        </w:pBdr>
        <w:spacing w:line="240" w:lineRule="auto"/>
      </w:pPr>
      <w:r>
        <w:rPr>
          <w:sz w:val="20"/>
          <w:szCs w:val="20"/>
        </w:rPr>
        <w:t>Pupils are permitted to wear their own clothes after class. These clothes should be appropriate for a school environment and must not be distasteful. Shorts are not permitted in refectories or studies.</w:t>
      </w:r>
    </w:p>
    <w:p w:rsidR="00EC5B56" w:rsidRDefault="00EC5B56">
      <w:pPr>
        <w:pBdr>
          <w:left w:val="none" w:sz="0" w:space="11" w:color="auto"/>
          <w:right w:val="none" w:sz="0" w:space="11" w:color="auto"/>
        </w:pBdr>
        <w:shd w:val="clear" w:color="auto" w:fill="FFFFFF"/>
        <w:rPr>
          <w:rFonts w:ascii="Times New Roman" w:eastAsia="Times New Roman" w:hAnsi="Times New Roman" w:cs="Times New Roman"/>
          <w:sz w:val="24"/>
          <w:szCs w:val="24"/>
        </w:rPr>
      </w:pPr>
    </w:p>
    <w:p w:rsidR="00EC5B56" w:rsidRDefault="00EC4CFE" w:rsidP="0008244D">
      <w:pPr>
        <w:numPr>
          <w:ilvl w:val="0"/>
          <w:numId w:val="11"/>
        </w:numPr>
        <w:pBdr>
          <w:right w:val="none" w:sz="0" w:space="11" w:color="auto"/>
        </w:pBdr>
        <w:spacing w:line="240" w:lineRule="auto"/>
      </w:pPr>
      <w:r>
        <w:rPr>
          <w:sz w:val="20"/>
          <w:szCs w:val="20"/>
        </w:rPr>
        <w:t>Makeup and piercings, excessive jewelry, distinctive haircuts and hair-</w:t>
      </w:r>
      <w:proofErr w:type="spellStart"/>
      <w:r>
        <w:rPr>
          <w:sz w:val="20"/>
          <w:szCs w:val="20"/>
        </w:rPr>
        <w:t>colours</w:t>
      </w:r>
      <w:proofErr w:type="spellEnd"/>
      <w:r>
        <w:rPr>
          <w:sz w:val="20"/>
          <w:szCs w:val="20"/>
        </w:rPr>
        <w:t xml:space="preserve"> are considered a breach of the Code of </w:t>
      </w:r>
      <w:proofErr w:type="spellStart"/>
      <w:r>
        <w:rPr>
          <w:sz w:val="20"/>
          <w:szCs w:val="20"/>
        </w:rPr>
        <w:t>Behaviour</w:t>
      </w:r>
      <w:proofErr w:type="spellEnd"/>
      <w:r>
        <w:rPr>
          <w:sz w:val="20"/>
          <w:szCs w:val="20"/>
        </w:rPr>
        <w:t>. Boys are expected to be clean shaven.</w:t>
      </w:r>
    </w:p>
    <w:p w:rsidR="00EC5B56" w:rsidRDefault="00EC5B56">
      <w:pPr>
        <w:pBdr>
          <w:left w:val="none" w:sz="0" w:space="11" w:color="auto"/>
          <w:right w:val="none" w:sz="0" w:space="11" w:color="auto"/>
        </w:pBdr>
        <w:shd w:val="clear" w:color="auto" w:fill="FFFFFF"/>
        <w:rPr>
          <w:rFonts w:ascii="Times New Roman" w:eastAsia="Times New Roman" w:hAnsi="Times New Roman" w:cs="Times New Roman"/>
          <w:sz w:val="24"/>
          <w:szCs w:val="24"/>
        </w:rPr>
      </w:pPr>
    </w:p>
    <w:p w:rsidR="00EC5B56" w:rsidRDefault="00EC4CFE">
      <w:pPr>
        <w:numPr>
          <w:ilvl w:val="0"/>
          <w:numId w:val="5"/>
        </w:numPr>
        <w:pBdr>
          <w:right w:val="none" w:sz="0" w:space="11" w:color="auto"/>
        </w:pBdr>
        <w:spacing w:line="240" w:lineRule="auto"/>
      </w:pPr>
      <w:r>
        <w:rPr>
          <w:sz w:val="20"/>
          <w:szCs w:val="20"/>
        </w:rPr>
        <w:t>The following constitutes the uniform of the Rockwell College:</w:t>
      </w:r>
    </w:p>
    <w:p w:rsidR="00EC5B56" w:rsidRDefault="00EC5B56">
      <w:pPr>
        <w:pBdr>
          <w:left w:val="none" w:sz="0" w:space="11" w:color="auto"/>
          <w:right w:val="none" w:sz="0" w:space="11" w:color="auto"/>
        </w:pBdr>
        <w:shd w:val="clear" w:color="auto" w:fill="FFFFFF"/>
        <w:rPr>
          <w:rFonts w:ascii="Times New Roman" w:eastAsia="Times New Roman" w:hAnsi="Times New Roman" w:cs="Times New Roman"/>
          <w:sz w:val="24"/>
          <w:szCs w:val="24"/>
        </w:rPr>
      </w:pPr>
    </w:p>
    <w:tbl>
      <w:tblPr>
        <w:tblStyle w:val="a0"/>
        <w:tblW w:w="9250" w:type="dxa"/>
        <w:tblInd w:w="10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600"/>
      </w:tblPr>
      <w:tblGrid>
        <w:gridCol w:w="4625"/>
        <w:gridCol w:w="4625"/>
      </w:tblGrid>
      <w:tr w:rsidR="00EC5B56">
        <w:trPr>
          <w:trHeight w:val="660"/>
        </w:trPr>
        <w:tc>
          <w:tcPr>
            <w:tcW w:w="4625" w:type="dxa"/>
            <w:tcMar>
              <w:top w:w="100" w:type="dxa"/>
              <w:left w:w="100" w:type="dxa"/>
              <w:bottom w:w="100" w:type="dxa"/>
              <w:right w:w="100" w:type="dxa"/>
            </w:tcMar>
          </w:tcPr>
          <w:p w:rsidR="00EC5B56" w:rsidRDefault="00EC4CFE">
            <w:pPr>
              <w:pBdr>
                <w:left w:val="none" w:sz="0" w:space="11" w:color="auto"/>
                <w:right w:val="none" w:sz="0" w:space="11" w:color="auto"/>
              </w:pBdr>
              <w:rPr>
                <w:sz w:val="20"/>
                <w:szCs w:val="20"/>
              </w:rPr>
            </w:pPr>
            <w:r>
              <w:rPr>
                <w:sz w:val="20"/>
                <w:szCs w:val="20"/>
              </w:rPr>
              <w:t>GIRLS’ UNIFORM</w:t>
            </w:r>
          </w:p>
        </w:tc>
        <w:tc>
          <w:tcPr>
            <w:tcW w:w="4625" w:type="dxa"/>
            <w:tcMar>
              <w:top w:w="100" w:type="dxa"/>
              <w:left w:w="100" w:type="dxa"/>
              <w:bottom w:w="100" w:type="dxa"/>
              <w:right w:w="100" w:type="dxa"/>
            </w:tcMar>
          </w:tcPr>
          <w:p w:rsidR="00EC5B56" w:rsidRDefault="00EC4CFE">
            <w:pPr>
              <w:pBdr>
                <w:left w:val="none" w:sz="0" w:space="11" w:color="auto"/>
                <w:right w:val="none" w:sz="0" w:space="11" w:color="auto"/>
              </w:pBdr>
              <w:rPr>
                <w:sz w:val="20"/>
                <w:szCs w:val="20"/>
              </w:rPr>
            </w:pPr>
            <w:r>
              <w:rPr>
                <w:sz w:val="20"/>
                <w:szCs w:val="20"/>
              </w:rPr>
              <w:t>BOYS’ UNIFORM</w:t>
            </w:r>
          </w:p>
        </w:tc>
      </w:tr>
      <w:tr w:rsidR="00EC5B56" w:rsidTr="00A75B1E">
        <w:trPr>
          <w:trHeight w:val="2246"/>
        </w:trPr>
        <w:tc>
          <w:tcPr>
            <w:tcW w:w="4625" w:type="dxa"/>
            <w:tcMar>
              <w:top w:w="100" w:type="dxa"/>
              <w:left w:w="100" w:type="dxa"/>
              <w:bottom w:w="100" w:type="dxa"/>
              <w:right w:w="100" w:type="dxa"/>
            </w:tcMar>
          </w:tcPr>
          <w:p w:rsidR="00EC5B56" w:rsidRDefault="00EC4CFE" w:rsidP="0008244D">
            <w:pPr>
              <w:numPr>
                <w:ilvl w:val="0"/>
                <w:numId w:val="13"/>
              </w:numPr>
              <w:pBdr>
                <w:right w:val="none" w:sz="0" w:space="11" w:color="auto"/>
              </w:pBdr>
            </w:pPr>
            <w:r>
              <w:rPr>
                <w:sz w:val="20"/>
                <w:szCs w:val="20"/>
              </w:rPr>
              <w:t>Grey school trousers OR navy &amp; white check print pleated knee-length skirt</w:t>
            </w:r>
          </w:p>
          <w:p w:rsidR="00EC5B56" w:rsidRDefault="00EC4CFE" w:rsidP="0008244D">
            <w:pPr>
              <w:numPr>
                <w:ilvl w:val="0"/>
                <w:numId w:val="13"/>
              </w:numPr>
              <w:pBdr>
                <w:right w:val="none" w:sz="0" w:space="11" w:color="auto"/>
              </w:pBdr>
            </w:pPr>
            <w:r>
              <w:rPr>
                <w:sz w:val="20"/>
                <w:szCs w:val="20"/>
              </w:rPr>
              <w:t>White shirt with collar</w:t>
            </w:r>
          </w:p>
          <w:p w:rsidR="00EC5B56" w:rsidRDefault="00EC4CFE" w:rsidP="0008244D">
            <w:pPr>
              <w:numPr>
                <w:ilvl w:val="0"/>
                <w:numId w:val="13"/>
              </w:numPr>
              <w:pBdr>
                <w:right w:val="none" w:sz="0" w:space="11" w:color="auto"/>
              </w:pBdr>
            </w:pPr>
            <w:r>
              <w:rPr>
                <w:sz w:val="20"/>
                <w:szCs w:val="20"/>
              </w:rPr>
              <w:t>School crested jumper</w:t>
            </w:r>
          </w:p>
          <w:p w:rsidR="00EC5B56" w:rsidRDefault="00EC4CFE" w:rsidP="0008244D">
            <w:pPr>
              <w:numPr>
                <w:ilvl w:val="0"/>
                <w:numId w:val="13"/>
              </w:numPr>
              <w:pBdr>
                <w:right w:val="none" w:sz="0" w:space="11" w:color="auto"/>
              </w:pBdr>
            </w:pPr>
            <w:r>
              <w:rPr>
                <w:sz w:val="20"/>
                <w:szCs w:val="20"/>
              </w:rPr>
              <w:t>School tie</w:t>
            </w:r>
          </w:p>
          <w:p w:rsidR="00EC5B56" w:rsidRDefault="00EC4CFE" w:rsidP="0008244D">
            <w:pPr>
              <w:numPr>
                <w:ilvl w:val="0"/>
                <w:numId w:val="13"/>
              </w:numPr>
              <w:pBdr>
                <w:right w:val="none" w:sz="0" w:space="11" w:color="auto"/>
              </w:pBdr>
            </w:pPr>
            <w:r>
              <w:rPr>
                <w:sz w:val="20"/>
                <w:szCs w:val="20"/>
              </w:rPr>
              <w:t>Brown or black flat heeled shoes</w:t>
            </w:r>
          </w:p>
        </w:tc>
        <w:tc>
          <w:tcPr>
            <w:tcW w:w="4625" w:type="dxa"/>
            <w:tcMar>
              <w:top w:w="100" w:type="dxa"/>
              <w:left w:w="100" w:type="dxa"/>
              <w:bottom w:w="100" w:type="dxa"/>
              <w:right w:w="100" w:type="dxa"/>
            </w:tcMar>
          </w:tcPr>
          <w:p w:rsidR="00EC5B56" w:rsidRDefault="00EC4CFE" w:rsidP="0008244D">
            <w:pPr>
              <w:numPr>
                <w:ilvl w:val="0"/>
                <w:numId w:val="37"/>
              </w:numPr>
              <w:pBdr>
                <w:right w:val="none" w:sz="0" w:space="11" w:color="auto"/>
              </w:pBdr>
            </w:pPr>
            <w:r>
              <w:rPr>
                <w:sz w:val="20"/>
                <w:szCs w:val="20"/>
              </w:rPr>
              <w:t>Grey school trousers with plain black or brown belt if required</w:t>
            </w:r>
          </w:p>
          <w:p w:rsidR="00EC5B56" w:rsidRDefault="00EC4CFE" w:rsidP="0008244D">
            <w:pPr>
              <w:numPr>
                <w:ilvl w:val="0"/>
                <w:numId w:val="37"/>
              </w:numPr>
              <w:pBdr>
                <w:right w:val="none" w:sz="0" w:space="11" w:color="auto"/>
              </w:pBdr>
            </w:pPr>
            <w:r>
              <w:rPr>
                <w:sz w:val="20"/>
                <w:szCs w:val="20"/>
              </w:rPr>
              <w:t>White shirt with collar</w:t>
            </w:r>
          </w:p>
          <w:p w:rsidR="00EC5B56" w:rsidRDefault="00EC4CFE" w:rsidP="0008244D">
            <w:pPr>
              <w:numPr>
                <w:ilvl w:val="0"/>
                <w:numId w:val="37"/>
              </w:numPr>
              <w:pBdr>
                <w:right w:val="none" w:sz="0" w:space="11" w:color="auto"/>
              </w:pBdr>
            </w:pPr>
            <w:r>
              <w:rPr>
                <w:sz w:val="20"/>
                <w:szCs w:val="20"/>
              </w:rPr>
              <w:t>School crested jumper</w:t>
            </w:r>
          </w:p>
          <w:p w:rsidR="00EC5B56" w:rsidRDefault="00EC4CFE" w:rsidP="0008244D">
            <w:pPr>
              <w:numPr>
                <w:ilvl w:val="0"/>
                <w:numId w:val="37"/>
              </w:numPr>
              <w:pBdr>
                <w:right w:val="none" w:sz="0" w:space="11" w:color="auto"/>
              </w:pBdr>
            </w:pPr>
            <w:r>
              <w:rPr>
                <w:sz w:val="20"/>
                <w:szCs w:val="20"/>
              </w:rPr>
              <w:t>School tie</w:t>
            </w:r>
          </w:p>
          <w:p w:rsidR="00EC5B56" w:rsidRDefault="00EC4CFE" w:rsidP="0008244D">
            <w:pPr>
              <w:numPr>
                <w:ilvl w:val="0"/>
                <w:numId w:val="37"/>
              </w:numPr>
              <w:pBdr>
                <w:right w:val="none" w:sz="0" w:space="11" w:color="auto"/>
              </w:pBdr>
            </w:pPr>
            <w:r>
              <w:rPr>
                <w:sz w:val="20"/>
                <w:szCs w:val="20"/>
              </w:rPr>
              <w:t>Black or brown plain shoes</w:t>
            </w:r>
          </w:p>
        </w:tc>
      </w:tr>
    </w:tbl>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rsidP="0008244D">
      <w:pPr>
        <w:numPr>
          <w:ilvl w:val="0"/>
          <w:numId w:val="25"/>
        </w:numPr>
        <w:pBdr>
          <w:right w:val="none" w:sz="0" w:space="11" w:color="auto"/>
        </w:pBdr>
        <w:spacing w:line="240" w:lineRule="auto"/>
      </w:pPr>
      <w:r>
        <w:rPr>
          <w:sz w:val="20"/>
          <w:szCs w:val="20"/>
        </w:rPr>
        <w:t>Additional items, such as school crested fleece or jacket are optional. Blazers are issued by the College for formal events.</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rsidP="0008244D">
      <w:pPr>
        <w:numPr>
          <w:ilvl w:val="0"/>
          <w:numId w:val="20"/>
        </w:numPr>
        <w:pBdr>
          <w:right w:val="none" w:sz="0" w:space="11" w:color="auto"/>
        </w:pBdr>
        <w:spacing w:line="240" w:lineRule="auto"/>
      </w:pPr>
      <w:r>
        <w:rPr>
          <w:sz w:val="20"/>
          <w:szCs w:val="20"/>
        </w:rPr>
        <w:t>In the interest of Health and Safety, it is expected that pupils obey the instructions of PE teachers and sports coaches in relation to suitable gear and footwear.</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Pr="00A75B1E" w:rsidRDefault="00EC4CFE" w:rsidP="00A75B1E">
      <w:pPr>
        <w:pStyle w:val="ListParagraph"/>
        <w:numPr>
          <w:ilvl w:val="0"/>
          <w:numId w:val="2"/>
        </w:numPr>
        <w:pBdr>
          <w:right w:val="none" w:sz="0" w:space="11" w:color="auto"/>
        </w:pBdr>
        <w:spacing w:line="240" w:lineRule="auto"/>
        <w:rPr>
          <w:b/>
          <w:sz w:val="20"/>
          <w:szCs w:val="20"/>
        </w:rPr>
      </w:pPr>
      <w:r w:rsidRPr="00A75B1E">
        <w:rPr>
          <w:rFonts w:eastAsia="Times New Roman"/>
          <w:b/>
          <w:sz w:val="20"/>
          <w:szCs w:val="20"/>
        </w:rPr>
        <w:t>Use of cars by pupils:</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rsidP="0008244D">
      <w:pPr>
        <w:numPr>
          <w:ilvl w:val="0"/>
          <w:numId w:val="12"/>
        </w:numPr>
        <w:pBdr>
          <w:right w:val="none" w:sz="0" w:space="11" w:color="auto"/>
        </w:pBdr>
        <w:spacing w:line="240" w:lineRule="auto"/>
      </w:pPr>
      <w:r>
        <w:rPr>
          <w:sz w:val="20"/>
          <w:szCs w:val="20"/>
        </w:rPr>
        <w:t xml:space="preserve">It is only by way of exception that a pupil, properly licensed and insured, and with explicit parental consent, will be allowed to have a car on the property in a designated area, and then on condition </w:t>
      </w:r>
      <w:r>
        <w:rPr>
          <w:sz w:val="20"/>
          <w:szCs w:val="20"/>
        </w:rPr>
        <w:lastRenderedPageBreak/>
        <w:t>that the Deputy Principal holds the only key. Pupils must adhere to his/her direction as to the use of cars on school property.</w:t>
      </w:r>
    </w:p>
    <w:p w:rsidR="00EC5B56" w:rsidRDefault="00EC4CFE" w:rsidP="0008244D">
      <w:pPr>
        <w:numPr>
          <w:ilvl w:val="0"/>
          <w:numId w:val="12"/>
        </w:numPr>
        <w:pBdr>
          <w:right w:val="none" w:sz="0" w:space="11" w:color="auto"/>
        </w:pBdr>
        <w:spacing w:line="240" w:lineRule="auto"/>
      </w:pPr>
      <w:r>
        <w:rPr>
          <w:sz w:val="20"/>
          <w:szCs w:val="20"/>
        </w:rPr>
        <w:t>Where a pupil intends driving to school, a copy of a full driving license and current insurance must be lodged with the Deputy Principal within one week of the commencement of the school year.</w:t>
      </w:r>
    </w:p>
    <w:p w:rsidR="00EC5B56" w:rsidRDefault="00EC4CFE" w:rsidP="0008244D">
      <w:pPr>
        <w:numPr>
          <w:ilvl w:val="0"/>
          <w:numId w:val="12"/>
        </w:numPr>
        <w:pBdr>
          <w:right w:val="none" w:sz="0" w:space="11" w:color="auto"/>
        </w:pBdr>
        <w:spacing w:line="240" w:lineRule="auto"/>
      </w:pPr>
      <w:r>
        <w:rPr>
          <w:sz w:val="20"/>
          <w:szCs w:val="20"/>
        </w:rPr>
        <w:t>The designated parking area is next to the pavilion, near the rugby pitches, on the marked tarmac area. Pupils who choose to park in this area do so at their own risk. The school authorities are not in a position to provide a supervised car park.</w:t>
      </w:r>
    </w:p>
    <w:p w:rsidR="00EC5B56" w:rsidRDefault="00EC4CFE" w:rsidP="0008244D">
      <w:pPr>
        <w:numPr>
          <w:ilvl w:val="0"/>
          <w:numId w:val="12"/>
        </w:numPr>
        <w:pBdr>
          <w:right w:val="none" w:sz="0" w:space="11" w:color="auto"/>
        </w:pBdr>
        <w:spacing w:line="240" w:lineRule="auto"/>
      </w:pPr>
      <w:r>
        <w:rPr>
          <w:sz w:val="20"/>
          <w:szCs w:val="20"/>
        </w:rPr>
        <w:t>No pupil may transport another pupil without the school authorities having received prior request in writing. A written request is required from both the parents of the driver and the passengers. The school authorities reserve the right to refuse such request.</w:t>
      </w:r>
    </w:p>
    <w:p w:rsidR="00EC5B56" w:rsidRDefault="00EC4CFE" w:rsidP="0008244D">
      <w:pPr>
        <w:numPr>
          <w:ilvl w:val="0"/>
          <w:numId w:val="12"/>
        </w:numPr>
        <w:pBdr>
          <w:right w:val="none" w:sz="0" w:space="11" w:color="auto"/>
        </w:pBdr>
        <w:spacing w:line="240" w:lineRule="auto"/>
      </w:pPr>
      <w:r>
        <w:rPr>
          <w:sz w:val="20"/>
          <w:szCs w:val="20"/>
        </w:rPr>
        <w:t>Failure to comply with the above guidelines will result in the withdrawal of the right to bring a car into the school.</w:t>
      </w:r>
    </w:p>
    <w:p w:rsidR="00EC5B56" w:rsidRDefault="00EC4CFE" w:rsidP="0008244D">
      <w:pPr>
        <w:numPr>
          <w:ilvl w:val="0"/>
          <w:numId w:val="12"/>
        </w:numPr>
        <w:pBdr>
          <w:right w:val="none" w:sz="0" w:space="11" w:color="auto"/>
        </w:pBdr>
        <w:spacing w:line="240" w:lineRule="auto"/>
      </w:pPr>
      <w:r>
        <w:rPr>
          <w:sz w:val="20"/>
          <w:szCs w:val="20"/>
        </w:rPr>
        <w:t>A pupil who drives dangerously i.e. recklessly and without due care to others, in the opinion of the school authorities, is liable to sanction. Such sanction may include but is not limited to, detention, a loss of privilege to use of a car or suspension.</w:t>
      </w:r>
    </w:p>
    <w:p w:rsidR="00EC5B56" w:rsidRPr="00A75B1E" w:rsidRDefault="00EC4CFE" w:rsidP="0008244D">
      <w:pPr>
        <w:numPr>
          <w:ilvl w:val="0"/>
          <w:numId w:val="12"/>
        </w:numPr>
        <w:pBdr>
          <w:right w:val="none" w:sz="0" w:space="11" w:color="auto"/>
        </w:pBdr>
        <w:spacing w:line="240" w:lineRule="auto"/>
      </w:pPr>
      <w:r>
        <w:rPr>
          <w:sz w:val="20"/>
          <w:szCs w:val="20"/>
        </w:rPr>
        <w:t>Pupils, including boarders, should never leave the College without permission. A written request note is required. Parents should never provide transport for any other pupil unless the parents of that pupil have requested and been granted leave to depart.</w:t>
      </w:r>
    </w:p>
    <w:p w:rsidR="00A75B1E" w:rsidRDefault="00A75B1E" w:rsidP="00A75B1E">
      <w:pPr>
        <w:pBdr>
          <w:right w:val="none" w:sz="0" w:space="11" w:color="auto"/>
        </w:pBdr>
        <w:spacing w:line="240" w:lineRule="auto"/>
        <w:rPr>
          <w:sz w:val="20"/>
          <w:szCs w:val="20"/>
        </w:rPr>
      </w:pPr>
    </w:p>
    <w:p w:rsidR="00A75B1E" w:rsidRDefault="00A75B1E" w:rsidP="00A75B1E">
      <w:pPr>
        <w:pBdr>
          <w:right w:val="none" w:sz="0" w:space="11" w:color="auto"/>
        </w:pBdr>
        <w:spacing w:line="240" w:lineRule="auto"/>
      </w:pPr>
    </w:p>
    <w:p w:rsidR="00EC5B56" w:rsidRPr="00A75B1E" w:rsidRDefault="00EC4CFE" w:rsidP="00A75B1E">
      <w:pPr>
        <w:pStyle w:val="ListParagraph"/>
        <w:numPr>
          <w:ilvl w:val="0"/>
          <w:numId w:val="2"/>
        </w:numPr>
        <w:pBdr>
          <w:right w:val="none" w:sz="0" w:space="11" w:color="auto"/>
        </w:pBdr>
        <w:spacing w:line="240" w:lineRule="auto"/>
        <w:rPr>
          <w:b/>
        </w:rPr>
      </w:pPr>
      <w:r w:rsidRPr="00A75B1E">
        <w:rPr>
          <w:b/>
          <w:sz w:val="20"/>
          <w:szCs w:val="20"/>
        </w:rPr>
        <w:t>Use of Mobile Phones</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rPr>
          <w:sz w:val="20"/>
          <w:szCs w:val="20"/>
        </w:rPr>
      </w:pPr>
      <w:r>
        <w:rPr>
          <w:sz w:val="20"/>
          <w:szCs w:val="20"/>
        </w:rPr>
        <w:t>The following are the areas and times designated for mobile phone use:</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pPr>
        <w:pBdr>
          <w:left w:val="none" w:sz="0" w:space="11" w:color="auto"/>
          <w:right w:val="none" w:sz="0" w:space="11" w:color="auto"/>
        </w:pBdr>
        <w:shd w:val="clear" w:color="auto" w:fill="FFFFFF"/>
        <w:spacing w:line="240" w:lineRule="auto"/>
        <w:rPr>
          <w:sz w:val="20"/>
          <w:szCs w:val="20"/>
        </w:rPr>
      </w:pPr>
      <w:r>
        <w:rPr>
          <w:sz w:val="20"/>
          <w:szCs w:val="20"/>
        </w:rPr>
        <w:t>TIMES:</w:t>
      </w:r>
    </w:p>
    <w:p w:rsidR="00EC5B56" w:rsidRDefault="00EC4CFE" w:rsidP="0008244D">
      <w:pPr>
        <w:numPr>
          <w:ilvl w:val="0"/>
          <w:numId w:val="23"/>
        </w:numPr>
        <w:pBdr>
          <w:right w:val="none" w:sz="0" w:space="11" w:color="auto"/>
        </w:pBdr>
        <w:spacing w:line="240" w:lineRule="auto"/>
      </w:pPr>
      <w:r>
        <w:rPr>
          <w:sz w:val="20"/>
          <w:szCs w:val="20"/>
        </w:rPr>
        <w:t>Morning break</w:t>
      </w:r>
    </w:p>
    <w:p w:rsidR="00EC5B56" w:rsidRDefault="00EC4CFE" w:rsidP="0008244D">
      <w:pPr>
        <w:numPr>
          <w:ilvl w:val="0"/>
          <w:numId w:val="23"/>
        </w:numPr>
        <w:pBdr>
          <w:right w:val="none" w:sz="0" w:space="11" w:color="auto"/>
        </w:pBdr>
        <w:spacing w:line="240" w:lineRule="auto"/>
      </w:pPr>
      <w:r>
        <w:rPr>
          <w:sz w:val="20"/>
          <w:szCs w:val="20"/>
        </w:rPr>
        <w:t>Lunch Break</w:t>
      </w:r>
    </w:p>
    <w:p w:rsidR="00EC5B56" w:rsidRDefault="00EC4CFE" w:rsidP="0008244D">
      <w:pPr>
        <w:numPr>
          <w:ilvl w:val="0"/>
          <w:numId w:val="23"/>
        </w:numPr>
        <w:pBdr>
          <w:right w:val="none" w:sz="0" w:space="11" w:color="auto"/>
        </w:pBdr>
        <w:spacing w:line="240" w:lineRule="auto"/>
      </w:pPr>
      <w:r>
        <w:rPr>
          <w:sz w:val="20"/>
          <w:szCs w:val="20"/>
        </w:rPr>
        <w:t>Between end of class &amp; start of Evening Study</w:t>
      </w:r>
    </w:p>
    <w:p w:rsidR="00EC5B56" w:rsidRDefault="00EC4CFE">
      <w:pPr>
        <w:pBdr>
          <w:left w:val="none" w:sz="0" w:space="11" w:color="auto"/>
          <w:right w:val="none" w:sz="0" w:space="11" w:color="auto"/>
        </w:pBdr>
        <w:shd w:val="clear" w:color="auto" w:fill="FFFFFF"/>
        <w:spacing w:line="240" w:lineRule="auto"/>
        <w:rPr>
          <w:sz w:val="20"/>
          <w:szCs w:val="20"/>
        </w:rPr>
      </w:pPr>
      <w:r>
        <w:rPr>
          <w:sz w:val="20"/>
          <w:szCs w:val="20"/>
        </w:rPr>
        <w:t>AREAS:</w:t>
      </w:r>
    </w:p>
    <w:p w:rsidR="00EC5B56" w:rsidRDefault="00EC4CFE" w:rsidP="0008244D">
      <w:pPr>
        <w:numPr>
          <w:ilvl w:val="0"/>
          <w:numId w:val="26"/>
        </w:numPr>
        <w:pBdr>
          <w:right w:val="none" w:sz="0" w:space="11" w:color="auto"/>
        </w:pBdr>
        <w:spacing w:line="240" w:lineRule="auto"/>
      </w:pPr>
      <w:r>
        <w:rPr>
          <w:sz w:val="20"/>
          <w:szCs w:val="20"/>
        </w:rPr>
        <w:t>Common Room</w:t>
      </w:r>
    </w:p>
    <w:p w:rsidR="00EC5B56" w:rsidRDefault="00EC4CFE" w:rsidP="0008244D">
      <w:pPr>
        <w:numPr>
          <w:ilvl w:val="0"/>
          <w:numId w:val="26"/>
        </w:numPr>
        <w:pBdr>
          <w:right w:val="none" w:sz="0" w:space="11" w:color="auto"/>
        </w:pBdr>
        <w:spacing w:line="240" w:lineRule="auto"/>
      </w:pPr>
      <w:r>
        <w:rPr>
          <w:sz w:val="20"/>
          <w:szCs w:val="20"/>
        </w:rPr>
        <w:t>Relevant Year group Studies.</w:t>
      </w:r>
    </w:p>
    <w:p w:rsidR="00EC5B56" w:rsidRDefault="00EC4CFE" w:rsidP="0008244D">
      <w:pPr>
        <w:numPr>
          <w:ilvl w:val="0"/>
          <w:numId w:val="26"/>
        </w:numPr>
        <w:pBdr>
          <w:right w:val="none" w:sz="0" w:space="11" w:color="auto"/>
        </w:pBdr>
        <w:spacing w:line="240" w:lineRule="auto"/>
      </w:pPr>
      <w:r>
        <w:rPr>
          <w:sz w:val="20"/>
          <w:szCs w:val="20"/>
        </w:rPr>
        <w:t>Refectories</w:t>
      </w:r>
    </w:p>
    <w:p w:rsidR="00EC5B56" w:rsidRDefault="00EC5B56">
      <w:pPr>
        <w:pBdr>
          <w:left w:val="none" w:sz="0" w:space="11" w:color="auto"/>
          <w:right w:val="none" w:sz="0" w:space="11" w:color="auto"/>
        </w:pBdr>
        <w:shd w:val="clear" w:color="auto" w:fill="FFFFFF"/>
        <w:spacing w:line="240" w:lineRule="auto"/>
        <w:rPr>
          <w:rFonts w:ascii="Times New Roman" w:eastAsia="Times New Roman" w:hAnsi="Times New Roman" w:cs="Times New Roman"/>
          <w:sz w:val="24"/>
          <w:szCs w:val="24"/>
        </w:rPr>
      </w:pPr>
    </w:p>
    <w:p w:rsidR="00EC5B56" w:rsidRDefault="00EC4CFE">
      <w:pPr>
        <w:numPr>
          <w:ilvl w:val="0"/>
          <w:numId w:val="6"/>
        </w:numPr>
        <w:pBdr>
          <w:right w:val="none" w:sz="0" w:space="11" w:color="auto"/>
        </w:pBdr>
        <w:spacing w:line="240" w:lineRule="auto"/>
      </w:pPr>
      <w:r>
        <w:rPr>
          <w:sz w:val="20"/>
          <w:szCs w:val="20"/>
        </w:rPr>
        <w:t>Use outside these times and areas is not permitted.</w:t>
      </w:r>
    </w:p>
    <w:p w:rsidR="00EC5B56" w:rsidRDefault="00EC4CFE">
      <w:pPr>
        <w:numPr>
          <w:ilvl w:val="0"/>
          <w:numId w:val="6"/>
        </w:numPr>
        <w:pBdr>
          <w:right w:val="none" w:sz="0" w:space="11" w:color="auto"/>
        </w:pBdr>
        <w:spacing w:line="240" w:lineRule="auto"/>
      </w:pPr>
      <w:r>
        <w:rPr>
          <w:sz w:val="20"/>
          <w:szCs w:val="20"/>
        </w:rPr>
        <w:t>Mobile phones may not be used in the classroom unless the class teacher has given clear permission to do so.</w:t>
      </w:r>
    </w:p>
    <w:p w:rsidR="00EC5B56" w:rsidRDefault="00EC4CFE">
      <w:pPr>
        <w:numPr>
          <w:ilvl w:val="0"/>
          <w:numId w:val="6"/>
        </w:numPr>
        <w:pBdr>
          <w:right w:val="none" w:sz="0" w:space="11" w:color="auto"/>
        </w:pBdr>
        <w:spacing w:line="240" w:lineRule="auto"/>
      </w:pPr>
      <w:r>
        <w:rPr>
          <w:sz w:val="20"/>
          <w:szCs w:val="20"/>
        </w:rPr>
        <w:t xml:space="preserve">Mobile phones may not be used for social media content at any point while the pupil is on the school premises. This also applies when pupils are on school-related trips. Social Media includes, but is not limited </w:t>
      </w:r>
      <w:proofErr w:type="gramStart"/>
      <w:r>
        <w:rPr>
          <w:sz w:val="20"/>
          <w:szCs w:val="20"/>
        </w:rPr>
        <w:t>to :</w:t>
      </w:r>
      <w:proofErr w:type="gramEnd"/>
      <w:r>
        <w:rPr>
          <w:sz w:val="20"/>
          <w:szCs w:val="20"/>
        </w:rPr>
        <w:t xml:space="preserve"> Facebook, Snapchat, Instagram. Sanctions for misuse will be managed in line with the Internet Acceptable Use Policy of the College.</w:t>
      </w:r>
    </w:p>
    <w:p w:rsidR="00EC5B56" w:rsidRDefault="00EC4CFE">
      <w:pPr>
        <w:numPr>
          <w:ilvl w:val="0"/>
          <w:numId w:val="6"/>
        </w:numPr>
        <w:pBdr>
          <w:right w:val="none" w:sz="0" w:space="11" w:color="auto"/>
        </w:pBdr>
        <w:spacing w:line="240" w:lineRule="auto"/>
      </w:pPr>
      <w:r>
        <w:rPr>
          <w:sz w:val="20"/>
          <w:szCs w:val="20"/>
        </w:rPr>
        <w:t>It is strictly prohibited to record or photograph a teacher or pupil without that person’s expressed permission.</w:t>
      </w:r>
    </w:p>
    <w:p w:rsidR="00EC5B56" w:rsidRDefault="00EC5B56">
      <w:pPr>
        <w:ind w:left="720"/>
        <w:rPr>
          <w:sz w:val="20"/>
          <w:szCs w:val="20"/>
        </w:rPr>
      </w:pPr>
    </w:p>
    <w:p w:rsidR="00EC5B56" w:rsidRDefault="00EC5B56">
      <w:pPr>
        <w:rPr>
          <w:u w:val="single"/>
        </w:rPr>
      </w:pPr>
    </w:p>
    <w:p w:rsidR="00EC5B56" w:rsidRDefault="00EC5B56">
      <w:pPr>
        <w:rPr>
          <w:b/>
        </w:rPr>
      </w:pPr>
    </w:p>
    <w:sectPr w:rsidR="00EC5B56" w:rsidSect="00867AC0">
      <w:type w:val="continuous"/>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80D"/>
    <w:multiLevelType w:val="multilevel"/>
    <w:tmpl w:val="095A0AF4"/>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714D10"/>
    <w:multiLevelType w:val="multilevel"/>
    <w:tmpl w:val="492ED9E6"/>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4CF2D6E"/>
    <w:multiLevelType w:val="multilevel"/>
    <w:tmpl w:val="2A9E4F3C"/>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7586CAA"/>
    <w:multiLevelType w:val="multilevel"/>
    <w:tmpl w:val="1F401F12"/>
    <w:lvl w:ilvl="0">
      <w:start w:val="1"/>
      <w:numFmt w:val="decimal"/>
      <w:lvlText w:val="%1."/>
      <w:lvlJc w:val="left"/>
      <w:pPr>
        <w:ind w:left="720"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0B3B126A"/>
    <w:multiLevelType w:val="multilevel"/>
    <w:tmpl w:val="56A8BCFA"/>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BCC3594"/>
    <w:multiLevelType w:val="multilevel"/>
    <w:tmpl w:val="4F98D7C4"/>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E0A40DA"/>
    <w:multiLevelType w:val="multilevel"/>
    <w:tmpl w:val="4D4AA6B0"/>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2C71D58"/>
    <w:multiLevelType w:val="multilevel"/>
    <w:tmpl w:val="00089AF2"/>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46A526F"/>
    <w:multiLevelType w:val="multilevel"/>
    <w:tmpl w:val="84A05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8413889"/>
    <w:multiLevelType w:val="multilevel"/>
    <w:tmpl w:val="4BDEF82E"/>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89242FF"/>
    <w:multiLevelType w:val="multilevel"/>
    <w:tmpl w:val="031ECF24"/>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C9835E3"/>
    <w:multiLevelType w:val="multilevel"/>
    <w:tmpl w:val="13D8C4DC"/>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52A6FA8"/>
    <w:multiLevelType w:val="multilevel"/>
    <w:tmpl w:val="A8F2F726"/>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96E0B10"/>
    <w:multiLevelType w:val="multilevel"/>
    <w:tmpl w:val="0B7004A6"/>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A912F90"/>
    <w:multiLevelType w:val="multilevel"/>
    <w:tmpl w:val="A594BC74"/>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ACB754F"/>
    <w:multiLevelType w:val="multilevel"/>
    <w:tmpl w:val="6E0EAF92"/>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C711EFF"/>
    <w:multiLevelType w:val="multilevel"/>
    <w:tmpl w:val="CE947962"/>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E291CF0"/>
    <w:multiLevelType w:val="multilevel"/>
    <w:tmpl w:val="D34E0BF8"/>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F632F88"/>
    <w:multiLevelType w:val="multilevel"/>
    <w:tmpl w:val="6D1EAF1A"/>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1B06B6A"/>
    <w:multiLevelType w:val="multilevel"/>
    <w:tmpl w:val="2190F46C"/>
    <w:lvl w:ilvl="0">
      <w:start w:val="1"/>
      <w:numFmt w:val="bullet"/>
      <w:lvlText w:val="●"/>
      <w:lvlJc w:val="left"/>
      <w:pPr>
        <w:ind w:left="720" w:hanging="360"/>
      </w:pPr>
      <w:rPr>
        <w:rFonts w:ascii="Times New Roman" w:eastAsia="Times New Roman" w:hAnsi="Times New Roman" w:cs="Times New Roman"/>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55A7DB3"/>
    <w:multiLevelType w:val="multilevel"/>
    <w:tmpl w:val="20F0FC78"/>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55F2EE5"/>
    <w:multiLevelType w:val="multilevel"/>
    <w:tmpl w:val="8C3C781E"/>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6383DFC"/>
    <w:multiLevelType w:val="multilevel"/>
    <w:tmpl w:val="5774809A"/>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AB4593B"/>
    <w:multiLevelType w:val="multilevel"/>
    <w:tmpl w:val="04207C58"/>
    <w:lvl w:ilvl="0">
      <w:start w:val="1"/>
      <w:numFmt w:val="decimal"/>
      <w:lvlText w:val="%1."/>
      <w:lvlJc w:val="left"/>
      <w:pPr>
        <w:ind w:left="720"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nsid w:val="3CFA0DC6"/>
    <w:multiLevelType w:val="multilevel"/>
    <w:tmpl w:val="2D884386"/>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B831982"/>
    <w:multiLevelType w:val="multilevel"/>
    <w:tmpl w:val="69F66F66"/>
    <w:lvl w:ilvl="0">
      <w:start w:val="1"/>
      <w:numFmt w:val="bullet"/>
      <w:lvlText w:val="●"/>
      <w:lvlJc w:val="left"/>
      <w:pPr>
        <w:ind w:left="720" w:hanging="360"/>
      </w:pPr>
      <w:rPr>
        <w:rFonts w:ascii="Times New Roman" w:eastAsia="Times New Roman" w:hAnsi="Times New Roman" w:cs="Times New Roman"/>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4BBB077D"/>
    <w:multiLevelType w:val="multilevel"/>
    <w:tmpl w:val="F66AD3BA"/>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4EA30396"/>
    <w:multiLevelType w:val="multilevel"/>
    <w:tmpl w:val="642C61B2"/>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4FF108AF"/>
    <w:multiLevelType w:val="multilevel"/>
    <w:tmpl w:val="A530D274"/>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51FA26DB"/>
    <w:multiLevelType w:val="multilevel"/>
    <w:tmpl w:val="A484E92E"/>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53A35538"/>
    <w:multiLevelType w:val="multilevel"/>
    <w:tmpl w:val="162E55E8"/>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556670E0"/>
    <w:multiLevelType w:val="multilevel"/>
    <w:tmpl w:val="03785E50"/>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62726A2C"/>
    <w:multiLevelType w:val="multilevel"/>
    <w:tmpl w:val="D0E8E240"/>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63A57929"/>
    <w:multiLevelType w:val="multilevel"/>
    <w:tmpl w:val="B4A84392"/>
    <w:lvl w:ilvl="0">
      <w:start w:val="1"/>
      <w:numFmt w:val="decimal"/>
      <w:lvlText w:val="%1."/>
      <w:lvlJc w:val="left"/>
      <w:pPr>
        <w:ind w:left="720"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nsid w:val="6485180D"/>
    <w:multiLevelType w:val="multilevel"/>
    <w:tmpl w:val="DB90E194"/>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4A14624"/>
    <w:multiLevelType w:val="multilevel"/>
    <w:tmpl w:val="2548B4F6"/>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6A074C32"/>
    <w:multiLevelType w:val="multilevel"/>
    <w:tmpl w:val="A5A8B702"/>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6A342810"/>
    <w:multiLevelType w:val="multilevel"/>
    <w:tmpl w:val="6154551A"/>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72296BA0"/>
    <w:multiLevelType w:val="multilevel"/>
    <w:tmpl w:val="3DD44EB2"/>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77816519"/>
    <w:multiLevelType w:val="multilevel"/>
    <w:tmpl w:val="70FE5F9E"/>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7AF31D42"/>
    <w:multiLevelType w:val="multilevel"/>
    <w:tmpl w:val="6C8817C8"/>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7F3E41E5"/>
    <w:multiLevelType w:val="multilevel"/>
    <w:tmpl w:val="72547610"/>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8"/>
  </w:num>
  <w:num w:numId="2">
    <w:abstractNumId w:val="23"/>
  </w:num>
  <w:num w:numId="3">
    <w:abstractNumId w:val="27"/>
  </w:num>
  <w:num w:numId="4">
    <w:abstractNumId w:val="16"/>
  </w:num>
  <w:num w:numId="5">
    <w:abstractNumId w:val="12"/>
  </w:num>
  <w:num w:numId="6">
    <w:abstractNumId w:val="3"/>
  </w:num>
  <w:num w:numId="7">
    <w:abstractNumId w:val="11"/>
  </w:num>
  <w:num w:numId="8">
    <w:abstractNumId w:val="32"/>
  </w:num>
  <w:num w:numId="9">
    <w:abstractNumId w:val="22"/>
  </w:num>
  <w:num w:numId="10">
    <w:abstractNumId w:val="1"/>
  </w:num>
  <w:num w:numId="11">
    <w:abstractNumId w:val="2"/>
  </w:num>
  <w:num w:numId="12">
    <w:abstractNumId w:val="0"/>
  </w:num>
  <w:num w:numId="13">
    <w:abstractNumId w:val="25"/>
  </w:num>
  <w:num w:numId="14">
    <w:abstractNumId w:val="8"/>
  </w:num>
  <w:num w:numId="15">
    <w:abstractNumId w:val="21"/>
  </w:num>
  <w:num w:numId="16">
    <w:abstractNumId w:val="30"/>
  </w:num>
  <w:num w:numId="17">
    <w:abstractNumId w:val="9"/>
  </w:num>
  <w:num w:numId="18">
    <w:abstractNumId w:val="31"/>
  </w:num>
  <w:num w:numId="19">
    <w:abstractNumId w:val="5"/>
  </w:num>
  <w:num w:numId="20">
    <w:abstractNumId w:val="15"/>
  </w:num>
  <w:num w:numId="21">
    <w:abstractNumId w:val="6"/>
  </w:num>
  <w:num w:numId="22">
    <w:abstractNumId w:val="4"/>
  </w:num>
  <w:num w:numId="23">
    <w:abstractNumId w:val="13"/>
  </w:num>
  <w:num w:numId="24">
    <w:abstractNumId w:val="34"/>
  </w:num>
  <w:num w:numId="25">
    <w:abstractNumId w:val="28"/>
  </w:num>
  <w:num w:numId="26">
    <w:abstractNumId w:val="14"/>
  </w:num>
  <w:num w:numId="27">
    <w:abstractNumId w:val="18"/>
  </w:num>
  <w:num w:numId="28">
    <w:abstractNumId w:val="39"/>
  </w:num>
  <w:num w:numId="29">
    <w:abstractNumId w:val="33"/>
  </w:num>
  <w:num w:numId="30">
    <w:abstractNumId w:val="26"/>
  </w:num>
  <w:num w:numId="31">
    <w:abstractNumId w:val="41"/>
  </w:num>
  <w:num w:numId="32">
    <w:abstractNumId w:val="36"/>
  </w:num>
  <w:num w:numId="33">
    <w:abstractNumId w:val="24"/>
  </w:num>
  <w:num w:numId="34">
    <w:abstractNumId w:val="35"/>
  </w:num>
  <w:num w:numId="35">
    <w:abstractNumId w:val="37"/>
  </w:num>
  <w:num w:numId="36">
    <w:abstractNumId w:val="17"/>
  </w:num>
  <w:num w:numId="37">
    <w:abstractNumId w:val="19"/>
  </w:num>
  <w:num w:numId="38">
    <w:abstractNumId w:val="20"/>
  </w:num>
  <w:num w:numId="39">
    <w:abstractNumId w:val="7"/>
  </w:num>
  <w:num w:numId="40">
    <w:abstractNumId w:val="29"/>
  </w:num>
  <w:num w:numId="41">
    <w:abstractNumId w:val="10"/>
  </w:num>
  <w:num w:numId="42">
    <w:abstractNumId w:val="40"/>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5B56"/>
    <w:rsid w:val="0008244D"/>
    <w:rsid w:val="005A5BC5"/>
    <w:rsid w:val="00867AC0"/>
    <w:rsid w:val="00A75B1E"/>
    <w:rsid w:val="00EC4CFE"/>
    <w:rsid w:val="00EC5B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7AC0"/>
  </w:style>
  <w:style w:type="paragraph" w:styleId="Heading1">
    <w:name w:val="heading 1"/>
    <w:basedOn w:val="Normal"/>
    <w:next w:val="Normal"/>
    <w:rsid w:val="00867AC0"/>
    <w:pPr>
      <w:keepNext/>
      <w:keepLines/>
      <w:spacing w:before="400" w:after="120"/>
      <w:outlineLvl w:val="0"/>
    </w:pPr>
    <w:rPr>
      <w:sz w:val="40"/>
      <w:szCs w:val="40"/>
    </w:rPr>
  </w:style>
  <w:style w:type="paragraph" w:styleId="Heading2">
    <w:name w:val="heading 2"/>
    <w:basedOn w:val="Normal"/>
    <w:next w:val="Normal"/>
    <w:rsid w:val="00867AC0"/>
    <w:pPr>
      <w:keepNext/>
      <w:keepLines/>
      <w:spacing w:before="360" w:after="120"/>
      <w:outlineLvl w:val="1"/>
    </w:pPr>
    <w:rPr>
      <w:sz w:val="32"/>
      <w:szCs w:val="32"/>
    </w:rPr>
  </w:style>
  <w:style w:type="paragraph" w:styleId="Heading3">
    <w:name w:val="heading 3"/>
    <w:basedOn w:val="Normal"/>
    <w:next w:val="Normal"/>
    <w:rsid w:val="00867AC0"/>
    <w:pPr>
      <w:keepNext/>
      <w:keepLines/>
      <w:spacing w:before="320" w:after="80"/>
      <w:outlineLvl w:val="2"/>
    </w:pPr>
    <w:rPr>
      <w:color w:val="434343"/>
      <w:sz w:val="28"/>
      <w:szCs w:val="28"/>
    </w:rPr>
  </w:style>
  <w:style w:type="paragraph" w:styleId="Heading4">
    <w:name w:val="heading 4"/>
    <w:basedOn w:val="Normal"/>
    <w:next w:val="Normal"/>
    <w:rsid w:val="00867AC0"/>
    <w:pPr>
      <w:keepNext/>
      <w:keepLines/>
      <w:spacing w:before="280" w:after="80"/>
      <w:outlineLvl w:val="3"/>
    </w:pPr>
    <w:rPr>
      <w:color w:val="666666"/>
      <w:sz w:val="24"/>
      <w:szCs w:val="24"/>
    </w:rPr>
  </w:style>
  <w:style w:type="paragraph" w:styleId="Heading5">
    <w:name w:val="heading 5"/>
    <w:basedOn w:val="Normal"/>
    <w:next w:val="Normal"/>
    <w:rsid w:val="00867AC0"/>
    <w:pPr>
      <w:keepNext/>
      <w:keepLines/>
      <w:spacing w:before="240" w:after="80"/>
      <w:outlineLvl w:val="4"/>
    </w:pPr>
    <w:rPr>
      <w:color w:val="666666"/>
    </w:rPr>
  </w:style>
  <w:style w:type="paragraph" w:styleId="Heading6">
    <w:name w:val="heading 6"/>
    <w:basedOn w:val="Normal"/>
    <w:next w:val="Normal"/>
    <w:rsid w:val="00867AC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67AC0"/>
    <w:pPr>
      <w:keepNext/>
      <w:keepLines/>
      <w:spacing w:after="60"/>
    </w:pPr>
    <w:rPr>
      <w:sz w:val="52"/>
      <w:szCs w:val="52"/>
    </w:rPr>
  </w:style>
  <w:style w:type="paragraph" w:styleId="Subtitle">
    <w:name w:val="Subtitle"/>
    <w:basedOn w:val="Normal"/>
    <w:next w:val="Normal"/>
    <w:rsid w:val="00867AC0"/>
    <w:pPr>
      <w:keepNext/>
      <w:keepLines/>
      <w:spacing w:after="320"/>
    </w:pPr>
    <w:rPr>
      <w:color w:val="666666"/>
      <w:sz w:val="30"/>
      <w:szCs w:val="30"/>
    </w:rPr>
  </w:style>
  <w:style w:type="table" w:customStyle="1" w:styleId="a">
    <w:basedOn w:val="TableNormal"/>
    <w:rsid w:val="00867AC0"/>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867AC0"/>
    <w:tblPr>
      <w:tblStyleRowBandSize w:val="1"/>
      <w:tblStyleColBandSize w:val="1"/>
      <w:tblInd w:w="0" w:type="dxa"/>
      <w:tblCellMar>
        <w:top w:w="100" w:type="dxa"/>
        <w:left w:w="100" w:type="dxa"/>
        <w:bottom w:w="100" w:type="dxa"/>
        <w:right w:w="100" w:type="dxa"/>
      </w:tblCellMar>
    </w:tblPr>
    <w:tcPr>
      <w:shd w:val="clear" w:color="auto" w:fill="FFFFFF"/>
    </w:tcPr>
  </w:style>
  <w:style w:type="paragraph" w:styleId="NoSpacing">
    <w:name w:val="No Spacing"/>
    <w:uiPriority w:val="1"/>
    <w:qFormat/>
    <w:rsid w:val="00EC4CFE"/>
    <w:pPr>
      <w:spacing w:line="240" w:lineRule="auto"/>
    </w:pPr>
  </w:style>
  <w:style w:type="paragraph" w:styleId="ListParagraph">
    <w:name w:val="List Paragraph"/>
    <w:basedOn w:val="Normal"/>
    <w:uiPriority w:val="34"/>
    <w:qFormat/>
    <w:rsid w:val="00A75B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NoSpacing">
    <w:name w:val="No Spacing"/>
    <w:uiPriority w:val="1"/>
    <w:qFormat/>
    <w:rsid w:val="00EC4CFE"/>
    <w:pPr>
      <w:spacing w:line="240" w:lineRule="auto"/>
    </w:pPr>
  </w:style>
  <w:style w:type="paragraph" w:styleId="ListParagraph">
    <w:name w:val="List Paragraph"/>
    <w:basedOn w:val="Normal"/>
    <w:uiPriority w:val="34"/>
    <w:qFormat/>
    <w:rsid w:val="00A75B1E"/>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3368</Words>
  <Characters>19198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O'Byrne</dc:creator>
  <cp:lastModifiedBy>USER</cp:lastModifiedBy>
  <cp:revision>2</cp:revision>
  <dcterms:created xsi:type="dcterms:W3CDTF">2019-03-22T17:19:00Z</dcterms:created>
  <dcterms:modified xsi:type="dcterms:W3CDTF">2019-03-22T17:19:00Z</dcterms:modified>
</cp:coreProperties>
</file>