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76" w:rsidRDefault="00527676" w:rsidP="00527676">
      <w:pPr>
        <w:spacing w:before="100" w:after="100"/>
        <w:jc w:val="center"/>
      </w:pPr>
    </w:p>
    <w:p w:rsidR="00527676" w:rsidRDefault="00527676" w:rsidP="00527676">
      <w:pPr>
        <w:spacing w:before="100" w:after="100"/>
        <w:jc w:val="center"/>
      </w:pPr>
    </w:p>
    <w:p w:rsidR="00527676" w:rsidRDefault="00527676" w:rsidP="00527676">
      <w:pPr>
        <w:spacing w:before="100" w:after="100"/>
        <w:jc w:val="center"/>
      </w:pPr>
    </w:p>
    <w:p w:rsidR="00527676" w:rsidRDefault="00527676" w:rsidP="00527676">
      <w:pPr>
        <w:spacing w:before="100" w:after="100"/>
        <w:jc w:val="center"/>
      </w:pPr>
    </w:p>
    <w:p w:rsidR="00527676" w:rsidRDefault="007D6B04" w:rsidP="00527676">
      <w:pPr>
        <w:spacing w:before="100" w:after="100"/>
        <w:jc w:val="center"/>
      </w:pPr>
      <w:r w:rsidRPr="00527676">
        <w:rPr>
          <w:noProof/>
          <w:sz w:val="144"/>
          <w:szCs w:val="144"/>
          <w:lang w:eastAsia="en-IE"/>
        </w:rPr>
        <w:drawing>
          <wp:inline distT="0" distB="0" distL="0" distR="0">
            <wp:extent cx="2533650" cy="2266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2266950"/>
                    </a:xfrm>
                    <a:prstGeom prst="rect">
                      <a:avLst/>
                    </a:prstGeom>
                    <a:noFill/>
                    <a:ln>
                      <a:noFill/>
                    </a:ln>
                  </pic:spPr>
                </pic:pic>
              </a:graphicData>
            </a:graphic>
          </wp:inline>
        </w:drawing>
      </w:r>
    </w:p>
    <w:p w:rsidR="00527676" w:rsidRDefault="00527676" w:rsidP="00527676">
      <w:pPr>
        <w:spacing w:before="100" w:after="100"/>
        <w:jc w:val="center"/>
        <w:rPr>
          <w:sz w:val="144"/>
          <w:szCs w:val="144"/>
        </w:rPr>
      </w:pPr>
    </w:p>
    <w:p w:rsidR="00527676" w:rsidRDefault="00527676" w:rsidP="00527676">
      <w:pPr>
        <w:spacing w:before="100" w:after="100"/>
        <w:jc w:val="center"/>
        <w:rPr>
          <w:rFonts w:ascii="Arial" w:hAnsi="Arial" w:cs="Arial"/>
          <w:b/>
          <w:bCs/>
          <w:color w:val="333399"/>
          <w:kern w:val="3"/>
          <w:sz w:val="40"/>
          <w:szCs w:val="40"/>
        </w:rPr>
      </w:pPr>
    </w:p>
    <w:p w:rsidR="00527676" w:rsidRDefault="00527676" w:rsidP="00527676">
      <w:pPr>
        <w:spacing w:before="100" w:after="100"/>
        <w:jc w:val="center"/>
        <w:rPr>
          <w:rFonts w:ascii="Arial" w:hAnsi="Arial" w:cs="Arial"/>
          <w:b/>
          <w:bCs/>
          <w:color w:val="333399"/>
          <w:kern w:val="3"/>
          <w:sz w:val="40"/>
          <w:szCs w:val="40"/>
        </w:rPr>
      </w:pPr>
    </w:p>
    <w:p w:rsidR="00527676" w:rsidRDefault="00527676" w:rsidP="00527676">
      <w:pPr>
        <w:spacing w:before="100" w:after="100"/>
        <w:jc w:val="center"/>
        <w:rPr>
          <w:rFonts w:ascii="Arial" w:hAnsi="Arial" w:cs="Arial"/>
          <w:b/>
          <w:bCs/>
          <w:color w:val="333399"/>
          <w:kern w:val="3"/>
          <w:sz w:val="40"/>
          <w:szCs w:val="40"/>
        </w:rPr>
      </w:pPr>
      <w:r>
        <w:rPr>
          <w:rFonts w:ascii="Arial" w:hAnsi="Arial" w:cs="Arial"/>
          <w:b/>
          <w:bCs/>
          <w:color w:val="333399"/>
          <w:kern w:val="3"/>
          <w:sz w:val="40"/>
          <w:szCs w:val="40"/>
        </w:rPr>
        <w:t>ROCKWELL COLLEGE</w:t>
      </w:r>
    </w:p>
    <w:p w:rsidR="00527676" w:rsidRDefault="00527676" w:rsidP="00527676">
      <w:pPr>
        <w:spacing w:before="100" w:after="100"/>
        <w:jc w:val="center"/>
        <w:rPr>
          <w:rFonts w:ascii="Arial" w:hAnsi="Arial" w:cs="Arial"/>
          <w:b/>
          <w:bCs/>
          <w:color w:val="333399"/>
          <w:kern w:val="3"/>
          <w:sz w:val="40"/>
          <w:szCs w:val="40"/>
        </w:rPr>
      </w:pPr>
    </w:p>
    <w:p w:rsidR="00527676" w:rsidRDefault="00527676" w:rsidP="00527676">
      <w:pPr>
        <w:spacing w:before="100" w:after="100"/>
        <w:jc w:val="center"/>
        <w:rPr>
          <w:rFonts w:ascii="Arial" w:hAnsi="Arial" w:cs="Arial"/>
          <w:b/>
          <w:bCs/>
          <w:color w:val="333399"/>
          <w:kern w:val="3"/>
          <w:sz w:val="40"/>
          <w:szCs w:val="40"/>
        </w:rPr>
      </w:pPr>
      <w:r>
        <w:rPr>
          <w:rFonts w:ascii="Arial" w:hAnsi="Arial" w:cs="Arial"/>
          <w:b/>
          <w:bCs/>
          <w:color w:val="333399"/>
          <w:kern w:val="3"/>
          <w:sz w:val="40"/>
          <w:szCs w:val="40"/>
        </w:rPr>
        <w:t>SPECIAL EDUCATION NEEDS</w:t>
      </w:r>
    </w:p>
    <w:p w:rsidR="00527676" w:rsidRDefault="00527676" w:rsidP="00527676">
      <w:pPr>
        <w:spacing w:before="100" w:after="100"/>
        <w:jc w:val="center"/>
        <w:rPr>
          <w:rFonts w:ascii="Arial" w:hAnsi="Arial" w:cs="Arial"/>
          <w:b/>
          <w:bCs/>
          <w:color w:val="333399"/>
          <w:kern w:val="3"/>
          <w:sz w:val="40"/>
          <w:szCs w:val="40"/>
        </w:rPr>
      </w:pPr>
      <w:r>
        <w:rPr>
          <w:rFonts w:ascii="Arial" w:hAnsi="Arial" w:cs="Arial"/>
          <w:b/>
          <w:bCs/>
          <w:color w:val="333399"/>
          <w:kern w:val="3"/>
          <w:sz w:val="40"/>
          <w:szCs w:val="40"/>
        </w:rPr>
        <w:t xml:space="preserve">POLICY </w:t>
      </w:r>
    </w:p>
    <w:p w:rsidR="00527676" w:rsidRDefault="00527676" w:rsidP="00527676">
      <w:pPr>
        <w:spacing w:before="100" w:after="100"/>
        <w:jc w:val="center"/>
        <w:rPr>
          <w:rFonts w:ascii="Arial" w:hAnsi="Arial" w:cs="Arial"/>
          <w:b/>
        </w:rPr>
      </w:pPr>
      <w:r>
        <w:rPr>
          <w:rFonts w:ascii="Arial" w:hAnsi="Arial" w:cs="Arial"/>
          <w:b/>
          <w:bCs/>
          <w:color w:val="333399"/>
          <w:kern w:val="3"/>
          <w:sz w:val="40"/>
          <w:szCs w:val="40"/>
        </w:rPr>
        <w:t>2019</w:t>
      </w:r>
    </w:p>
    <w:p w:rsidR="00527676" w:rsidRDefault="00527676" w:rsidP="00527676">
      <w:pPr>
        <w:spacing w:before="100" w:after="100"/>
        <w:jc w:val="center"/>
        <w:rPr>
          <w:rFonts w:ascii="Arial" w:hAnsi="Arial" w:cs="Arial"/>
          <w:b/>
        </w:rPr>
      </w:pPr>
    </w:p>
    <w:p w:rsidR="00527676" w:rsidRDefault="00527676" w:rsidP="00527676">
      <w:pPr>
        <w:spacing w:before="100" w:after="100"/>
        <w:jc w:val="center"/>
        <w:rPr>
          <w:rFonts w:ascii="Arial" w:hAnsi="Arial" w:cs="Arial"/>
          <w:b/>
        </w:rPr>
      </w:pPr>
    </w:p>
    <w:p w:rsidR="00527676" w:rsidRDefault="00527676" w:rsidP="00527676">
      <w:pPr>
        <w:spacing w:before="100" w:after="100"/>
        <w:jc w:val="center"/>
        <w:rPr>
          <w:rFonts w:ascii="Arial" w:hAnsi="Arial" w:cs="Arial"/>
          <w:b/>
        </w:rPr>
      </w:pPr>
    </w:p>
    <w:p w:rsidR="00527676" w:rsidRDefault="00527676" w:rsidP="008F1F50">
      <w:pPr>
        <w:spacing w:before="100" w:after="100"/>
        <w:rPr>
          <w:rFonts w:ascii="Arial" w:hAnsi="Arial" w:cs="Arial"/>
          <w:b/>
        </w:rPr>
      </w:pPr>
    </w:p>
    <w:p w:rsidR="00527676" w:rsidRDefault="00527676" w:rsidP="00527676">
      <w:pPr>
        <w:spacing w:before="100" w:after="100"/>
        <w:jc w:val="center"/>
        <w:rPr>
          <w:rFonts w:ascii="Arial" w:hAnsi="Arial" w:cs="Arial"/>
          <w:b/>
        </w:rPr>
      </w:pPr>
    </w:p>
    <w:p w:rsidR="008A7137" w:rsidRPr="008A7137" w:rsidRDefault="008A7137" w:rsidP="0091318E">
      <w:pPr>
        <w:rPr>
          <w:rFonts w:ascii="Times New Roman" w:hAnsi="Times New Roman"/>
          <w:b/>
          <w:sz w:val="28"/>
        </w:rPr>
      </w:pPr>
      <w:r>
        <w:rPr>
          <w:rFonts w:ascii="Times New Roman" w:hAnsi="Times New Roman"/>
          <w:b/>
          <w:bCs/>
          <w:sz w:val="32"/>
          <w:szCs w:val="24"/>
          <w:lang w:val="ga-IE"/>
        </w:rPr>
        <w:br w:type="page"/>
      </w:r>
      <w:r w:rsidRPr="008A7137">
        <w:rPr>
          <w:rFonts w:ascii="Times New Roman" w:hAnsi="Times New Roman"/>
          <w:b/>
          <w:sz w:val="28"/>
        </w:rPr>
        <w:lastRenderedPageBreak/>
        <w:t>GLOSSARY:</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SEN: Special Education Needs</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SENO: Special Education Needs Organiser (external to school)</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SENC</w:t>
      </w:r>
      <w:r w:rsidR="00A52B38">
        <w:rPr>
          <w:rFonts w:ascii="Times New Roman" w:hAnsi="Times New Roman"/>
          <w:sz w:val="24"/>
          <w:szCs w:val="20"/>
        </w:rPr>
        <w:t>O</w:t>
      </w:r>
      <w:r w:rsidRPr="008A7137">
        <w:rPr>
          <w:rFonts w:ascii="Times New Roman" w:hAnsi="Times New Roman"/>
          <w:sz w:val="24"/>
          <w:szCs w:val="20"/>
        </w:rPr>
        <w:t>: Special Education Needs Co-ordinator (internal)</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IEP: Individual Education Plan</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ISA: Inclusion Support Assistant (also known as SNA)</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SNA: Special Needs Assistant</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RACE: Reasonable Accommodations in Certificate Examinations</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NEPS: National Educational Psychological Service</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CAT:  Cognitive Ability Test</w:t>
      </w:r>
    </w:p>
    <w:p w:rsidR="008A7137" w:rsidRPr="008A7137" w:rsidRDefault="008A7137" w:rsidP="0091318E">
      <w:pPr>
        <w:rPr>
          <w:rFonts w:ascii="Times New Roman" w:hAnsi="Times New Roman"/>
          <w:sz w:val="24"/>
          <w:szCs w:val="20"/>
        </w:rPr>
      </w:pPr>
      <w:r w:rsidRPr="008A7137">
        <w:rPr>
          <w:rFonts w:ascii="Times New Roman" w:hAnsi="Times New Roman"/>
          <w:sz w:val="24"/>
          <w:szCs w:val="20"/>
        </w:rPr>
        <w:t>SEC: State Examinations Commission</w:t>
      </w:r>
    </w:p>
    <w:p w:rsidR="00187FD9" w:rsidRPr="004A362C" w:rsidRDefault="008A7137" w:rsidP="0091318E">
      <w:pPr>
        <w:spacing w:after="0"/>
        <w:rPr>
          <w:rFonts w:ascii="Times New Roman" w:hAnsi="Times New Roman"/>
          <w:b/>
          <w:bCs/>
          <w:sz w:val="32"/>
          <w:szCs w:val="24"/>
          <w:lang w:val="ga-IE"/>
        </w:rPr>
      </w:pPr>
      <w:r>
        <w:rPr>
          <w:rFonts w:ascii="Times New Roman" w:hAnsi="Times New Roman"/>
          <w:b/>
          <w:bCs/>
          <w:sz w:val="32"/>
          <w:szCs w:val="24"/>
          <w:lang w:val="ga-IE"/>
        </w:rPr>
        <w:br w:type="page"/>
      </w:r>
      <w:r w:rsidR="00187FD9" w:rsidRPr="004A362C">
        <w:rPr>
          <w:rFonts w:ascii="Times New Roman" w:hAnsi="Times New Roman"/>
          <w:b/>
          <w:bCs/>
          <w:sz w:val="32"/>
          <w:szCs w:val="24"/>
          <w:lang w:val="ga-IE"/>
        </w:rPr>
        <w:lastRenderedPageBreak/>
        <w:t>Special  Educational Needs Policy</w:t>
      </w:r>
    </w:p>
    <w:p w:rsidR="00187FD9" w:rsidRPr="004A362C" w:rsidRDefault="008844EC" w:rsidP="0091318E">
      <w:pPr>
        <w:spacing w:after="0"/>
        <w:rPr>
          <w:rFonts w:ascii="Times New Roman" w:hAnsi="Times New Roman"/>
          <w:sz w:val="24"/>
          <w:szCs w:val="24"/>
          <w:lang w:val="ga-IE"/>
        </w:rPr>
      </w:pPr>
      <w:r>
        <w:rPr>
          <w:rFonts w:ascii="Times New Roman" w:hAnsi="Times New Roman"/>
          <w:b/>
          <w:bCs/>
          <w:sz w:val="32"/>
          <w:szCs w:val="24"/>
          <w:lang w:val="ga-IE"/>
        </w:rPr>
        <w:t>ROCKWELL COLLEGE</w:t>
      </w:r>
    </w:p>
    <w:p w:rsidR="004A362C" w:rsidRDefault="004A362C" w:rsidP="0091318E">
      <w:pPr>
        <w:rPr>
          <w:rFonts w:ascii="Times New Roman" w:hAnsi="Times New Roman"/>
          <w:b/>
          <w:bCs/>
          <w:sz w:val="24"/>
          <w:szCs w:val="24"/>
          <w:u w:val="single"/>
          <w:lang w:val="ga-IE"/>
        </w:rPr>
      </w:pPr>
    </w:p>
    <w:p w:rsidR="00F935D7" w:rsidRDefault="00F935D7" w:rsidP="0091318E">
      <w:pPr>
        <w:spacing w:after="0"/>
        <w:rPr>
          <w:rFonts w:ascii="Times New Roman" w:hAnsi="Times New Roman"/>
          <w:b/>
          <w:bCs/>
          <w:sz w:val="24"/>
          <w:szCs w:val="24"/>
          <w:u w:val="single"/>
          <w:lang w:val="ga-IE"/>
        </w:rPr>
      </w:pPr>
      <w:r>
        <w:rPr>
          <w:rFonts w:ascii="Times New Roman" w:hAnsi="Times New Roman"/>
          <w:b/>
          <w:bCs/>
          <w:sz w:val="24"/>
          <w:szCs w:val="24"/>
          <w:u w:val="single"/>
          <w:lang w:val="ga-IE"/>
        </w:rPr>
        <w:t xml:space="preserve">Rationale </w:t>
      </w:r>
    </w:p>
    <w:p w:rsidR="00F3356B" w:rsidRDefault="00F935D7" w:rsidP="0091318E">
      <w:pPr>
        <w:rPr>
          <w:rFonts w:ascii="Times New Roman" w:hAnsi="Times New Roman"/>
          <w:bCs/>
          <w:sz w:val="24"/>
          <w:szCs w:val="24"/>
          <w:lang w:val="ga-IE"/>
        </w:rPr>
      </w:pPr>
      <w:r w:rsidRPr="00F935D7">
        <w:rPr>
          <w:rFonts w:ascii="Times New Roman" w:hAnsi="Times New Roman"/>
          <w:bCs/>
          <w:sz w:val="24"/>
          <w:szCs w:val="24"/>
          <w:lang w:val="ga-IE"/>
        </w:rPr>
        <w:t xml:space="preserve">The purpose of this policy document which is regarded as a reflection of current practice is to provide a set of guidelines for the use of additional teaching resources provided by the Department of Education and Skills (DES) to support students with special educational needs (SEN).  </w:t>
      </w:r>
      <w:r>
        <w:rPr>
          <w:rFonts w:ascii="Times New Roman" w:hAnsi="Times New Roman"/>
          <w:bCs/>
          <w:sz w:val="24"/>
          <w:szCs w:val="24"/>
          <w:lang w:val="ga-IE"/>
        </w:rPr>
        <w:t xml:space="preserve">The effective provision for SEN students in </w:t>
      </w:r>
      <w:r w:rsidR="00696776">
        <w:rPr>
          <w:rFonts w:ascii="Times New Roman" w:hAnsi="Times New Roman"/>
          <w:bCs/>
          <w:sz w:val="24"/>
          <w:szCs w:val="24"/>
          <w:lang w:val="ga-IE"/>
        </w:rPr>
        <w:t>Rockwell College</w:t>
      </w:r>
      <w:r>
        <w:rPr>
          <w:rFonts w:ascii="Times New Roman" w:hAnsi="Times New Roman"/>
          <w:bCs/>
          <w:sz w:val="24"/>
          <w:szCs w:val="24"/>
          <w:lang w:val="ga-IE"/>
        </w:rPr>
        <w:t xml:space="preserve"> is part of an inclusive whole school framework which emphasises effective teaching and learning for all students and good collaboration between the school, parents/guardians and students.  This policy is constantly to take into account development and new practices in this area.</w:t>
      </w:r>
    </w:p>
    <w:p w:rsidR="00F3356B" w:rsidRDefault="00F3356B" w:rsidP="0091318E">
      <w:pPr>
        <w:spacing w:after="0" w:line="240" w:lineRule="auto"/>
        <w:rPr>
          <w:rFonts w:ascii="Times New Roman" w:hAnsi="Times New Roman"/>
          <w:b/>
          <w:bCs/>
          <w:sz w:val="24"/>
          <w:szCs w:val="24"/>
          <w:u w:val="single"/>
          <w:lang w:val="ga-IE"/>
        </w:rPr>
      </w:pPr>
    </w:p>
    <w:p w:rsidR="004A362C" w:rsidRPr="004A362C" w:rsidRDefault="00F935D7" w:rsidP="0091318E">
      <w:pPr>
        <w:spacing w:after="0" w:line="240" w:lineRule="auto"/>
        <w:rPr>
          <w:rFonts w:ascii="Times New Roman" w:hAnsi="Times New Roman"/>
          <w:sz w:val="24"/>
          <w:szCs w:val="24"/>
          <w:lang w:val="ga-IE"/>
        </w:rPr>
      </w:pPr>
      <w:r>
        <w:rPr>
          <w:rFonts w:ascii="Times New Roman" w:hAnsi="Times New Roman"/>
          <w:b/>
          <w:bCs/>
          <w:sz w:val="24"/>
          <w:szCs w:val="24"/>
          <w:u w:val="single"/>
          <w:lang w:val="ga-IE"/>
        </w:rPr>
        <w:t>School Ethos</w:t>
      </w:r>
    </w:p>
    <w:p w:rsidR="00EF4BA6" w:rsidRDefault="00187FD9" w:rsidP="0091318E">
      <w:pPr>
        <w:rPr>
          <w:rFonts w:ascii="Times New Roman" w:hAnsi="Times New Roman"/>
          <w:sz w:val="24"/>
          <w:szCs w:val="24"/>
          <w:lang w:val="ga-IE"/>
        </w:rPr>
      </w:pPr>
      <w:r w:rsidRPr="004A362C">
        <w:rPr>
          <w:rFonts w:ascii="Times New Roman" w:hAnsi="Times New Roman"/>
          <w:sz w:val="24"/>
          <w:szCs w:val="24"/>
          <w:lang w:val="ga-IE"/>
        </w:rPr>
        <w:t xml:space="preserve">In its Mission Statement, </w:t>
      </w:r>
      <w:r w:rsidR="00696776">
        <w:rPr>
          <w:rFonts w:ascii="Times New Roman" w:hAnsi="Times New Roman"/>
          <w:bCs/>
          <w:sz w:val="24"/>
          <w:szCs w:val="24"/>
          <w:lang w:val="ga-IE"/>
        </w:rPr>
        <w:t xml:space="preserve">Rockwell College </w:t>
      </w:r>
      <w:r w:rsidR="00EF4BA6" w:rsidRPr="00EF4BA6">
        <w:rPr>
          <w:rFonts w:ascii="Times New Roman" w:hAnsi="Times New Roman"/>
          <w:color w:val="000000"/>
          <w:szCs w:val="24"/>
          <w:shd w:val="clear" w:color="auto" w:fill="FFFFFF"/>
        </w:rPr>
        <w:t>s</w:t>
      </w:r>
      <w:r w:rsidR="00EF4BA6">
        <w:rPr>
          <w:rFonts w:ascii="Times New Roman" w:hAnsi="Times New Roman"/>
          <w:sz w:val="24"/>
          <w:szCs w:val="24"/>
          <w:lang w:val="ga-IE"/>
        </w:rPr>
        <w:t xml:space="preserve">upports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w:t>
      </w:r>
      <w:r w:rsidR="00A52B38">
        <w:rPr>
          <w:rFonts w:ascii="Times New Roman" w:hAnsi="Times New Roman"/>
          <w:sz w:val="24"/>
          <w:szCs w:val="24"/>
          <w:lang w:val="ga-IE"/>
        </w:rPr>
        <w:t xml:space="preserve">pupils are made aware of their cultural heritage; parental collaboration is promoted and encouraged; an education free from fear and intimidation is provided; a sense of integrity is nurtured and the student demonstrates respect for values, diversity of tradition, language and ways of life in society.  This will be fostered through the pastoral care system within the school. </w:t>
      </w:r>
      <w:r w:rsidR="00EF4BA6">
        <w:rPr>
          <w:rFonts w:ascii="Times New Roman" w:hAnsi="Times New Roman"/>
          <w:sz w:val="24"/>
          <w:szCs w:val="24"/>
          <w:lang w:val="ga-IE"/>
        </w:rPr>
        <w:t xml:space="preserve"> </w:t>
      </w:r>
      <w:r w:rsidRPr="004A362C">
        <w:rPr>
          <w:rFonts w:ascii="Times New Roman" w:hAnsi="Times New Roman"/>
          <w:sz w:val="24"/>
          <w:szCs w:val="24"/>
          <w:lang w:val="ga-IE"/>
        </w:rPr>
        <w:t xml:space="preserve"> </w:t>
      </w:r>
    </w:p>
    <w:p w:rsidR="00187FD9" w:rsidRDefault="004E0432" w:rsidP="0091318E">
      <w:pPr>
        <w:rPr>
          <w:rFonts w:ascii="Times New Roman" w:hAnsi="Times New Roman"/>
          <w:sz w:val="24"/>
          <w:szCs w:val="24"/>
          <w:lang w:val="ga-IE"/>
        </w:rPr>
      </w:pPr>
      <w:r w:rsidRPr="004A362C">
        <w:rPr>
          <w:rFonts w:ascii="Times New Roman" w:hAnsi="Times New Roman"/>
          <w:sz w:val="24"/>
          <w:szCs w:val="24"/>
          <w:lang w:val="ga-IE"/>
        </w:rPr>
        <w:t xml:space="preserve">The following policy </w:t>
      </w:r>
      <w:r w:rsidR="0048094F" w:rsidRPr="004A362C">
        <w:rPr>
          <w:rFonts w:ascii="Times New Roman" w:hAnsi="Times New Roman"/>
          <w:sz w:val="24"/>
          <w:szCs w:val="24"/>
          <w:lang w:val="ga-IE"/>
        </w:rPr>
        <w:t xml:space="preserve"> should be read in conjunction with other related school policies including the school’s Admissions</w:t>
      </w:r>
      <w:r w:rsidR="004A362C" w:rsidRPr="004A362C">
        <w:rPr>
          <w:rFonts w:ascii="Times New Roman" w:hAnsi="Times New Roman"/>
          <w:sz w:val="24"/>
          <w:szCs w:val="24"/>
          <w:lang w:val="ga-IE"/>
        </w:rPr>
        <w:t xml:space="preserve"> Policy</w:t>
      </w:r>
      <w:r w:rsidR="006F59A0">
        <w:rPr>
          <w:rFonts w:ascii="Times New Roman" w:hAnsi="Times New Roman"/>
          <w:sz w:val="24"/>
          <w:szCs w:val="24"/>
          <w:lang w:val="ga-IE"/>
        </w:rPr>
        <w:t xml:space="preserve">, </w:t>
      </w:r>
      <w:r w:rsidR="0048094F" w:rsidRPr="004A362C">
        <w:rPr>
          <w:rFonts w:ascii="Times New Roman" w:hAnsi="Times New Roman"/>
          <w:sz w:val="24"/>
          <w:szCs w:val="24"/>
          <w:lang w:val="ga-IE"/>
        </w:rPr>
        <w:t>Pastoral Care</w:t>
      </w:r>
      <w:r w:rsidR="004A362C" w:rsidRPr="004A362C">
        <w:rPr>
          <w:rFonts w:ascii="Times New Roman" w:hAnsi="Times New Roman"/>
          <w:sz w:val="24"/>
          <w:szCs w:val="24"/>
          <w:lang w:val="ga-IE"/>
        </w:rPr>
        <w:t xml:space="preserve"> Policy</w:t>
      </w:r>
      <w:r w:rsidR="006F59A0">
        <w:rPr>
          <w:rFonts w:ascii="Times New Roman" w:hAnsi="Times New Roman"/>
          <w:sz w:val="24"/>
          <w:szCs w:val="24"/>
          <w:lang w:val="ga-IE"/>
        </w:rPr>
        <w:t xml:space="preserve">, </w:t>
      </w:r>
      <w:r w:rsidR="00B671C2" w:rsidRPr="004A362C">
        <w:rPr>
          <w:rFonts w:ascii="Times New Roman" w:hAnsi="Times New Roman"/>
          <w:sz w:val="24"/>
          <w:szCs w:val="24"/>
          <w:lang w:val="ga-IE"/>
        </w:rPr>
        <w:t>Guidance</w:t>
      </w:r>
      <w:r w:rsidR="004A362C" w:rsidRPr="004A362C">
        <w:rPr>
          <w:rFonts w:ascii="Times New Roman" w:hAnsi="Times New Roman"/>
          <w:sz w:val="24"/>
          <w:szCs w:val="24"/>
          <w:lang w:val="ga-IE"/>
        </w:rPr>
        <w:t xml:space="preserve"> Policy</w:t>
      </w:r>
      <w:r w:rsidR="00B671C2" w:rsidRPr="004A362C">
        <w:rPr>
          <w:rFonts w:ascii="Times New Roman" w:hAnsi="Times New Roman"/>
          <w:sz w:val="24"/>
          <w:szCs w:val="24"/>
          <w:lang w:val="ga-IE"/>
        </w:rPr>
        <w:t>, Code of Behaviour,</w:t>
      </w:r>
      <w:r w:rsidR="004A362C" w:rsidRPr="004A362C">
        <w:rPr>
          <w:rFonts w:ascii="Times New Roman" w:hAnsi="Times New Roman"/>
          <w:sz w:val="24"/>
          <w:szCs w:val="24"/>
          <w:lang w:val="ga-IE"/>
        </w:rPr>
        <w:t xml:space="preserve"> </w:t>
      </w:r>
      <w:r w:rsidR="00F935D7">
        <w:rPr>
          <w:rFonts w:ascii="Times New Roman" w:hAnsi="Times New Roman"/>
          <w:sz w:val="24"/>
          <w:szCs w:val="24"/>
          <w:lang w:val="ga-IE"/>
        </w:rPr>
        <w:t>Social, Personal and Health Education (</w:t>
      </w:r>
      <w:r w:rsidR="00B671C2" w:rsidRPr="004A362C">
        <w:rPr>
          <w:rFonts w:ascii="Times New Roman" w:hAnsi="Times New Roman"/>
          <w:sz w:val="24"/>
          <w:szCs w:val="24"/>
          <w:lang w:val="ga-IE"/>
        </w:rPr>
        <w:t>SPHE</w:t>
      </w:r>
      <w:r w:rsidR="00F935D7">
        <w:rPr>
          <w:rFonts w:ascii="Times New Roman" w:hAnsi="Times New Roman"/>
          <w:sz w:val="24"/>
          <w:szCs w:val="24"/>
          <w:lang w:val="ga-IE"/>
        </w:rPr>
        <w:t>), Acceptable User Policy (AUP</w:t>
      </w:r>
      <w:r w:rsidR="008723E0" w:rsidRPr="004A362C">
        <w:rPr>
          <w:rFonts w:ascii="Times New Roman" w:hAnsi="Times New Roman"/>
          <w:sz w:val="24"/>
          <w:szCs w:val="24"/>
          <w:lang w:val="ga-IE"/>
        </w:rPr>
        <w:t xml:space="preserve"> </w:t>
      </w:r>
      <w:r w:rsidR="0048094F" w:rsidRPr="004A362C">
        <w:rPr>
          <w:rFonts w:ascii="Times New Roman" w:hAnsi="Times New Roman"/>
          <w:sz w:val="24"/>
          <w:szCs w:val="24"/>
          <w:lang w:val="ga-IE"/>
        </w:rPr>
        <w:t>and  Anti-Bullying</w:t>
      </w:r>
      <w:r w:rsidR="00F935D7">
        <w:rPr>
          <w:rFonts w:ascii="Times New Roman" w:hAnsi="Times New Roman"/>
          <w:sz w:val="24"/>
          <w:szCs w:val="24"/>
          <w:lang w:val="ga-IE"/>
        </w:rPr>
        <w:t xml:space="preserve"> Policy</w:t>
      </w:r>
      <w:r w:rsidR="0048094F" w:rsidRPr="004A362C">
        <w:rPr>
          <w:rFonts w:ascii="Times New Roman" w:hAnsi="Times New Roman"/>
          <w:sz w:val="24"/>
          <w:szCs w:val="24"/>
          <w:lang w:val="ga-IE"/>
        </w:rPr>
        <w:t>.</w:t>
      </w:r>
    </w:p>
    <w:p w:rsidR="00F3356B" w:rsidRDefault="00F3356B" w:rsidP="0091318E">
      <w:pPr>
        <w:pStyle w:val="Heading1"/>
        <w:spacing w:after="0" w:line="240" w:lineRule="auto"/>
        <w:jc w:val="left"/>
        <w:rPr>
          <w:rFonts w:ascii="Times New Roman" w:hAnsi="Times New Roman"/>
          <w:sz w:val="24"/>
          <w:szCs w:val="24"/>
        </w:rPr>
      </w:pPr>
    </w:p>
    <w:p w:rsidR="00187FD9" w:rsidRPr="004A362C" w:rsidRDefault="00187FD9" w:rsidP="0091318E">
      <w:pPr>
        <w:pStyle w:val="Heading1"/>
        <w:spacing w:after="0" w:line="240" w:lineRule="auto"/>
        <w:jc w:val="left"/>
        <w:rPr>
          <w:rFonts w:ascii="Times New Roman" w:hAnsi="Times New Roman"/>
          <w:sz w:val="24"/>
          <w:szCs w:val="24"/>
        </w:rPr>
      </w:pPr>
      <w:r w:rsidRPr="004A362C">
        <w:rPr>
          <w:rFonts w:ascii="Times New Roman" w:hAnsi="Times New Roman"/>
          <w:sz w:val="24"/>
          <w:szCs w:val="24"/>
        </w:rPr>
        <w:t>The Legislative  Context</w:t>
      </w:r>
    </w:p>
    <w:p w:rsidR="00187FD9" w:rsidRPr="004A362C" w:rsidRDefault="00187FD9" w:rsidP="0091318E">
      <w:pPr>
        <w:rPr>
          <w:rFonts w:ascii="Times New Roman" w:hAnsi="Times New Roman"/>
          <w:sz w:val="24"/>
          <w:szCs w:val="24"/>
          <w:lang w:val="ga-IE"/>
        </w:rPr>
      </w:pPr>
      <w:r w:rsidRPr="004A362C">
        <w:rPr>
          <w:rFonts w:ascii="Times New Roman" w:hAnsi="Times New Roman"/>
          <w:sz w:val="24"/>
          <w:szCs w:val="24"/>
          <w:lang w:val="ga-IE"/>
        </w:rPr>
        <w:t>The Epsen Act (2004) defines Special Educational Needs as follows:</w:t>
      </w:r>
    </w:p>
    <w:p w:rsidR="00187FD9" w:rsidRPr="004A362C" w:rsidRDefault="00187FD9" w:rsidP="0091318E">
      <w:pPr>
        <w:rPr>
          <w:rFonts w:ascii="Times New Roman" w:hAnsi="Times New Roman"/>
          <w:sz w:val="24"/>
          <w:szCs w:val="24"/>
          <w:lang w:val="ga-IE"/>
        </w:rPr>
      </w:pPr>
      <w:r w:rsidRPr="004A362C">
        <w:rPr>
          <w:rFonts w:ascii="Times New Roman" w:hAnsi="Times New Roman"/>
          <w:sz w:val="24"/>
          <w:szCs w:val="24"/>
          <w:lang w:val="ga-IE"/>
        </w:rPr>
        <w:t>‘Special Educational Needs’ me</w:t>
      </w:r>
      <w:r w:rsidR="00B340A7" w:rsidRPr="004A362C">
        <w:rPr>
          <w:rFonts w:ascii="Times New Roman" w:hAnsi="Times New Roman"/>
          <w:sz w:val="24"/>
          <w:szCs w:val="24"/>
          <w:lang w:val="ga-IE"/>
        </w:rPr>
        <w:t>ans, in relation to a p</w:t>
      </w:r>
      <w:r w:rsidRPr="004A362C">
        <w:rPr>
          <w:rFonts w:ascii="Times New Roman" w:hAnsi="Times New Roman"/>
          <w:sz w:val="24"/>
          <w:szCs w:val="24"/>
          <w:lang w:val="ga-IE"/>
        </w:rPr>
        <w:t>erson, a restriction in the capacity of that person to participate in and benefit from education on account of an enduring physical, sensory, mental health or learning disability or any other condi</w:t>
      </w:r>
      <w:r w:rsidR="004A362C">
        <w:rPr>
          <w:rFonts w:ascii="Times New Roman" w:hAnsi="Times New Roman"/>
          <w:sz w:val="24"/>
          <w:szCs w:val="24"/>
          <w:lang w:val="ga-IE"/>
        </w:rPr>
        <w:t>ti</w:t>
      </w:r>
      <w:r w:rsidRPr="004A362C">
        <w:rPr>
          <w:rFonts w:ascii="Times New Roman" w:hAnsi="Times New Roman"/>
          <w:sz w:val="24"/>
          <w:szCs w:val="24"/>
          <w:lang w:val="ga-IE"/>
        </w:rPr>
        <w:t>on which results in a person learning differently from a person without that condition”.</w:t>
      </w:r>
    </w:p>
    <w:p w:rsidR="00187FD9" w:rsidRPr="004A362C" w:rsidRDefault="004A362C" w:rsidP="0091318E">
      <w:pPr>
        <w:rPr>
          <w:rFonts w:ascii="Times New Roman" w:hAnsi="Times New Roman"/>
          <w:sz w:val="24"/>
          <w:szCs w:val="24"/>
          <w:lang w:val="ga-IE"/>
        </w:rPr>
      </w:pPr>
      <w:r>
        <w:rPr>
          <w:rFonts w:ascii="Times New Roman" w:hAnsi="Times New Roman"/>
          <w:sz w:val="24"/>
          <w:szCs w:val="24"/>
          <w:lang w:val="ga-IE"/>
        </w:rPr>
        <w:t>Earlier the Education Act (1998</w:t>
      </w:r>
      <w:r w:rsidR="00187FD9" w:rsidRPr="004A362C">
        <w:rPr>
          <w:rFonts w:ascii="Times New Roman" w:hAnsi="Times New Roman"/>
          <w:sz w:val="24"/>
          <w:szCs w:val="24"/>
          <w:lang w:val="ga-IE"/>
        </w:rPr>
        <w:t xml:space="preserve">) defined Special Educational Needs as “the educational needs of students who have a disability and the educational needs of exceptionally able students”. </w:t>
      </w:r>
    </w:p>
    <w:p w:rsidR="00187FD9" w:rsidRPr="004A362C" w:rsidRDefault="00187FD9" w:rsidP="0091318E">
      <w:pPr>
        <w:rPr>
          <w:rFonts w:ascii="Times New Roman" w:hAnsi="Times New Roman"/>
          <w:sz w:val="24"/>
          <w:szCs w:val="24"/>
          <w:lang w:val="ga-IE"/>
        </w:rPr>
      </w:pPr>
      <w:r w:rsidRPr="004A362C">
        <w:rPr>
          <w:rFonts w:ascii="Times New Roman" w:hAnsi="Times New Roman"/>
          <w:sz w:val="24"/>
          <w:szCs w:val="24"/>
          <w:lang w:val="ga-IE"/>
        </w:rPr>
        <w:t xml:space="preserve">At </w:t>
      </w:r>
      <w:r w:rsidR="00696776">
        <w:rPr>
          <w:rFonts w:ascii="Times New Roman" w:hAnsi="Times New Roman"/>
          <w:sz w:val="24"/>
          <w:szCs w:val="24"/>
          <w:lang w:val="ga-IE"/>
        </w:rPr>
        <w:t>Rockwell College</w:t>
      </w:r>
      <w:r w:rsidR="0084324A" w:rsidRPr="004A362C">
        <w:rPr>
          <w:rFonts w:ascii="Times New Roman" w:hAnsi="Times New Roman"/>
          <w:sz w:val="24"/>
          <w:szCs w:val="24"/>
          <w:lang w:val="ga-IE"/>
        </w:rPr>
        <w:t xml:space="preserve">, </w:t>
      </w:r>
      <w:r w:rsidRPr="004A362C">
        <w:rPr>
          <w:rFonts w:ascii="Times New Roman" w:hAnsi="Times New Roman"/>
          <w:sz w:val="24"/>
          <w:szCs w:val="24"/>
          <w:lang w:val="ga-IE"/>
        </w:rPr>
        <w:t xml:space="preserve"> we are committed, in so far as is practicable, to catering for the educational needs of  the range of students included in both th</w:t>
      </w:r>
      <w:r w:rsidR="00696776">
        <w:rPr>
          <w:rFonts w:ascii="Times New Roman" w:hAnsi="Times New Roman"/>
          <w:sz w:val="24"/>
          <w:szCs w:val="24"/>
          <w:lang w:val="ga-IE"/>
        </w:rPr>
        <w:t xml:space="preserve">e above definitions as well as </w:t>
      </w:r>
      <w:r w:rsidRPr="004A362C">
        <w:rPr>
          <w:rFonts w:ascii="Times New Roman" w:hAnsi="Times New Roman"/>
          <w:sz w:val="24"/>
          <w:szCs w:val="24"/>
          <w:lang w:val="ga-IE"/>
        </w:rPr>
        <w:t>the needs of student</w:t>
      </w:r>
      <w:r w:rsidR="00947168" w:rsidRPr="004A362C">
        <w:rPr>
          <w:rFonts w:ascii="Times New Roman" w:hAnsi="Times New Roman"/>
          <w:sz w:val="24"/>
          <w:szCs w:val="24"/>
          <w:lang w:val="ga-IE"/>
        </w:rPr>
        <w:t>s</w:t>
      </w:r>
      <w:r w:rsidRPr="004A362C">
        <w:rPr>
          <w:rFonts w:ascii="Times New Roman" w:hAnsi="Times New Roman"/>
          <w:sz w:val="24"/>
          <w:szCs w:val="24"/>
          <w:lang w:val="ga-IE"/>
        </w:rPr>
        <w:t xml:space="preserve"> whose special needs arise from  from economic, social or emotional disadvantage. </w:t>
      </w:r>
    </w:p>
    <w:p w:rsidR="00187FD9" w:rsidRPr="004A362C" w:rsidRDefault="004A362C" w:rsidP="0091318E">
      <w:pPr>
        <w:rPr>
          <w:rFonts w:ascii="Times New Roman" w:hAnsi="Times New Roman"/>
          <w:sz w:val="24"/>
          <w:szCs w:val="24"/>
          <w:lang w:val="ga-IE"/>
        </w:rPr>
      </w:pPr>
      <w:r>
        <w:rPr>
          <w:rFonts w:ascii="Times New Roman" w:hAnsi="Times New Roman"/>
          <w:sz w:val="24"/>
          <w:szCs w:val="24"/>
          <w:lang w:val="ga-IE"/>
        </w:rPr>
        <w:t xml:space="preserve">This </w:t>
      </w:r>
      <w:r w:rsidR="00187FD9" w:rsidRPr="004A362C">
        <w:rPr>
          <w:rFonts w:ascii="Times New Roman" w:hAnsi="Times New Roman"/>
          <w:sz w:val="24"/>
          <w:szCs w:val="24"/>
          <w:lang w:val="ga-IE"/>
        </w:rPr>
        <w:t xml:space="preserve">Special Educational Needs Policy is drafted in the context of  the specific provisions and definitions with regard to  </w:t>
      </w:r>
      <w:r w:rsidR="003D29B5" w:rsidRPr="004A362C">
        <w:rPr>
          <w:rFonts w:ascii="Times New Roman" w:hAnsi="Times New Roman"/>
          <w:sz w:val="24"/>
          <w:szCs w:val="24"/>
          <w:lang w:val="ga-IE"/>
        </w:rPr>
        <w:t>students</w:t>
      </w:r>
      <w:r w:rsidR="00187FD9" w:rsidRPr="004A362C">
        <w:rPr>
          <w:rFonts w:ascii="Times New Roman" w:hAnsi="Times New Roman"/>
          <w:sz w:val="24"/>
          <w:szCs w:val="24"/>
          <w:lang w:val="ga-IE"/>
        </w:rPr>
        <w:t xml:space="preserve"> with disabilities and special educational needs, and the statutory requirements placed on schools, Board of Management and the Department of Education and </w:t>
      </w:r>
      <w:r w:rsidR="00795186">
        <w:rPr>
          <w:rFonts w:ascii="Times New Roman" w:hAnsi="Times New Roman"/>
          <w:sz w:val="24"/>
          <w:szCs w:val="24"/>
          <w:lang w:val="en-GB"/>
        </w:rPr>
        <w:t xml:space="preserve">Skills </w:t>
      </w:r>
      <w:r w:rsidR="00187FD9" w:rsidRPr="004A362C">
        <w:rPr>
          <w:rFonts w:ascii="Times New Roman" w:hAnsi="Times New Roman"/>
          <w:sz w:val="24"/>
          <w:szCs w:val="24"/>
          <w:lang w:val="ga-IE"/>
        </w:rPr>
        <w:t xml:space="preserve"> by </w:t>
      </w:r>
      <w:r w:rsidR="00B340A7" w:rsidRPr="004A362C">
        <w:rPr>
          <w:rFonts w:ascii="Times New Roman" w:hAnsi="Times New Roman"/>
          <w:sz w:val="24"/>
          <w:szCs w:val="24"/>
          <w:lang w:val="ga-IE"/>
        </w:rPr>
        <w:t>the following:</w:t>
      </w:r>
    </w:p>
    <w:p w:rsidR="004A362C" w:rsidRDefault="004A362C" w:rsidP="0091318E">
      <w:pPr>
        <w:spacing w:after="0"/>
        <w:ind w:left="720"/>
        <w:rPr>
          <w:rFonts w:ascii="Times New Roman" w:hAnsi="Times New Roman"/>
          <w:sz w:val="24"/>
          <w:szCs w:val="24"/>
          <w:lang w:val="ga-IE"/>
        </w:rPr>
      </w:pPr>
    </w:p>
    <w:p w:rsidR="00187FD9" w:rsidRPr="004A362C" w:rsidRDefault="00187FD9"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Arti</w:t>
      </w:r>
      <w:r w:rsidR="00B340A7" w:rsidRPr="004A362C">
        <w:rPr>
          <w:rFonts w:ascii="Times New Roman" w:hAnsi="Times New Roman"/>
          <w:sz w:val="24"/>
          <w:szCs w:val="24"/>
          <w:lang w:val="ga-IE"/>
        </w:rPr>
        <w:t>cle</w:t>
      </w:r>
      <w:r w:rsidRPr="004A362C">
        <w:rPr>
          <w:rFonts w:ascii="Times New Roman" w:hAnsi="Times New Roman"/>
          <w:sz w:val="24"/>
          <w:szCs w:val="24"/>
          <w:lang w:val="ga-IE"/>
        </w:rPr>
        <w:t xml:space="preserve"> 42, Bunreacht Na hEireann</w:t>
      </w:r>
    </w:p>
    <w:p w:rsidR="00B340A7" w:rsidRPr="004A362C" w:rsidRDefault="00B340A7"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The Data Protection Acts (1988, 1998, 2003</w:t>
      </w:r>
      <w:r w:rsidR="00795186">
        <w:rPr>
          <w:rFonts w:ascii="Times New Roman" w:hAnsi="Times New Roman"/>
          <w:sz w:val="24"/>
          <w:szCs w:val="24"/>
          <w:lang w:val="en-GB"/>
        </w:rPr>
        <w:t>, 2018</w:t>
      </w:r>
      <w:r w:rsidRPr="004A362C">
        <w:rPr>
          <w:rFonts w:ascii="Times New Roman" w:hAnsi="Times New Roman"/>
          <w:sz w:val="24"/>
          <w:szCs w:val="24"/>
          <w:lang w:val="ga-IE"/>
        </w:rPr>
        <w:t>)</w:t>
      </w:r>
    </w:p>
    <w:p w:rsidR="00B340A7" w:rsidRPr="004A362C" w:rsidRDefault="00B340A7"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The Freedom of Information Acts (1997 and 2003)</w:t>
      </w:r>
    </w:p>
    <w:p w:rsidR="00187FD9" w:rsidRPr="004A362C" w:rsidRDefault="00187FD9"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The Education Act 1998</w:t>
      </w:r>
    </w:p>
    <w:p w:rsidR="00187FD9" w:rsidRPr="004A362C" w:rsidRDefault="00187FD9"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 xml:space="preserve">The Education Welfare Act </w:t>
      </w:r>
      <w:r w:rsidR="00B340A7" w:rsidRPr="004A362C">
        <w:rPr>
          <w:rFonts w:ascii="Times New Roman" w:hAnsi="Times New Roman"/>
          <w:sz w:val="24"/>
          <w:szCs w:val="24"/>
          <w:lang w:val="ga-IE"/>
        </w:rPr>
        <w:t>(</w:t>
      </w:r>
      <w:r w:rsidRPr="004A362C">
        <w:rPr>
          <w:rFonts w:ascii="Times New Roman" w:hAnsi="Times New Roman"/>
          <w:sz w:val="24"/>
          <w:szCs w:val="24"/>
          <w:lang w:val="ga-IE"/>
        </w:rPr>
        <w:t>2000</w:t>
      </w:r>
      <w:r w:rsidR="00B340A7" w:rsidRPr="004A362C">
        <w:rPr>
          <w:rFonts w:ascii="Times New Roman" w:hAnsi="Times New Roman"/>
          <w:sz w:val="24"/>
          <w:szCs w:val="24"/>
          <w:lang w:val="ga-IE"/>
        </w:rPr>
        <w:t>)</w:t>
      </w:r>
    </w:p>
    <w:p w:rsidR="00B340A7" w:rsidRPr="004A362C" w:rsidRDefault="00B340A7"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The Equal Status Act (2000) and the Equality Act (2004)</w:t>
      </w:r>
    </w:p>
    <w:p w:rsidR="00187FD9" w:rsidRPr="004A362C" w:rsidRDefault="00187FD9"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The Education for Persons With Disabilities Bill  (200</w:t>
      </w:r>
      <w:r w:rsidR="00B340A7" w:rsidRPr="004A362C">
        <w:rPr>
          <w:rFonts w:ascii="Times New Roman" w:hAnsi="Times New Roman"/>
          <w:sz w:val="24"/>
          <w:szCs w:val="24"/>
          <w:lang w:val="ga-IE"/>
        </w:rPr>
        <w:t>3</w:t>
      </w:r>
      <w:r w:rsidRPr="004A362C">
        <w:rPr>
          <w:rFonts w:ascii="Times New Roman" w:hAnsi="Times New Roman"/>
          <w:sz w:val="24"/>
          <w:szCs w:val="24"/>
          <w:lang w:val="ga-IE"/>
        </w:rPr>
        <w:t>)</w:t>
      </w:r>
    </w:p>
    <w:p w:rsidR="00187FD9" w:rsidRPr="004A362C" w:rsidRDefault="00187FD9" w:rsidP="0091318E">
      <w:pPr>
        <w:spacing w:after="0"/>
        <w:ind w:left="720"/>
        <w:rPr>
          <w:rFonts w:ascii="Times New Roman" w:hAnsi="Times New Roman"/>
          <w:sz w:val="24"/>
          <w:szCs w:val="24"/>
          <w:lang w:val="ga-IE"/>
        </w:rPr>
      </w:pPr>
      <w:r w:rsidRPr="004A362C">
        <w:rPr>
          <w:rFonts w:ascii="Times New Roman" w:hAnsi="Times New Roman"/>
          <w:sz w:val="24"/>
          <w:szCs w:val="24"/>
          <w:lang w:val="ga-IE"/>
        </w:rPr>
        <w:t xml:space="preserve">The Education for Persons </w:t>
      </w:r>
      <w:r w:rsidR="004A362C">
        <w:rPr>
          <w:rFonts w:ascii="Times New Roman" w:hAnsi="Times New Roman"/>
          <w:sz w:val="24"/>
          <w:szCs w:val="24"/>
          <w:lang w:val="ga-IE"/>
        </w:rPr>
        <w:t>w</w:t>
      </w:r>
      <w:r w:rsidRPr="004A362C">
        <w:rPr>
          <w:rFonts w:ascii="Times New Roman" w:hAnsi="Times New Roman"/>
          <w:sz w:val="24"/>
          <w:szCs w:val="24"/>
          <w:lang w:val="ga-IE"/>
        </w:rPr>
        <w:t>ith Special Educational Needs Act (2004)</w:t>
      </w:r>
    </w:p>
    <w:p w:rsidR="00F935D7" w:rsidRDefault="00F935D7" w:rsidP="0091318E">
      <w:pPr>
        <w:spacing w:after="0"/>
        <w:ind w:firstLine="720"/>
        <w:rPr>
          <w:rFonts w:ascii="Times New Roman" w:hAnsi="Times New Roman"/>
          <w:sz w:val="24"/>
          <w:szCs w:val="24"/>
          <w:lang w:val="ga-IE"/>
        </w:rPr>
      </w:pPr>
      <w:r>
        <w:rPr>
          <w:rFonts w:ascii="Times New Roman" w:hAnsi="Times New Roman"/>
          <w:sz w:val="24"/>
          <w:szCs w:val="24"/>
          <w:lang w:val="ga-IE"/>
        </w:rPr>
        <w:t xml:space="preserve">DES Circular 0014/2017 – Special Education Teaching Allocation </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Data Protecti</w:t>
      </w:r>
      <w:r>
        <w:rPr>
          <w:rFonts w:ascii="Times New Roman" w:hAnsi="Times New Roman"/>
          <w:sz w:val="24"/>
          <w:szCs w:val="24"/>
          <w:lang w:val="ga-IE"/>
        </w:rPr>
        <w:t xml:space="preserve">on Acts (1988, 1998 and 2003) </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Freedom of E</w:t>
      </w:r>
      <w:r>
        <w:rPr>
          <w:rFonts w:ascii="Times New Roman" w:hAnsi="Times New Roman"/>
          <w:sz w:val="24"/>
          <w:szCs w:val="24"/>
          <w:lang w:val="ga-IE"/>
        </w:rPr>
        <w:t xml:space="preserve">ducation Acts (1997 and 2003) </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General Data Pro</w:t>
      </w:r>
      <w:r>
        <w:rPr>
          <w:rFonts w:ascii="Times New Roman" w:hAnsi="Times New Roman"/>
          <w:sz w:val="24"/>
          <w:szCs w:val="24"/>
          <w:lang w:val="ga-IE"/>
        </w:rPr>
        <w:t xml:space="preserve">tection Regulation 2018 (GDPR) </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Children First: National Guidance for the Protection and Welfare of Children 2017</w:t>
      </w:r>
    </w:p>
    <w:p w:rsidR="002A44FC" w:rsidRDefault="002A44FC" w:rsidP="0091318E">
      <w:pPr>
        <w:spacing w:after="0"/>
        <w:ind w:firstLine="720"/>
        <w:rPr>
          <w:rFonts w:ascii="Times New Roman" w:hAnsi="Times New Roman"/>
          <w:sz w:val="24"/>
          <w:szCs w:val="24"/>
          <w:lang w:val="ga-IE"/>
        </w:rPr>
      </w:pPr>
      <w:r>
        <w:rPr>
          <w:rFonts w:ascii="Times New Roman" w:hAnsi="Times New Roman"/>
          <w:sz w:val="24"/>
          <w:szCs w:val="24"/>
          <w:lang w:val="ga-IE"/>
        </w:rPr>
        <w:t>DES Circular Letters</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guidelines published by the NCSE</w:t>
      </w:r>
    </w:p>
    <w:p w:rsidR="002A44FC" w:rsidRDefault="002A44FC" w:rsidP="0091318E">
      <w:pPr>
        <w:spacing w:after="0"/>
        <w:ind w:firstLine="720"/>
        <w:rPr>
          <w:rFonts w:ascii="Times New Roman" w:hAnsi="Times New Roman"/>
          <w:sz w:val="24"/>
          <w:szCs w:val="24"/>
          <w:lang w:val="ga-IE"/>
        </w:rPr>
      </w:pPr>
      <w:r w:rsidRPr="002A44FC">
        <w:rPr>
          <w:rFonts w:ascii="Times New Roman" w:hAnsi="Times New Roman"/>
          <w:sz w:val="24"/>
          <w:szCs w:val="24"/>
          <w:lang w:val="ga-IE"/>
        </w:rPr>
        <w:t>The Guideline for the Continuum of Support for Post-primary Schools (NEPS)</w:t>
      </w:r>
    </w:p>
    <w:p w:rsidR="002A44FC" w:rsidRPr="004A362C" w:rsidRDefault="002A44FC" w:rsidP="0091318E">
      <w:pPr>
        <w:spacing w:after="0"/>
        <w:ind w:firstLine="720"/>
        <w:rPr>
          <w:rFonts w:ascii="Times New Roman" w:hAnsi="Times New Roman"/>
          <w:sz w:val="24"/>
          <w:szCs w:val="24"/>
          <w:lang w:val="ga-IE"/>
        </w:rPr>
      </w:pPr>
      <w:r w:rsidRPr="004A362C">
        <w:rPr>
          <w:rFonts w:ascii="Times New Roman" w:hAnsi="Times New Roman"/>
          <w:sz w:val="24"/>
          <w:szCs w:val="24"/>
          <w:lang w:val="ga-IE"/>
        </w:rPr>
        <w:t xml:space="preserve">Other relevant </w:t>
      </w:r>
      <w:r>
        <w:rPr>
          <w:rFonts w:ascii="Times New Roman" w:hAnsi="Times New Roman"/>
          <w:sz w:val="24"/>
          <w:szCs w:val="24"/>
          <w:lang w:val="ga-IE"/>
        </w:rPr>
        <w:t>Oire</w:t>
      </w:r>
      <w:r w:rsidRPr="004A362C">
        <w:rPr>
          <w:rFonts w:ascii="Times New Roman" w:hAnsi="Times New Roman"/>
          <w:sz w:val="24"/>
          <w:szCs w:val="24"/>
          <w:lang w:val="ga-IE"/>
        </w:rPr>
        <w:t>achtas Legislation and International Agreements.</w:t>
      </w:r>
    </w:p>
    <w:p w:rsidR="00187FD9" w:rsidRPr="004A362C" w:rsidRDefault="00187FD9" w:rsidP="0091318E">
      <w:pPr>
        <w:rPr>
          <w:rFonts w:ascii="Times New Roman" w:hAnsi="Times New Roman"/>
          <w:sz w:val="24"/>
          <w:szCs w:val="24"/>
          <w:lang w:val="ga-IE"/>
        </w:rPr>
      </w:pPr>
    </w:p>
    <w:p w:rsidR="00187FD9" w:rsidRPr="004A362C" w:rsidRDefault="00187FD9" w:rsidP="0091318E">
      <w:pPr>
        <w:pStyle w:val="Heading1"/>
        <w:spacing w:after="0"/>
        <w:jc w:val="left"/>
        <w:rPr>
          <w:rFonts w:ascii="Times New Roman" w:hAnsi="Times New Roman"/>
          <w:sz w:val="24"/>
          <w:szCs w:val="24"/>
        </w:rPr>
      </w:pPr>
      <w:r w:rsidRPr="004A362C">
        <w:rPr>
          <w:rFonts w:ascii="Times New Roman" w:hAnsi="Times New Roman"/>
          <w:sz w:val="24"/>
          <w:szCs w:val="24"/>
        </w:rPr>
        <w:t>Aims and Principles</w:t>
      </w:r>
    </w:p>
    <w:p w:rsidR="00187FD9" w:rsidRPr="004A362C" w:rsidRDefault="008723E0" w:rsidP="0091318E">
      <w:pPr>
        <w:rPr>
          <w:rFonts w:ascii="Times New Roman" w:hAnsi="Times New Roman"/>
          <w:sz w:val="24"/>
          <w:szCs w:val="24"/>
          <w:lang w:val="ga-IE"/>
        </w:rPr>
      </w:pPr>
      <w:r w:rsidRPr="004A362C">
        <w:rPr>
          <w:rFonts w:ascii="Times New Roman" w:hAnsi="Times New Roman"/>
          <w:sz w:val="24"/>
          <w:szCs w:val="24"/>
          <w:lang w:val="ga-IE"/>
        </w:rPr>
        <w:t xml:space="preserve">The </w:t>
      </w:r>
      <w:r w:rsidR="004A362C">
        <w:rPr>
          <w:rFonts w:ascii="Times New Roman" w:hAnsi="Times New Roman"/>
          <w:sz w:val="24"/>
          <w:szCs w:val="24"/>
          <w:lang w:val="ga-IE"/>
        </w:rPr>
        <w:t>f</w:t>
      </w:r>
      <w:r w:rsidRPr="004A362C">
        <w:rPr>
          <w:rFonts w:ascii="Times New Roman" w:hAnsi="Times New Roman"/>
          <w:sz w:val="24"/>
          <w:szCs w:val="24"/>
          <w:lang w:val="ga-IE"/>
        </w:rPr>
        <w:t>ollowing aims and p</w:t>
      </w:r>
      <w:r w:rsidR="00187FD9" w:rsidRPr="004A362C">
        <w:rPr>
          <w:rFonts w:ascii="Times New Roman" w:hAnsi="Times New Roman"/>
          <w:sz w:val="24"/>
          <w:szCs w:val="24"/>
          <w:lang w:val="ga-IE"/>
        </w:rPr>
        <w:t xml:space="preserve">rinciples provide the rationale for </w:t>
      </w:r>
      <w:r w:rsidR="00696776">
        <w:rPr>
          <w:rFonts w:ascii="Times New Roman" w:hAnsi="Times New Roman"/>
          <w:bCs/>
          <w:sz w:val="24"/>
          <w:szCs w:val="24"/>
          <w:lang w:val="ga-IE"/>
        </w:rPr>
        <w:t xml:space="preserve">Rockwell College </w:t>
      </w:r>
      <w:r w:rsidR="00187FD9" w:rsidRPr="004A362C">
        <w:rPr>
          <w:rFonts w:ascii="Times New Roman" w:hAnsi="Times New Roman"/>
          <w:sz w:val="24"/>
          <w:szCs w:val="24"/>
          <w:lang w:val="ga-IE"/>
        </w:rPr>
        <w:t>Special Educat</w:t>
      </w:r>
      <w:r w:rsidR="004A362C">
        <w:rPr>
          <w:rFonts w:ascii="Times New Roman" w:hAnsi="Times New Roman"/>
          <w:sz w:val="24"/>
          <w:szCs w:val="24"/>
          <w:lang w:val="ga-IE"/>
        </w:rPr>
        <w:t>i</w:t>
      </w:r>
      <w:r w:rsidR="00187FD9" w:rsidRPr="004A362C">
        <w:rPr>
          <w:rFonts w:ascii="Times New Roman" w:hAnsi="Times New Roman"/>
          <w:sz w:val="24"/>
          <w:szCs w:val="24"/>
          <w:lang w:val="ga-IE"/>
        </w:rPr>
        <w:t>onal Needs Policy:</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foster a whole-shool, inclusive and integrated approach to provision for Special Educ</w:t>
      </w:r>
      <w:r w:rsidR="00675B8A" w:rsidRPr="004A362C">
        <w:rPr>
          <w:rFonts w:ascii="Times New Roman" w:hAnsi="Times New Roman"/>
          <w:sz w:val="24"/>
          <w:szCs w:val="24"/>
          <w:lang w:val="ga-IE"/>
        </w:rPr>
        <w:t>ational  Needs</w:t>
      </w:r>
      <w:r w:rsidR="004A362C">
        <w:rPr>
          <w:rFonts w:ascii="Times New Roman" w:hAnsi="Times New Roman"/>
          <w:sz w:val="24"/>
          <w:szCs w:val="24"/>
          <w:lang w:val="ga-IE"/>
        </w:rPr>
        <w:t xml:space="preserve"> students</w:t>
      </w:r>
      <w:r w:rsidR="00675B8A" w:rsidRPr="004A362C">
        <w:rPr>
          <w:rFonts w:ascii="Times New Roman" w:hAnsi="Times New Roman"/>
          <w:sz w:val="24"/>
          <w:szCs w:val="24"/>
          <w:lang w:val="ga-IE"/>
        </w:rPr>
        <w:t xml:space="preserve"> that ensures that these students have access to, participate in and benefit from an education suitable to their needs at </w:t>
      </w:r>
      <w:r w:rsidR="00696776">
        <w:rPr>
          <w:rFonts w:ascii="Times New Roman" w:hAnsi="Times New Roman"/>
          <w:bCs/>
          <w:sz w:val="24"/>
          <w:szCs w:val="24"/>
          <w:lang w:val="ga-IE"/>
        </w:rPr>
        <w:t>Rockwell College</w:t>
      </w:r>
      <w:r w:rsidR="00675B8A" w:rsidRPr="004A362C">
        <w:rPr>
          <w:rFonts w:ascii="Times New Roman" w:hAnsi="Times New Roman"/>
          <w:sz w:val="24"/>
          <w:szCs w:val="24"/>
          <w:lang w:val="ga-IE"/>
        </w:rPr>
        <w:t>.</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ensure that students with special educational needs are identified and provided for in a fair and equitable manner so that their learning potential and their sense of self-worth and dignity are developed and respected.</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ensure that all mem</w:t>
      </w:r>
      <w:r w:rsidR="00947168" w:rsidRPr="004A362C">
        <w:rPr>
          <w:rFonts w:ascii="Times New Roman" w:hAnsi="Times New Roman"/>
          <w:sz w:val="24"/>
          <w:szCs w:val="24"/>
          <w:lang w:val="ga-IE"/>
        </w:rPr>
        <w:t xml:space="preserve">bers of staff are aware of the </w:t>
      </w:r>
      <w:r w:rsidR="00F935D7">
        <w:rPr>
          <w:rFonts w:ascii="Times New Roman" w:hAnsi="Times New Roman"/>
          <w:sz w:val="24"/>
          <w:szCs w:val="24"/>
          <w:lang w:val="ga-IE"/>
        </w:rPr>
        <w:t>special</w:t>
      </w:r>
      <w:r w:rsidR="00947168" w:rsidRPr="004A362C">
        <w:rPr>
          <w:rFonts w:ascii="Times New Roman" w:hAnsi="Times New Roman"/>
          <w:sz w:val="24"/>
          <w:szCs w:val="24"/>
          <w:lang w:val="ga-IE"/>
        </w:rPr>
        <w:t xml:space="preserve"> educational n</w:t>
      </w:r>
      <w:r w:rsidRPr="004A362C">
        <w:rPr>
          <w:rFonts w:ascii="Times New Roman" w:hAnsi="Times New Roman"/>
          <w:sz w:val="24"/>
          <w:szCs w:val="24"/>
          <w:lang w:val="ga-IE"/>
        </w:rPr>
        <w:t>eeds of students and of their own role in meeting the educational needs of these students.</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en</w:t>
      </w:r>
      <w:r w:rsidR="00947168" w:rsidRPr="004A362C">
        <w:rPr>
          <w:rFonts w:ascii="Times New Roman" w:hAnsi="Times New Roman"/>
          <w:sz w:val="24"/>
          <w:szCs w:val="24"/>
          <w:lang w:val="ga-IE"/>
        </w:rPr>
        <w:t>sure that students with special e</w:t>
      </w:r>
      <w:r w:rsidR="008723E0" w:rsidRPr="004A362C">
        <w:rPr>
          <w:rFonts w:ascii="Times New Roman" w:hAnsi="Times New Roman"/>
          <w:sz w:val="24"/>
          <w:szCs w:val="24"/>
          <w:lang w:val="ga-IE"/>
        </w:rPr>
        <w:t>ducational n</w:t>
      </w:r>
      <w:r w:rsidRPr="004A362C">
        <w:rPr>
          <w:rFonts w:ascii="Times New Roman" w:hAnsi="Times New Roman"/>
          <w:sz w:val="24"/>
          <w:szCs w:val="24"/>
          <w:lang w:val="ga-IE"/>
        </w:rPr>
        <w:t>eeds are offered a broad, balanced, relevant, progressive, continuous and differentiated curriculum and that they are provided for in an inclusive way.</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 xml:space="preserve">To develop students’ self esteem, confidence and feelings of achievement and fulfilment in accordance with the school’s Mission Statement and related </w:t>
      </w:r>
      <w:r w:rsidR="004A362C">
        <w:rPr>
          <w:rFonts w:ascii="Times New Roman" w:hAnsi="Times New Roman"/>
          <w:sz w:val="24"/>
          <w:szCs w:val="24"/>
          <w:lang w:val="ga-IE"/>
        </w:rPr>
        <w:t>p</w:t>
      </w:r>
      <w:r w:rsidRPr="004A362C">
        <w:rPr>
          <w:rFonts w:ascii="Times New Roman" w:hAnsi="Times New Roman"/>
          <w:sz w:val="24"/>
          <w:szCs w:val="24"/>
          <w:lang w:val="ga-IE"/>
        </w:rPr>
        <w:t>olicies.</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 xml:space="preserve">To assist </w:t>
      </w:r>
      <w:r w:rsidR="008723E0" w:rsidRPr="004A362C">
        <w:rPr>
          <w:rFonts w:ascii="Times New Roman" w:hAnsi="Times New Roman"/>
          <w:sz w:val="24"/>
          <w:szCs w:val="24"/>
          <w:lang w:val="ga-IE"/>
        </w:rPr>
        <w:t>staff with the educational man</w:t>
      </w:r>
      <w:r w:rsidRPr="004A362C">
        <w:rPr>
          <w:rFonts w:ascii="Times New Roman" w:hAnsi="Times New Roman"/>
          <w:sz w:val="24"/>
          <w:szCs w:val="24"/>
          <w:lang w:val="ga-IE"/>
        </w:rPr>
        <w:t xml:space="preserve">agement of </w:t>
      </w:r>
      <w:r w:rsidR="004A362C">
        <w:rPr>
          <w:rFonts w:ascii="Times New Roman" w:hAnsi="Times New Roman"/>
          <w:sz w:val="24"/>
          <w:szCs w:val="24"/>
          <w:lang w:val="ga-IE"/>
        </w:rPr>
        <w:t>students</w:t>
      </w:r>
      <w:r w:rsidRPr="004A362C">
        <w:rPr>
          <w:rFonts w:ascii="Times New Roman" w:hAnsi="Times New Roman"/>
          <w:sz w:val="24"/>
          <w:szCs w:val="24"/>
          <w:lang w:val="ga-IE"/>
        </w:rPr>
        <w:t xml:space="preserve"> with special educational needs where appropriate.</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encourage and foster po</w:t>
      </w:r>
      <w:r w:rsidR="004A362C">
        <w:rPr>
          <w:rFonts w:ascii="Times New Roman" w:hAnsi="Times New Roman"/>
          <w:sz w:val="24"/>
          <w:szCs w:val="24"/>
          <w:lang w:val="ga-IE"/>
        </w:rPr>
        <w:t>sitive partnership with parents</w:t>
      </w:r>
      <w:r w:rsidRPr="004A362C">
        <w:rPr>
          <w:rFonts w:ascii="Times New Roman" w:hAnsi="Times New Roman"/>
          <w:sz w:val="24"/>
          <w:szCs w:val="24"/>
          <w:lang w:val="ga-IE"/>
        </w:rPr>
        <w:t xml:space="preserve">/guardians in order </w:t>
      </w:r>
      <w:r w:rsidR="006F59A0">
        <w:rPr>
          <w:rFonts w:ascii="Times New Roman" w:hAnsi="Times New Roman"/>
          <w:sz w:val="24"/>
          <w:szCs w:val="24"/>
          <w:lang w:val="ga-IE"/>
        </w:rPr>
        <w:t xml:space="preserve">to achieve appropriate support </w:t>
      </w:r>
      <w:r w:rsidRPr="004A362C">
        <w:rPr>
          <w:rFonts w:ascii="Times New Roman" w:hAnsi="Times New Roman"/>
          <w:sz w:val="24"/>
          <w:szCs w:val="24"/>
          <w:lang w:val="ga-IE"/>
        </w:rPr>
        <w:t>in meeting the educational needs of students with Special Educational Needs.</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provide regular reports to parents/guardians on the  progress of  students with Special Educational Needs.</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lastRenderedPageBreak/>
        <w:t xml:space="preserve">To liaise with all appropriate agencies  for the provision of required resources </w:t>
      </w:r>
      <w:r w:rsidR="00675B8A" w:rsidRPr="004A362C">
        <w:rPr>
          <w:rFonts w:ascii="Times New Roman" w:hAnsi="Times New Roman"/>
          <w:sz w:val="24"/>
          <w:szCs w:val="24"/>
          <w:lang w:val="ga-IE"/>
        </w:rPr>
        <w:t>(</w:t>
      </w:r>
      <w:r w:rsidRPr="004A362C">
        <w:rPr>
          <w:rFonts w:ascii="Times New Roman" w:hAnsi="Times New Roman"/>
          <w:sz w:val="24"/>
          <w:szCs w:val="24"/>
          <w:lang w:val="ga-IE"/>
        </w:rPr>
        <w:t>including staff, funding and materials) to meet the educatio</w:t>
      </w:r>
      <w:r w:rsidR="008723E0" w:rsidRPr="004A362C">
        <w:rPr>
          <w:rFonts w:ascii="Times New Roman" w:hAnsi="Times New Roman"/>
          <w:sz w:val="24"/>
          <w:szCs w:val="24"/>
          <w:lang w:val="ga-IE"/>
        </w:rPr>
        <w:t>nal needs of all students with special educational n</w:t>
      </w:r>
      <w:r w:rsidRPr="004A362C">
        <w:rPr>
          <w:rFonts w:ascii="Times New Roman" w:hAnsi="Times New Roman"/>
          <w:sz w:val="24"/>
          <w:szCs w:val="24"/>
          <w:lang w:val="ga-IE"/>
        </w:rPr>
        <w:t>eeds.</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co-operate with relevant agencies in the preparation of programmes of  education for students</w:t>
      </w:r>
      <w:r w:rsidR="008723E0" w:rsidRPr="004A362C">
        <w:rPr>
          <w:rFonts w:ascii="Times New Roman" w:hAnsi="Times New Roman"/>
          <w:sz w:val="24"/>
          <w:szCs w:val="24"/>
          <w:lang w:val="ga-IE"/>
        </w:rPr>
        <w:t xml:space="preserve"> with special education</w:t>
      </w:r>
      <w:r w:rsidR="004A362C">
        <w:rPr>
          <w:rFonts w:ascii="Times New Roman" w:hAnsi="Times New Roman"/>
          <w:sz w:val="24"/>
          <w:szCs w:val="24"/>
          <w:lang w:val="ga-IE"/>
        </w:rPr>
        <w:t>a</w:t>
      </w:r>
      <w:r w:rsidR="008723E0" w:rsidRPr="004A362C">
        <w:rPr>
          <w:rFonts w:ascii="Times New Roman" w:hAnsi="Times New Roman"/>
          <w:sz w:val="24"/>
          <w:szCs w:val="24"/>
          <w:lang w:val="ga-IE"/>
        </w:rPr>
        <w:t>l n</w:t>
      </w:r>
      <w:r w:rsidRPr="004A362C">
        <w:rPr>
          <w:rFonts w:ascii="Times New Roman" w:hAnsi="Times New Roman"/>
          <w:sz w:val="24"/>
          <w:szCs w:val="24"/>
          <w:lang w:val="ga-IE"/>
        </w:rPr>
        <w:t>eeds</w:t>
      </w:r>
      <w:r w:rsidR="008723E0" w:rsidRPr="004A362C">
        <w:rPr>
          <w:rFonts w:ascii="Times New Roman" w:hAnsi="Times New Roman"/>
          <w:sz w:val="24"/>
          <w:szCs w:val="24"/>
          <w:lang w:val="ga-IE"/>
        </w:rPr>
        <w:t>.</w:t>
      </w:r>
    </w:p>
    <w:p w:rsidR="00187FD9" w:rsidRPr="004A362C" w:rsidRDefault="00187FD9" w:rsidP="0091318E">
      <w:pPr>
        <w:numPr>
          <w:ilvl w:val="0"/>
          <w:numId w:val="12"/>
        </w:numPr>
        <w:spacing w:after="0"/>
        <w:rPr>
          <w:rFonts w:ascii="Times New Roman" w:hAnsi="Times New Roman"/>
          <w:sz w:val="24"/>
          <w:szCs w:val="24"/>
          <w:lang w:val="ga-IE"/>
        </w:rPr>
      </w:pPr>
      <w:r w:rsidRPr="004A362C">
        <w:rPr>
          <w:rFonts w:ascii="Times New Roman" w:hAnsi="Times New Roman"/>
          <w:sz w:val="24"/>
          <w:szCs w:val="24"/>
          <w:lang w:val="ga-IE"/>
        </w:rPr>
        <w:t>To ensure the effective and efficient use of resources</w:t>
      </w:r>
      <w:r w:rsidR="004A362C">
        <w:rPr>
          <w:rFonts w:ascii="Times New Roman" w:hAnsi="Times New Roman"/>
          <w:sz w:val="24"/>
          <w:szCs w:val="24"/>
          <w:lang w:val="ga-IE"/>
        </w:rPr>
        <w:t>.</w:t>
      </w:r>
    </w:p>
    <w:p w:rsidR="00187FD9" w:rsidRDefault="002A44FC" w:rsidP="0091318E">
      <w:pPr>
        <w:numPr>
          <w:ilvl w:val="0"/>
          <w:numId w:val="12"/>
        </w:numPr>
        <w:spacing w:after="0"/>
        <w:rPr>
          <w:rFonts w:ascii="Times New Roman" w:hAnsi="Times New Roman"/>
          <w:sz w:val="24"/>
          <w:szCs w:val="24"/>
          <w:lang w:val="ga-IE"/>
        </w:rPr>
      </w:pPr>
      <w:r>
        <w:rPr>
          <w:rFonts w:ascii="Times New Roman" w:hAnsi="Times New Roman"/>
          <w:sz w:val="24"/>
          <w:szCs w:val="24"/>
          <w:lang w:val="ga-IE"/>
        </w:rPr>
        <w:t xml:space="preserve">To </w:t>
      </w:r>
      <w:r w:rsidR="00187FD9" w:rsidRPr="004A362C">
        <w:rPr>
          <w:rFonts w:ascii="Times New Roman" w:hAnsi="Times New Roman"/>
          <w:sz w:val="24"/>
          <w:szCs w:val="24"/>
          <w:lang w:val="ga-IE"/>
        </w:rPr>
        <w:t>promote ongoing professional development among staff in the area of Special Educational Needs including the use of Assistive Technology in the area of Special Needs.</w:t>
      </w:r>
    </w:p>
    <w:p w:rsidR="004A362C" w:rsidRPr="004A362C" w:rsidRDefault="004A362C" w:rsidP="0091318E">
      <w:pPr>
        <w:ind w:left="720"/>
        <w:rPr>
          <w:rFonts w:ascii="Times New Roman" w:hAnsi="Times New Roman"/>
          <w:sz w:val="24"/>
          <w:szCs w:val="24"/>
          <w:lang w:val="ga-IE"/>
        </w:rPr>
      </w:pPr>
    </w:p>
    <w:p w:rsidR="00187FD9" w:rsidRDefault="00187FD9" w:rsidP="0091318E">
      <w:pPr>
        <w:pStyle w:val="Heading2"/>
        <w:spacing w:after="0"/>
        <w:ind w:left="0"/>
        <w:jc w:val="left"/>
        <w:rPr>
          <w:rFonts w:ascii="Times New Roman" w:hAnsi="Times New Roman"/>
          <w:sz w:val="24"/>
          <w:szCs w:val="24"/>
          <w:lang w:val="en-GB"/>
        </w:rPr>
      </w:pPr>
      <w:r w:rsidRPr="004A362C">
        <w:rPr>
          <w:rFonts w:ascii="Times New Roman" w:hAnsi="Times New Roman"/>
          <w:sz w:val="24"/>
          <w:szCs w:val="24"/>
        </w:rPr>
        <w:t xml:space="preserve">School </w:t>
      </w:r>
      <w:r w:rsidR="00644885">
        <w:rPr>
          <w:rFonts w:ascii="Times New Roman" w:hAnsi="Times New Roman"/>
          <w:sz w:val="24"/>
          <w:szCs w:val="24"/>
          <w:lang w:val="en-GB"/>
        </w:rPr>
        <w:t xml:space="preserve">Provision </w:t>
      </w:r>
    </w:p>
    <w:p w:rsidR="00187FD9" w:rsidRDefault="00696776" w:rsidP="0091318E">
      <w:pPr>
        <w:pStyle w:val="BodyText"/>
        <w:spacing w:line="276" w:lineRule="auto"/>
        <w:jc w:val="left"/>
        <w:rPr>
          <w:rFonts w:ascii="Times New Roman" w:hAnsi="Times New Roman"/>
          <w:sz w:val="24"/>
          <w:szCs w:val="24"/>
          <w:lang w:val="en-GB"/>
        </w:rPr>
      </w:pPr>
      <w:r>
        <w:rPr>
          <w:rFonts w:ascii="Times New Roman" w:hAnsi="Times New Roman"/>
          <w:bCs/>
          <w:sz w:val="24"/>
          <w:szCs w:val="24"/>
        </w:rPr>
        <w:t xml:space="preserve">Rockwell College </w:t>
      </w:r>
      <w:r w:rsidR="00187FD9" w:rsidRPr="004A362C">
        <w:rPr>
          <w:rFonts w:ascii="Times New Roman" w:hAnsi="Times New Roman"/>
          <w:sz w:val="24"/>
          <w:szCs w:val="24"/>
        </w:rPr>
        <w:t>is a</w:t>
      </w:r>
      <w:r w:rsidR="00EF4BA6">
        <w:rPr>
          <w:rFonts w:ascii="Times New Roman" w:hAnsi="Times New Roman"/>
          <w:sz w:val="24"/>
          <w:szCs w:val="24"/>
          <w:lang w:val="en-IE"/>
        </w:rPr>
        <w:t xml:space="preserve"> Catholic,</w:t>
      </w:r>
      <w:r w:rsidR="00187FD9" w:rsidRPr="004A362C">
        <w:rPr>
          <w:rFonts w:ascii="Times New Roman" w:hAnsi="Times New Roman"/>
          <w:sz w:val="24"/>
          <w:szCs w:val="24"/>
        </w:rPr>
        <w:t xml:space="preserve"> co-educational secondary school which operates an open admissions’ policy.  In pursuit of inclusive values the school strives to create a secure, accepting, collaborating and stimulating community in which everyone is valued and where every student is  encouraged to achieve to the highest degree possible according to his/her potential.</w:t>
      </w:r>
      <w:r w:rsidR="00D90FCA" w:rsidRPr="004A362C">
        <w:rPr>
          <w:rFonts w:ascii="Times New Roman" w:hAnsi="Times New Roman"/>
          <w:sz w:val="24"/>
          <w:szCs w:val="24"/>
        </w:rPr>
        <w:t xml:space="preserve"> </w:t>
      </w:r>
      <w:r w:rsidR="00644885">
        <w:rPr>
          <w:rFonts w:ascii="Times New Roman" w:hAnsi="Times New Roman"/>
          <w:sz w:val="24"/>
          <w:szCs w:val="24"/>
          <w:lang w:val="en-GB"/>
        </w:rPr>
        <w:t xml:space="preserve"> The school provision is closely aligned to the DES Continuum of Support, that is, Classroom Support (Whole School Support), School Support (Support for Some) and School Support Plus (Support for a Few). </w:t>
      </w:r>
    </w:p>
    <w:p w:rsidR="00F3356B" w:rsidRDefault="00F3356B" w:rsidP="0091318E">
      <w:pPr>
        <w:pStyle w:val="Heading2"/>
        <w:spacing w:after="0"/>
        <w:ind w:left="0"/>
        <w:jc w:val="left"/>
        <w:rPr>
          <w:rFonts w:ascii="Times New Roman" w:hAnsi="Times New Roman"/>
          <w:bCs w:val="0"/>
          <w:sz w:val="24"/>
          <w:szCs w:val="24"/>
          <w:lang w:val="en-GB"/>
        </w:rPr>
      </w:pPr>
    </w:p>
    <w:p w:rsidR="00C9742C" w:rsidRPr="002A44FC" w:rsidRDefault="00C9742C" w:rsidP="0091318E">
      <w:pPr>
        <w:pStyle w:val="Heading2"/>
        <w:spacing w:after="0"/>
        <w:ind w:left="0"/>
        <w:jc w:val="left"/>
        <w:rPr>
          <w:rFonts w:ascii="Times New Roman" w:hAnsi="Times New Roman"/>
          <w:sz w:val="24"/>
          <w:szCs w:val="24"/>
          <w:lang w:val="en-GB"/>
        </w:rPr>
      </w:pPr>
      <w:r w:rsidRPr="002A44FC">
        <w:rPr>
          <w:rFonts w:ascii="Times New Roman" w:hAnsi="Times New Roman"/>
          <w:bCs w:val="0"/>
          <w:sz w:val="24"/>
          <w:szCs w:val="24"/>
          <w:lang w:val="en-GB"/>
        </w:rPr>
        <w:t xml:space="preserve">Scope of the </w:t>
      </w:r>
      <w:r w:rsidRPr="002A44FC">
        <w:rPr>
          <w:rFonts w:ascii="Times New Roman" w:hAnsi="Times New Roman"/>
          <w:sz w:val="24"/>
          <w:szCs w:val="24"/>
          <w:lang w:val="en-GB"/>
        </w:rPr>
        <w:t>policy</w:t>
      </w:r>
    </w:p>
    <w:p w:rsidR="002A44FC" w:rsidRDefault="00C9742C" w:rsidP="0091318E">
      <w:pPr>
        <w:pStyle w:val="Heading2"/>
        <w:spacing w:after="0"/>
        <w:ind w:left="0"/>
        <w:jc w:val="left"/>
        <w:rPr>
          <w:rFonts w:ascii="Times New Roman" w:hAnsi="Times New Roman"/>
          <w:b w:val="0"/>
          <w:sz w:val="24"/>
          <w:szCs w:val="24"/>
          <w:u w:val="none"/>
        </w:rPr>
      </w:pPr>
      <w:r w:rsidRPr="002A44FC">
        <w:rPr>
          <w:rFonts w:ascii="Times New Roman" w:hAnsi="Times New Roman"/>
          <w:b w:val="0"/>
          <w:sz w:val="24"/>
          <w:szCs w:val="24"/>
          <w:u w:val="none"/>
          <w:lang w:val="en-GB"/>
        </w:rPr>
        <w:t>The Special Educational Needs (SEN) policy applies to all students with SEN including those with exceptional ability</w:t>
      </w:r>
      <w:r w:rsidRPr="002A44FC">
        <w:rPr>
          <w:rFonts w:ascii="Times New Roman" w:hAnsi="Times New Roman"/>
          <w:b w:val="0"/>
          <w:sz w:val="24"/>
          <w:szCs w:val="24"/>
          <w:u w:val="none"/>
        </w:rPr>
        <w:t xml:space="preserve">. The requirements of identified SEN students are taken into account by all involved - parents/guardians, teachers, </w:t>
      </w:r>
      <w:r w:rsidR="006F59A0">
        <w:rPr>
          <w:rFonts w:ascii="Times New Roman" w:hAnsi="Times New Roman"/>
          <w:b w:val="0"/>
          <w:sz w:val="24"/>
          <w:szCs w:val="24"/>
          <w:u w:val="none"/>
        </w:rPr>
        <w:t>Year Dean</w:t>
      </w:r>
      <w:r w:rsidRPr="002A44FC">
        <w:rPr>
          <w:rFonts w:ascii="Times New Roman" w:hAnsi="Times New Roman"/>
          <w:b w:val="0"/>
          <w:sz w:val="24"/>
          <w:szCs w:val="24"/>
          <w:u w:val="none"/>
        </w:rPr>
        <w:t xml:space="preserve">s, Guidance Counsellors, ancillary staff, etc., and across all areas of school life, e.g. class work, homework, pastoral care, study, extra-curricular, etc. As part of the continuum of support the following applies: </w:t>
      </w:r>
    </w:p>
    <w:p w:rsidR="002A44FC" w:rsidRPr="002A44FC" w:rsidRDefault="002A44FC" w:rsidP="0091318E">
      <w:pPr>
        <w:rPr>
          <w:lang w:val="ga-IE"/>
        </w:rPr>
      </w:pPr>
    </w:p>
    <w:p w:rsidR="002A44FC" w:rsidRDefault="00C9742C" w:rsidP="0091318E">
      <w:pPr>
        <w:pStyle w:val="Heading2"/>
        <w:numPr>
          <w:ilvl w:val="0"/>
          <w:numId w:val="29"/>
        </w:numPr>
        <w:spacing w:after="0"/>
        <w:jc w:val="left"/>
        <w:rPr>
          <w:rFonts w:ascii="Times New Roman" w:hAnsi="Times New Roman"/>
          <w:b w:val="0"/>
          <w:sz w:val="24"/>
          <w:szCs w:val="24"/>
          <w:u w:val="none"/>
        </w:rPr>
      </w:pPr>
      <w:r w:rsidRPr="002A44FC">
        <w:rPr>
          <w:rFonts w:ascii="Times New Roman" w:hAnsi="Times New Roman"/>
          <w:b w:val="0"/>
          <w:sz w:val="24"/>
          <w:szCs w:val="24"/>
          <w:u w:val="none"/>
        </w:rPr>
        <w:t>The student is taught by the subject teacher who may provide differentiated material or learning environment where needed.</w:t>
      </w:r>
    </w:p>
    <w:p w:rsidR="00C9742C" w:rsidRDefault="00C9742C" w:rsidP="0091318E">
      <w:pPr>
        <w:pStyle w:val="Heading2"/>
        <w:numPr>
          <w:ilvl w:val="0"/>
          <w:numId w:val="29"/>
        </w:numPr>
        <w:spacing w:after="0"/>
        <w:jc w:val="left"/>
        <w:rPr>
          <w:rFonts w:ascii="Times New Roman" w:hAnsi="Times New Roman"/>
          <w:b w:val="0"/>
          <w:sz w:val="24"/>
          <w:szCs w:val="24"/>
          <w:u w:val="none"/>
        </w:rPr>
      </w:pPr>
      <w:r w:rsidRPr="002A44FC">
        <w:rPr>
          <w:rFonts w:ascii="Times New Roman" w:hAnsi="Times New Roman"/>
          <w:b w:val="0"/>
          <w:sz w:val="24"/>
          <w:szCs w:val="24"/>
          <w:u w:val="none"/>
        </w:rPr>
        <w:t>The student is withdrawn for small group or one to one teaching.</w:t>
      </w:r>
    </w:p>
    <w:p w:rsidR="002A44FC" w:rsidRDefault="002A44FC" w:rsidP="0091318E">
      <w:pPr>
        <w:rPr>
          <w:lang w:val="ga-IE"/>
        </w:rPr>
      </w:pPr>
    </w:p>
    <w:p w:rsidR="002A44FC" w:rsidRPr="006F59A0" w:rsidRDefault="002A44FC" w:rsidP="0091318E">
      <w:pPr>
        <w:rPr>
          <w:rFonts w:ascii="Times New Roman" w:hAnsi="Times New Roman"/>
          <w:b/>
          <w:sz w:val="24"/>
          <w:u w:val="single"/>
          <w:lang w:val="ga-IE"/>
        </w:rPr>
      </w:pPr>
      <w:r w:rsidRPr="006F59A0">
        <w:rPr>
          <w:rFonts w:ascii="Times New Roman" w:hAnsi="Times New Roman"/>
          <w:b/>
          <w:sz w:val="24"/>
          <w:u w:val="single"/>
          <w:lang w:val="ga-IE"/>
        </w:rPr>
        <w:t>The Continuum of Support</w:t>
      </w:r>
    </w:p>
    <w:p w:rsidR="007079D2" w:rsidRPr="002A44FC" w:rsidRDefault="002A44FC" w:rsidP="0091318E">
      <w:pPr>
        <w:rPr>
          <w:rFonts w:ascii="Times New Roman" w:hAnsi="Times New Roman"/>
          <w:bCs/>
          <w:sz w:val="24"/>
          <w:szCs w:val="24"/>
          <w:lang w:val="ga-IE"/>
        </w:rPr>
      </w:pPr>
      <w:r w:rsidRPr="002A44FC">
        <w:rPr>
          <w:rFonts w:ascii="Times New Roman" w:hAnsi="Times New Roman"/>
          <w:bCs/>
          <w:sz w:val="24"/>
          <w:szCs w:val="24"/>
          <w:lang w:val="ga-IE"/>
        </w:rPr>
        <w:t xml:space="preserve">The new model gives extra teaching supports to schools to meet the needs of students with special educational needs based on: </w:t>
      </w:r>
    </w:p>
    <w:p w:rsidR="007079D2" w:rsidRPr="002A44FC" w:rsidRDefault="002A44FC" w:rsidP="0091318E">
      <w:pPr>
        <w:numPr>
          <w:ilvl w:val="0"/>
          <w:numId w:val="32"/>
        </w:numPr>
        <w:rPr>
          <w:rFonts w:ascii="Times New Roman" w:hAnsi="Times New Roman"/>
          <w:bCs/>
          <w:sz w:val="24"/>
          <w:szCs w:val="24"/>
          <w:lang w:val="ga-IE"/>
        </w:rPr>
      </w:pPr>
      <w:r w:rsidRPr="002A44FC">
        <w:rPr>
          <w:rFonts w:ascii="Times New Roman" w:hAnsi="Times New Roman"/>
          <w:bCs/>
          <w:sz w:val="24"/>
          <w:szCs w:val="24"/>
          <w:lang w:val="ga-IE"/>
        </w:rPr>
        <w:t xml:space="preserve">School size </w:t>
      </w:r>
    </w:p>
    <w:p w:rsidR="002A44FC" w:rsidRPr="002A44FC" w:rsidRDefault="002A44FC" w:rsidP="0091318E">
      <w:pPr>
        <w:ind w:firstLine="720"/>
        <w:rPr>
          <w:rFonts w:ascii="Times New Roman" w:hAnsi="Times New Roman"/>
          <w:bCs/>
          <w:sz w:val="24"/>
          <w:szCs w:val="24"/>
          <w:lang w:val="ga-IE"/>
        </w:rPr>
      </w:pPr>
      <w:r w:rsidRPr="002A44FC">
        <w:rPr>
          <w:rFonts w:ascii="Times New Roman" w:hAnsi="Times New Roman"/>
          <w:bCs/>
          <w:sz w:val="24"/>
          <w:szCs w:val="24"/>
          <w:lang w:val="ga-IE"/>
        </w:rPr>
        <w:t xml:space="preserve">And </w:t>
      </w:r>
    </w:p>
    <w:p w:rsidR="002A44FC" w:rsidRDefault="002A44FC" w:rsidP="0091318E">
      <w:pPr>
        <w:numPr>
          <w:ilvl w:val="0"/>
          <w:numId w:val="32"/>
        </w:numPr>
        <w:rPr>
          <w:rFonts w:ascii="Times New Roman" w:hAnsi="Times New Roman"/>
          <w:bCs/>
          <w:sz w:val="24"/>
          <w:szCs w:val="24"/>
          <w:lang w:val="ga-IE"/>
        </w:rPr>
      </w:pPr>
      <w:r w:rsidRPr="002A44FC">
        <w:rPr>
          <w:rFonts w:ascii="Times New Roman" w:hAnsi="Times New Roman"/>
          <w:bCs/>
          <w:sz w:val="24"/>
          <w:szCs w:val="24"/>
          <w:lang w:val="ga-IE"/>
        </w:rPr>
        <w:t xml:space="preserve">Each school’s profile in three areas: </w:t>
      </w:r>
    </w:p>
    <w:p w:rsidR="002A44FC" w:rsidRDefault="002A44FC" w:rsidP="0091318E">
      <w:pPr>
        <w:numPr>
          <w:ilvl w:val="1"/>
          <w:numId w:val="32"/>
        </w:numPr>
        <w:rPr>
          <w:rFonts w:ascii="Times New Roman" w:hAnsi="Times New Roman"/>
          <w:bCs/>
          <w:sz w:val="24"/>
          <w:szCs w:val="24"/>
          <w:lang w:val="ga-IE"/>
        </w:rPr>
      </w:pPr>
      <w:r w:rsidRPr="002A44FC">
        <w:rPr>
          <w:rFonts w:ascii="Times New Roman" w:hAnsi="Times New Roman"/>
          <w:bCs/>
          <w:sz w:val="24"/>
          <w:szCs w:val="24"/>
          <w:lang w:val="ga-IE"/>
        </w:rPr>
        <w:t>the number of students with complex special educational needs</w:t>
      </w:r>
    </w:p>
    <w:p w:rsidR="002A44FC" w:rsidRDefault="002A44FC" w:rsidP="0091318E">
      <w:pPr>
        <w:numPr>
          <w:ilvl w:val="1"/>
          <w:numId w:val="32"/>
        </w:numPr>
        <w:rPr>
          <w:rFonts w:ascii="Times New Roman" w:hAnsi="Times New Roman"/>
          <w:bCs/>
          <w:sz w:val="24"/>
          <w:szCs w:val="24"/>
          <w:lang w:val="ga-IE"/>
        </w:rPr>
      </w:pPr>
      <w:r w:rsidRPr="002A44FC">
        <w:rPr>
          <w:rFonts w:ascii="Times New Roman" w:hAnsi="Times New Roman"/>
          <w:bCs/>
          <w:sz w:val="24"/>
          <w:szCs w:val="24"/>
          <w:lang w:val="ga-IE"/>
        </w:rPr>
        <w:t>the results of standardised tests</w:t>
      </w:r>
    </w:p>
    <w:p w:rsidR="007079D2" w:rsidRDefault="002A44FC" w:rsidP="0091318E">
      <w:pPr>
        <w:numPr>
          <w:ilvl w:val="1"/>
          <w:numId w:val="32"/>
        </w:numPr>
        <w:rPr>
          <w:rFonts w:ascii="Times New Roman" w:hAnsi="Times New Roman"/>
          <w:bCs/>
          <w:sz w:val="24"/>
          <w:szCs w:val="24"/>
          <w:lang w:val="ga-IE"/>
        </w:rPr>
      </w:pPr>
      <w:r w:rsidRPr="002A44FC">
        <w:rPr>
          <w:rFonts w:ascii="Times New Roman" w:hAnsi="Times New Roman"/>
          <w:bCs/>
          <w:sz w:val="24"/>
          <w:szCs w:val="24"/>
          <w:lang w:val="ga-IE"/>
        </w:rPr>
        <w:t xml:space="preserve">the social context of the school, taking account of disadvantage and gender </w:t>
      </w:r>
    </w:p>
    <w:p w:rsidR="007079D2" w:rsidRPr="002A44FC" w:rsidRDefault="002A44FC" w:rsidP="0091318E">
      <w:pPr>
        <w:rPr>
          <w:rFonts w:ascii="Times New Roman" w:hAnsi="Times New Roman"/>
          <w:bCs/>
          <w:sz w:val="24"/>
          <w:szCs w:val="24"/>
        </w:rPr>
      </w:pPr>
      <w:r w:rsidRPr="002A44FC">
        <w:rPr>
          <w:rFonts w:ascii="Times New Roman" w:hAnsi="Times New Roman"/>
          <w:bCs/>
          <w:sz w:val="24"/>
          <w:szCs w:val="24"/>
          <w:lang w:val="ga-IE"/>
        </w:rPr>
        <w:lastRenderedPageBreak/>
        <w:t xml:space="preserve">Under this new model </w:t>
      </w:r>
      <w:r>
        <w:rPr>
          <w:rFonts w:ascii="Times New Roman" w:hAnsi="Times New Roman"/>
          <w:bCs/>
          <w:sz w:val="24"/>
          <w:szCs w:val="24"/>
          <w:lang w:val="ga-IE"/>
        </w:rPr>
        <w:t>a</w:t>
      </w:r>
      <w:r w:rsidRPr="002A44FC">
        <w:rPr>
          <w:rFonts w:ascii="Times New Roman" w:hAnsi="Times New Roman"/>
          <w:bCs/>
          <w:sz w:val="24"/>
          <w:szCs w:val="24"/>
          <w:lang w:val="ga-IE"/>
        </w:rPr>
        <w:t xml:space="preserve"> student does not need a diagnosis to get extra </w:t>
      </w:r>
      <w:r w:rsidR="006F59A0">
        <w:rPr>
          <w:rFonts w:ascii="Times New Roman" w:hAnsi="Times New Roman"/>
          <w:bCs/>
          <w:sz w:val="24"/>
          <w:szCs w:val="24"/>
          <w:lang w:val="ga-IE"/>
        </w:rPr>
        <w:t>support in</w:t>
      </w:r>
      <w:r w:rsidRPr="002A44FC">
        <w:rPr>
          <w:rFonts w:ascii="Times New Roman" w:hAnsi="Times New Roman"/>
          <w:bCs/>
          <w:sz w:val="24"/>
          <w:szCs w:val="24"/>
          <w:lang w:val="ga-IE"/>
        </w:rPr>
        <w:t xml:space="preserve"> school.</w:t>
      </w:r>
      <w:r>
        <w:rPr>
          <w:rFonts w:ascii="Times New Roman" w:hAnsi="Times New Roman"/>
          <w:bCs/>
          <w:sz w:val="24"/>
          <w:szCs w:val="24"/>
          <w:lang w:val="ga-IE"/>
        </w:rPr>
        <w:t xml:space="preserve"> </w:t>
      </w:r>
      <w:r w:rsidRPr="002A44FC">
        <w:rPr>
          <w:rFonts w:ascii="Times New Roman" w:hAnsi="Times New Roman"/>
          <w:bCs/>
          <w:sz w:val="24"/>
          <w:szCs w:val="24"/>
        </w:rPr>
        <w:t>Using the Continuum of Support framework, schools can identify students’ educational needs</w:t>
      </w:r>
    </w:p>
    <w:p w:rsidR="007079D2" w:rsidRPr="00B44B2A" w:rsidRDefault="002A44FC" w:rsidP="002A44FC">
      <w:pPr>
        <w:numPr>
          <w:ilvl w:val="0"/>
          <w:numId w:val="32"/>
        </w:numPr>
        <w:rPr>
          <w:rFonts w:ascii="Times New Roman" w:hAnsi="Times New Roman"/>
          <w:bCs/>
          <w:i/>
          <w:sz w:val="24"/>
          <w:szCs w:val="24"/>
        </w:rPr>
      </w:pPr>
      <w:r w:rsidRPr="00B44B2A">
        <w:rPr>
          <w:rFonts w:ascii="Times New Roman" w:hAnsi="Times New Roman"/>
          <w:bCs/>
          <w:i/>
          <w:iCs/>
          <w:sz w:val="24"/>
          <w:szCs w:val="24"/>
        </w:rPr>
        <w:t xml:space="preserve">to include academic, </w:t>
      </w:r>
    </w:p>
    <w:p w:rsidR="007079D2" w:rsidRPr="00B44B2A" w:rsidRDefault="002A44FC" w:rsidP="002A44FC">
      <w:pPr>
        <w:numPr>
          <w:ilvl w:val="0"/>
          <w:numId w:val="32"/>
        </w:numPr>
        <w:rPr>
          <w:rFonts w:ascii="Times New Roman" w:hAnsi="Times New Roman"/>
          <w:bCs/>
          <w:i/>
          <w:sz w:val="24"/>
          <w:szCs w:val="24"/>
        </w:rPr>
      </w:pPr>
      <w:r w:rsidRPr="00B44B2A">
        <w:rPr>
          <w:rFonts w:ascii="Times New Roman" w:hAnsi="Times New Roman"/>
          <w:bCs/>
          <w:i/>
          <w:iCs/>
          <w:sz w:val="24"/>
          <w:szCs w:val="24"/>
        </w:rPr>
        <w:t xml:space="preserve">social and emotional needs, </w:t>
      </w:r>
    </w:p>
    <w:p w:rsidR="007079D2" w:rsidRPr="00B44B2A" w:rsidRDefault="002A44FC" w:rsidP="002A44FC">
      <w:pPr>
        <w:numPr>
          <w:ilvl w:val="0"/>
          <w:numId w:val="32"/>
        </w:numPr>
        <w:rPr>
          <w:rFonts w:ascii="Times New Roman" w:hAnsi="Times New Roman"/>
          <w:bCs/>
          <w:i/>
          <w:sz w:val="24"/>
          <w:szCs w:val="24"/>
        </w:rPr>
      </w:pPr>
      <w:r w:rsidRPr="00B44B2A">
        <w:rPr>
          <w:rFonts w:ascii="Times New Roman" w:hAnsi="Times New Roman"/>
          <w:bCs/>
          <w:i/>
          <w:iCs/>
          <w:sz w:val="24"/>
          <w:szCs w:val="24"/>
        </w:rPr>
        <w:t>as well as needs associated with physical,</w:t>
      </w:r>
    </w:p>
    <w:p w:rsidR="007079D2" w:rsidRPr="00B44B2A" w:rsidRDefault="002A44FC" w:rsidP="002A44FC">
      <w:pPr>
        <w:numPr>
          <w:ilvl w:val="0"/>
          <w:numId w:val="32"/>
        </w:numPr>
        <w:rPr>
          <w:rFonts w:ascii="Times New Roman" w:hAnsi="Times New Roman"/>
          <w:bCs/>
          <w:i/>
          <w:sz w:val="24"/>
          <w:szCs w:val="24"/>
        </w:rPr>
      </w:pPr>
      <w:r w:rsidRPr="00B44B2A">
        <w:rPr>
          <w:rFonts w:ascii="Times New Roman" w:hAnsi="Times New Roman"/>
          <w:bCs/>
          <w:i/>
          <w:iCs/>
          <w:sz w:val="24"/>
          <w:szCs w:val="24"/>
        </w:rPr>
        <w:t xml:space="preserve"> sensory, </w:t>
      </w:r>
    </w:p>
    <w:p w:rsidR="007079D2" w:rsidRPr="00B44B2A" w:rsidRDefault="002A44FC" w:rsidP="002A44FC">
      <w:pPr>
        <w:numPr>
          <w:ilvl w:val="0"/>
          <w:numId w:val="32"/>
        </w:numPr>
        <w:rPr>
          <w:rFonts w:ascii="Times New Roman" w:hAnsi="Times New Roman"/>
          <w:bCs/>
          <w:i/>
          <w:sz w:val="24"/>
          <w:szCs w:val="24"/>
        </w:rPr>
      </w:pPr>
      <w:proofErr w:type="gramStart"/>
      <w:r w:rsidRPr="00B44B2A">
        <w:rPr>
          <w:rFonts w:ascii="Times New Roman" w:hAnsi="Times New Roman"/>
          <w:bCs/>
          <w:i/>
          <w:iCs/>
          <w:sz w:val="24"/>
          <w:szCs w:val="24"/>
        </w:rPr>
        <w:t>language</w:t>
      </w:r>
      <w:proofErr w:type="gramEnd"/>
      <w:r w:rsidRPr="00B44B2A">
        <w:rPr>
          <w:rFonts w:ascii="Times New Roman" w:hAnsi="Times New Roman"/>
          <w:bCs/>
          <w:i/>
          <w:iCs/>
          <w:sz w:val="24"/>
          <w:szCs w:val="24"/>
        </w:rPr>
        <w:t xml:space="preserve"> and communication difficulties. </w:t>
      </w:r>
    </w:p>
    <w:p w:rsidR="002A44FC" w:rsidRDefault="007D6B04" w:rsidP="002A44FC">
      <w:pPr>
        <w:rPr>
          <w:rFonts w:ascii="Times New Roman" w:hAnsi="Times New Roman"/>
          <w:bCs/>
          <w:sz w:val="24"/>
          <w:szCs w:val="24"/>
          <w:lang w:val="ga-IE"/>
        </w:rPr>
      </w:pPr>
      <w:r>
        <w:rPr>
          <w:noProof/>
          <w:lang w:eastAsia="en-IE"/>
        </w:rPr>
        <w:drawing>
          <wp:inline distT="0" distB="0" distL="0" distR="0">
            <wp:extent cx="5457825" cy="3962400"/>
            <wp:effectExtent l="0" t="0" r="9525" b="0"/>
            <wp:docPr id="3" name="Picture 3" descr="A Continuum of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ontinuum of Sup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962400"/>
                    </a:xfrm>
                    <a:prstGeom prst="rect">
                      <a:avLst/>
                    </a:prstGeom>
                    <a:noFill/>
                    <a:ln>
                      <a:noFill/>
                    </a:ln>
                  </pic:spPr>
                </pic:pic>
              </a:graphicData>
            </a:graphic>
          </wp:inline>
        </w:drawing>
      </w:r>
    </w:p>
    <w:p w:rsidR="007079D2" w:rsidRDefault="002A44FC" w:rsidP="0091318E">
      <w:pPr>
        <w:rPr>
          <w:rFonts w:ascii="Times New Roman" w:hAnsi="Times New Roman"/>
          <w:bCs/>
          <w:sz w:val="24"/>
          <w:szCs w:val="24"/>
          <w:lang w:val="ga-IE"/>
        </w:rPr>
      </w:pPr>
      <w:r w:rsidRPr="007079D2">
        <w:rPr>
          <w:rFonts w:ascii="Times New Roman" w:hAnsi="Times New Roman"/>
          <w:bCs/>
          <w:sz w:val="24"/>
          <w:szCs w:val="24"/>
          <w:lang w:val="ga-IE"/>
        </w:rPr>
        <w:t xml:space="preserve">The integration of SEN into the curriculum is based on the Continuum of Support Model. The aim is to be both flexible and responsive to the student’s needs. Reduced timetables are facilitated in special circumstances in consultation with all relevant parties and available resources. </w:t>
      </w:r>
    </w:p>
    <w:p w:rsidR="00F3356B" w:rsidRDefault="00F3356B" w:rsidP="0091318E">
      <w:pPr>
        <w:rPr>
          <w:rFonts w:ascii="Times New Roman" w:hAnsi="Times New Roman"/>
          <w:b/>
          <w:bCs/>
          <w:sz w:val="24"/>
          <w:szCs w:val="24"/>
          <w:lang w:val="ga-IE"/>
        </w:rPr>
      </w:pPr>
    </w:p>
    <w:p w:rsidR="007079D2" w:rsidRPr="007079D2" w:rsidRDefault="007079D2" w:rsidP="0091318E">
      <w:pPr>
        <w:rPr>
          <w:rFonts w:ascii="Times New Roman" w:hAnsi="Times New Roman"/>
          <w:b/>
          <w:bCs/>
          <w:sz w:val="24"/>
          <w:szCs w:val="24"/>
          <w:lang w:val="ga-IE"/>
        </w:rPr>
      </w:pPr>
      <w:r w:rsidRPr="007079D2">
        <w:rPr>
          <w:rFonts w:ascii="Times New Roman" w:hAnsi="Times New Roman"/>
          <w:b/>
          <w:bCs/>
          <w:sz w:val="24"/>
          <w:szCs w:val="24"/>
          <w:lang w:val="ga-IE"/>
        </w:rPr>
        <w:t>Support for All</w:t>
      </w:r>
    </w:p>
    <w:p w:rsidR="002A44FC" w:rsidRDefault="007079D2" w:rsidP="0091318E">
      <w:pPr>
        <w:rPr>
          <w:rFonts w:ascii="Times New Roman" w:hAnsi="Times New Roman"/>
          <w:bCs/>
          <w:sz w:val="24"/>
          <w:szCs w:val="24"/>
          <w:lang w:val="ga-IE"/>
        </w:rPr>
      </w:pPr>
      <w:r>
        <w:rPr>
          <w:rFonts w:ascii="Times New Roman" w:hAnsi="Times New Roman"/>
          <w:bCs/>
          <w:sz w:val="24"/>
          <w:szCs w:val="24"/>
          <w:lang w:val="ga-IE"/>
        </w:rPr>
        <w:t>In Support for All t</w:t>
      </w:r>
      <w:r w:rsidR="002A44FC" w:rsidRPr="007079D2">
        <w:rPr>
          <w:rFonts w:ascii="Times New Roman" w:hAnsi="Times New Roman"/>
          <w:bCs/>
          <w:sz w:val="24"/>
          <w:szCs w:val="24"/>
          <w:lang w:val="ga-IE"/>
        </w:rPr>
        <w:t>he subject teacher</w:t>
      </w:r>
      <w:r>
        <w:rPr>
          <w:rFonts w:ascii="Times New Roman" w:hAnsi="Times New Roman"/>
          <w:bCs/>
          <w:sz w:val="24"/>
          <w:szCs w:val="24"/>
          <w:lang w:val="ga-IE"/>
        </w:rPr>
        <w:t xml:space="preserve"> is primarily responsible</w:t>
      </w:r>
      <w:r w:rsidR="00196FDA">
        <w:rPr>
          <w:rFonts w:ascii="Times New Roman" w:hAnsi="Times New Roman"/>
          <w:bCs/>
          <w:sz w:val="24"/>
          <w:szCs w:val="24"/>
        </w:rPr>
        <w:t>.</w:t>
      </w:r>
      <w:r w:rsidR="00196FDA">
        <w:rPr>
          <w:rFonts w:ascii="Times New Roman" w:hAnsi="Times New Roman"/>
          <w:bCs/>
          <w:sz w:val="24"/>
          <w:szCs w:val="24"/>
          <w:lang w:val="ga-IE"/>
        </w:rPr>
        <w:t xml:space="preserve"> T</w:t>
      </w:r>
      <w:r>
        <w:rPr>
          <w:rFonts w:ascii="Times New Roman" w:hAnsi="Times New Roman"/>
          <w:bCs/>
          <w:sz w:val="24"/>
          <w:szCs w:val="24"/>
          <w:lang w:val="ga-IE"/>
        </w:rPr>
        <w:t>hey</w:t>
      </w:r>
      <w:r w:rsidR="002A44FC" w:rsidRPr="007079D2">
        <w:rPr>
          <w:rFonts w:ascii="Times New Roman" w:hAnsi="Times New Roman"/>
          <w:bCs/>
          <w:sz w:val="24"/>
          <w:szCs w:val="24"/>
          <w:lang w:val="ga-IE"/>
        </w:rPr>
        <w:t xml:space="preserve"> consider how to differentiate the learning programme effectively to accommodate the needs of all students in the class. A Per</w:t>
      </w:r>
      <w:r>
        <w:rPr>
          <w:rFonts w:ascii="Times New Roman" w:hAnsi="Times New Roman"/>
          <w:bCs/>
          <w:sz w:val="24"/>
          <w:szCs w:val="24"/>
          <w:lang w:val="ga-IE"/>
        </w:rPr>
        <w:t>sonal Pupil Plan</w:t>
      </w:r>
      <w:r w:rsidR="00202176">
        <w:rPr>
          <w:rFonts w:ascii="Times New Roman" w:hAnsi="Times New Roman"/>
          <w:bCs/>
          <w:sz w:val="24"/>
          <w:szCs w:val="24"/>
          <w:lang w:val="ga-IE"/>
        </w:rPr>
        <w:t>/file</w:t>
      </w:r>
      <w:r>
        <w:rPr>
          <w:rFonts w:ascii="Times New Roman" w:hAnsi="Times New Roman"/>
          <w:bCs/>
          <w:sz w:val="24"/>
          <w:szCs w:val="24"/>
          <w:lang w:val="ga-IE"/>
        </w:rPr>
        <w:t xml:space="preserve"> (see Appendix B</w:t>
      </w:r>
      <w:r w:rsidR="002A44FC" w:rsidRPr="007079D2">
        <w:rPr>
          <w:rFonts w:ascii="Times New Roman" w:hAnsi="Times New Roman"/>
          <w:bCs/>
          <w:sz w:val="24"/>
          <w:szCs w:val="24"/>
          <w:lang w:val="ga-IE"/>
        </w:rPr>
        <w:t>) is shared by the SEN Department for identified students with particular Special Educational Needs</w:t>
      </w:r>
      <w:r>
        <w:rPr>
          <w:rFonts w:ascii="Times New Roman" w:hAnsi="Times New Roman"/>
          <w:bCs/>
          <w:sz w:val="24"/>
          <w:szCs w:val="24"/>
          <w:lang w:val="ga-IE"/>
        </w:rPr>
        <w:t xml:space="preserve">. </w:t>
      </w:r>
      <w:r w:rsidRPr="007079D2">
        <w:rPr>
          <w:rFonts w:ascii="Times New Roman" w:hAnsi="Times New Roman"/>
          <w:bCs/>
          <w:sz w:val="24"/>
          <w:szCs w:val="24"/>
          <w:lang w:val="ga-IE"/>
        </w:rPr>
        <w:t>Where students continue to present with significant difficulties, despite whole school interventions</w:t>
      </w:r>
      <w:r>
        <w:rPr>
          <w:rFonts w:ascii="Times New Roman" w:hAnsi="Times New Roman"/>
          <w:bCs/>
          <w:sz w:val="24"/>
          <w:szCs w:val="24"/>
          <w:lang w:val="ga-IE"/>
        </w:rPr>
        <w:t xml:space="preserve"> </w:t>
      </w:r>
      <w:r w:rsidRPr="007079D2">
        <w:rPr>
          <w:rFonts w:ascii="Times New Roman" w:hAnsi="Times New Roman"/>
          <w:bCs/>
          <w:sz w:val="24"/>
          <w:szCs w:val="24"/>
          <w:lang w:val="ga-IE"/>
        </w:rPr>
        <w:t>such as differentiated teaching, Support for Some is initiated.</w:t>
      </w:r>
    </w:p>
    <w:p w:rsidR="00F3356B" w:rsidRDefault="00F3356B" w:rsidP="0091318E">
      <w:pPr>
        <w:rPr>
          <w:rFonts w:ascii="Times New Roman" w:hAnsi="Times New Roman"/>
          <w:b/>
          <w:bCs/>
          <w:sz w:val="24"/>
          <w:szCs w:val="24"/>
          <w:lang w:val="ga-IE"/>
        </w:rPr>
      </w:pPr>
    </w:p>
    <w:p w:rsidR="007079D2" w:rsidRPr="007079D2" w:rsidRDefault="007079D2" w:rsidP="0091318E">
      <w:pPr>
        <w:rPr>
          <w:rFonts w:ascii="Times New Roman" w:hAnsi="Times New Roman"/>
          <w:b/>
          <w:bCs/>
          <w:sz w:val="24"/>
          <w:szCs w:val="24"/>
          <w:lang w:val="ga-IE"/>
        </w:rPr>
      </w:pPr>
      <w:r w:rsidRPr="007079D2">
        <w:rPr>
          <w:rFonts w:ascii="Times New Roman" w:hAnsi="Times New Roman"/>
          <w:b/>
          <w:bCs/>
          <w:sz w:val="24"/>
          <w:szCs w:val="24"/>
          <w:lang w:val="ga-IE"/>
        </w:rPr>
        <w:lastRenderedPageBreak/>
        <w:t>Support for Some</w:t>
      </w:r>
    </w:p>
    <w:p w:rsidR="007079D2" w:rsidRPr="007079D2" w:rsidRDefault="007079D2" w:rsidP="0091318E">
      <w:pPr>
        <w:rPr>
          <w:rFonts w:ascii="Times New Roman" w:hAnsi="Times New Roman"/>
          <w:bCs/>
          <w:sz w:val="24"/>
          <w:szCs w:val="24"/>
          <w:lang w:val="ga-IE"/>
        </w:rPr>
      </w:pPr>
      <w:r w:rsidRPr="007079D2">
        <w:rPr>
          <w:rFonts w:ascii="Times New Roman" w:hAnsi="Times New Roman"/>
          <w:bCs/>
          <w:sz w:val="24"/>
          <w:szCs w:val="24"/>
          <w:lang w:val="ga-IE"/>
        </w:rPr>
        <w:t>Support at this level can take many forms, for example, small group or individualised</w:t>
      </w:r>
      <w:r>
        <w:rPr>
          <w:rFonts w:ascii="Times New Roman" w:hAnsi="Times New Roman"/>
          <w:bCs/>
          <w:sz w:val="24"/>
          <w:szCs w:val="24"/>
          <w:lang w:val="ga-IE"/>
        </w:rPr>
        <w:t xml:space="preserve"> </w:t>
      </w:r>
      <w:r w:rsidRPr="007079D2">
        <w:rPr>
          <w:rFonts w:ascii="Times New Roman" w:hAnsi="Times New Roman"/>
          <w:bCs/>
          <w:sz w:val="24"/>
          <w:szCs w:val="24"/>
          <w:lang w:val="ga-IE"/>
        </w:rPr>
        <w:t>tuition, behaviour reward and consequence and token systems.</w:t>
      </w:r>
      <w:r>
        <w:rPr>
          <w:rFonts w:ascii="Times New Roman" w:hAnsi="Times New Roman"/>
          <w:bCs/>
          <w:sz w:val="24"/>
          <w:szCs w:val="24"/>
          <w:lang w:val="ga-IE"/>
        </w:rPr>
        <w:t xml:space="preserve"> A support plan</w:t>
      </w:r>
      <w:r w:rsidR="00202176">
        <w:rPr>
          <w:rFonts w:ascii="Times New Roman" w:hAnsi="Times New Roman"/>
          <w:bCs/>
          <w:sz w:val="24"/>
          <w:szCs w:val="24"/>
          <w:lang w:val="ga-IE"/>
        </w:rPr>
        <w:t>/file</w:t>
      </w:r>
      <w:r>
        <w:rPr>
          <w:rFonts w:ascii="Times New Roman" w:hAnsi="Times New Roman"/>
          <w:bCs/>
          <w:sz w:val="24"/>
          <w:szCs w:val="24"/>
          <w:lang w:val="ga-IE"/>
        </w:rPr>
        <w:t xml:space="preserve"> (PPP - Appendix B</w:t>
      </w:r>
      <w:r w:rsidRPr="007079D2">
        <w:rPr>
          <w:rFonts w:ascii="Times New Roman" w:hAnsi="Times New Roman"/>
          <w:bCs/>
          <w:sz w:val="24"/>
          <w:szCs w:val="24"/>
          <w:lang w:val="ga-IE"/>
        </w:rPr>
        <w:t>) operates for an agreed period of time and is subject to review and</w:t>
      </w:r>
      <w:r>
        <w:rPr>
          <w:rFonts w:ascii="Times New Roman" w:hAnsi="Times New Roman"/>
          <w:bCs/>
          <w:sz w:val="24"/>
          <w:szCs w:val="24"/>
          <w:lang w:val="ga-IE"/>
        </w:rPr>
        <w:t xml:space="preserve"> </w:t>
      </w:r>
      <w:r w:rsidRPr="007079D2">
        <w:rPr>
          <w:rFonts w:ascii="Times New Roman" w:hAnsi="Times New Roman"/>
          <w:bCs/>
          <w:sz w:val="24"/>
          <w:szCs w:val="24"/>
          <w:lang w:val="ga-IE"/>
        </w:rPr>
        <w:t>is recorded in a student’s file in the SEN office.</w:t>
      </w:r>
    </w:p>
    <w:p w:rsidR="00F3356B" w:rsidRDefault="00F3356B" w:rsidP="0091318E">
      <w:pPr>
        <w:rPr>
          <w:rFonts w:ascii="Times New Roman" w:hAnsi="Times New Roman"/>
          <w:b/>
          <w:bCs/>
          <w:sz w:val="24"/>
          <w:szCs w:val="24"/>
          <w:lang w:val="ga-IE"/>
        </w:rPr>
      </w:pPr>
    </w:p>
    <w:p w:rsidR="007079D2" w:rsidRPr="007079D2" w:rsidRDefault="007079D2" w:rsidP="0091318E">
      <w:pPr>
        <w:rPr>
          <w:rFonts w:ascii="Times New Roman" w:hAnsi="Times New Roman"/>
          <w:b/>
          <w:bCs/>
          <w:sz w:val="24"/>
          <w:szCs w:val="24"/>
          <w:lang w:val="ga-IE"/>
        </w:rPr>
      </w:pPr>
      <w:r w:rsidRPr="007079D2">
        <w:rPr>
          <w:rFonts w:ascii="Times New Roman" w:hAnsi="Times New Roman"/>
          <w:b/>
          <w:bCs/>
          <w:sz w:val="24"/>
          <w:szCs w:val="24"/>
          <w:lang w:val="ga-IE"/>
        </w:rPr>
        <w:t>Support for a Few</w:t>
      </w:r>
    </w:p>
    <w:p w:rsidR="007079D2" w:rsidRPr="002A44FC" w:rsidRDefault="007079D2" w:rsidP="0091318E">
      <w:pPr>
        <w:rPr>
          <w:rFonts w:ascii="Times New Roman" w:hAnsi="Times New Roman"/>
          <w:bCs/>
          <w:sz w:val="24"/>
          <w:szCs w:val="24"/>
          <w:lang w:val="ga-IE"/>
        </w:rPr>
      </w:pPr>
      <w:r w:rsidRPr="007079D2">
        <w:rPr>
          <w:rFonts w:ascii="Times New Roman" w:hAnsi="Times New Roman"/>
          <w:bCs/>
          <w:sz w:val="24"/>
          <w:szCs w:val="24"/>
          <w:lang w:val="ga-IE"/>
        </w:rPr>
        <w:t>At this level, subject teacher(s), parents and special education teachers, in collaboration with outside</w:t>
      </w:r>
      <w:r>
        <w:rPr>
          <w:rFonts w:ascii="Times New Roman" w:hAnsi="Times New Roman"/>
          <w:bCs/>
          <w:sz w:val="24"/>
          <w:szCs w:val="24"/>
          <w:lang w:val="ga-IE"/>
        </w:rPr>
        <w:t xml:space="preserve"> </w:t>
      </w:r>
      <w:r w:rsidRPr="007079D2">
        <w:rPr>
          <w:rFonts w:ascii="Times New Roman" w:hAnsi="Times New Roman"/>
          <w:bCs/>
          <w:sz w:val="24"/>
          <w:szCs w:val="24"/>
          <w:lang w:val="ga-IE"/>
        </w:rPr>
        <w:t>agencies, as required, engage in a more detailed and systematic approach to information gathering</w:t>
      </w:r>
      <w:r>
        <w:rPr>
          <w:rFonts w:ascii="Times New Roman" w:hAnsi="Times New Roman"/>
          <w:bCs/>
          <w:sz w:val="24"/>
          <w:szCs w:val="24"/>
          <w:lang w:val="ga-IE"/>
        </w:rPr>
        <w:t xml:space="preserve"> </w:t>
      </w:r>
      <w:r w:rsidRPr="007079D2">
        <w:rPr>
          <w:rFonts w:ascii="Times New Roman" w:hAnsi="Times New Roman"/>
          <w:bCs/>
          <w:sz w:val="24"/>
          <w:szCs w:val="24"/>
          <w:lang w:val="ga-IE"/>
        </w:rPr>
        <w:t>and assessment. This involves using a broad range of formal and informal assessment and diagnostic</w:t>
      </w:r>
      <w:r>
        <w:rPr>
          <w:rFonts w:ascii="Times New Roman" w:hAnsi="Times New Roman"/>
          <w:bCs/>
          <w:sz w:val="24"/>
          <w:szCs w:val="24"/>
          <w:lang w:val="ga-IE"/>
        </w:rPr>
        <w:t xml:space="preserve"> </w:t>
      </w:r>
      <w:r w:rsidRPr="007079D2">
        <w:rPr>
          <w:rFonts w:ascii="Times New Roman" w:hAnsi="Times New Roman"/>
          <w:bCs/>
          <w:sz w:val="24"/>
          <w:szCs w:val="24"/>
          <w:lang w:val="ga-IE"/>
        </w:rPr>
        <w:t>tools, including teacher observation, student interview, measures of cognitive ability and social,</w:t>
      </w:r>
      <w:r>
        <w:rPr>
          <w:rFonts w:ascii="Times New Roman" w:hAnsi="Times New Roman"/>
          <w:bCs/>
          <w:sz w:val="24"/>
          <w:szCs w:val="24"/>
          <w:lang w:val="ga-IE"/>
        </w:rPr>
        <w:t xml:space="preserve"> </w:t>
      </w:r>
      <w:r w:rsidRPr="007079D2">
        <w:rPr>
          <w:rFonts w:ascii="Times New Roman" w:hAnsi="Times New Roman"/>
          <w:bCs/>
          <w:sz w:val="24"/>
          <w:szCs w:val="24"/>
          <w:lang w:val="ga-IE"/>
        </w:rPr>
        <w:t>emotional, behavioural and adaptive functioning, as appropriate.</w:t>
      </w:r>
      <w:r>
        <w:rPr>
          <w:rFonts w:ascii="Times New Roman" w:hAnsi="Times New Roman"/>
          <w:bCs/>
          <w:sz w:val="24"/>
          <w:szCs w:val="24"/>
          <w:lang w:val="ga-IE"/>
        </w:rPr>
        <w:t xml:space="preserve"> </w:t>
      </w:r>
      <w:r w:rsidRPr="007079D2">
        <w:rPr>
          <w:rFonts w:ascii="Times New Roman" w:hAnsi="Times New Roman"/>
          <w:bCs/>
          <w:sz w:val="24"/>
          <w:szCs w:val="24"/>
          <w:lang w:val="ga-IE"/>
        </w:rPr>
        <w:t>Data generated from this process may be used to make an application for SNA</w:t>
      </w:r>
      <w:r>
        <w:rPr>
          <w:rFonts w:ascii="Times New Roman" w:hAnsi="Times New Roman"/>
          <w:bCs/>
          <w:sz w:val="24"/>
          <w:szCs w:val="24"/>
          <w:lang w:val="ga-IE"/>
        </w:rPr>
        <w:t>/ISA</w:t>
      </w:r>
      <w:r w:rsidRPr="007079D2">
        <w:rPr>
          <w:rFonts w:ascii="Times New Roman" w:hAnsi="Times New Roman"/>
          <w:bCs/>
          <w:sz w:val="24"/>
          <w:szCs w:val="24"/>
          <w:lang w:val="ga-IE"/>
        </w:rPr>
        <w:t xml:space="preserve"> access. The SNA</w:t>
      </w:r>
      <w:r>
        <w:rPr>
          <w:rFonts w:ascii="Times New Roman" w:hAnsi="Times New Roman"/>
          <w:bCs/>
          <w:sz w:val="24"/>
          <w:szCs w:val="24"/>
          <w:lang w:val="ga-IE"/>
        </w:rPr>
        <w:t>/ISA</w:t>
      </w:r>
      <w:r w:rsidRPr="007079D2">
        <w:rPr>
          <w:rFonts w:ascii="Times New Roman" w:hAnsi="Times New Roman"/>
          <w:bCs/>
          <w:sz w:val="24"/>
          <w:szCs w:val="24"/>
          <w:lang w:val="ga-IE"/>
        </w:rPr>
        <w:t xml:space="preserve"> will</w:t>
      </w:r>
      <w:r>
        <w:rPr>
          <w:rFonts w:ascii="Times New Roman" w:hAnsi="Times New Roman"/>
          <w:bCs/>
          <w:sz w:val="24"/>
          <w:szCs w:val="24"/>
          <w:lang w:val="ga-IE"/>
        </w:rPr>
        <w:t xml:space="preserve"> </w:t>
      </w:r>
      <w:r w:rsidRPr="007079D2">
        <w:rPr>
          <w:rFonts w:ascii="Times New Roman" w:hAnsi="Times New Roman"/>
          <w:bCs/>
          <w:sz w:val="24"/>
          <w:szCs w:val="24"/>
          <w:lang w:val="ga-IE"/>
        </w:rPr>
        <w:t>be an integral part of the plan for these students. A Stud</w:t>
      </w:r>
      <w:r w:rsidR="00202176">
        <w:rPr>
          <w:rFonts w:ascii="Times New Roman" w:hAnsi="Times New Roman"/>
          <w:bCs/>
          <w:sz w:val="24"/>
          <w:szCs w:val="24"/>
          <w:lang w:val="ga-IE"/>
        </w:rPr>
        <w:t>ent Support File (see Appendix B</w:t>
      </w:r>
      <w:r w:rsidRPr="007079D2">
        <w:rPr>
          <w:rFonts w:ascii="Times New Roman" w:hAnsi="Times New Roman"/>
          <w:bCs/>
          <w:sz w:val="24"/>
          <w:szCs w:val="24"/>
          <w:lang w:val="ga-IE"/>
        </w:rPr>
        <w:t>) at this</w:t>
      </w:r>
      <w:r>
        <w:rPr>
          <w:rFonts w:ascii="Times New Roman" w:hAnsi="Times New Roman"/>
          <w:bCs/>
          <w:sz w:val="24"/>
          <w:szCs w:val="24"/>
          <w:lang w:val="ga-IE"/>
        </w:rPr>
        <w:t xml:space="preserve"> </w:t>
      </w:r>
      <w:r w:rsidRPr="007079D2">
        <w:rPr>
          <w:rFonts w:ascii="Times New Roman" w:hAnsi="Times New Roman"/>
          <w:bCs/>
          <w:sz w:val="24"/>
          <w:szCs w:val="24"/>
          <w:lang w:val="ga-IE"/>
        </w:rPr>
        <w:t>level is likely to be more detailed, individualised, and to involve longer term planning and</w:t>
      </w:r>
      <w:r>
        <w:rPr>
          <w:rFonts w:ascii="Times New Roman" w:hAnsi="Times New Roman"/>
          <w:bCs/>
          <w:sz w:val="24"/>
          <w:szCs w:val="24"/>
          <w:lang w:val="ga-IE"/>
        </w:rPr>
        <w:t xml:space="preserve"> </w:t>
      </w:r>
      <w:r w:rsidRPr="007079D2">
        <w:rPr>
          <w:rFonts w:ascii="Times New Roman" w:hAnsi="Times New Roman"/>
          <w:bCs/>
          <w:sz w:val="24"/>
          <w:szCs w:val="24"/>
          <w:lang w:val="ga-IE"/>
        </w:rPr>
        <w:t>consultation.</w:t>
      </w:r>
      <w:r>
        <w:rPr>
          <w:rFonts w:ascii="Times New Roman" w:hAnsi="Times New Roman"/>
          <w:bCs/>
          <w:sz w:val="24"/>
          <w:szCs w:val="24"/>
          <w:lang w:val="ga-IE"/>
        </w:rPr>
        <w:t xml:space="preserve"> </w:t>
      </w:r>
      <w:r w:rsidRPr="007079D2">
        <w:rPr>
          <w:rFonts w:ascii="Times New Roman" w:hAnsi="Times New Roman"/>
          <w:bCs/>
          <w:sz w:val="24"/>
          <w:szCs w:val="24"/>
          <w:lang w:val="ga-IE"/>
        </w:rPr>
        <w:t>SNAs are assigned to provide appropriate care to students in their charge. They engage sensitively</w:t>
      </w:r>
      <w:r>
        <w:rPr>
          <w:rFonts w:ascii="Times New Roman" w:hAnsi="Times New Roman"/>
          <w:bCs/>
          <w:sz w:val="24"/>
          <w:szCs w:val="24"/>
          <w:lang w:val="ga-IE"/>
        </w:rPr>
        <w:t xml:space="preserve"> </w:t>
      </w:r>
      <w:r w:rsidRPr="007079D2">
        <w:rPr>
          <w:rFonts w:ascii="Times New Roman" w:hAnsi="Times New Roman"/>
          <w:bCs/>
          <w:sz w:val="24"/>
          <w:szCs w:val="24"/>
          <w:lang w:val="ga-IE"/>
        </w:rPr>
        <w:t>with SEN students to ensure that no stigma is attached. The aim is to gradually reduce the support</w:t>
      </w:r>
      <w:r>
        <w:rPr>
          <w:rFonts w:ascii="Times New Roman" w:hAnsi="Times New Roman"/>
          <w:bCs/>
          <w:sz w:val="24"/>
          <w:szCs w:val="24"/>
          <w:lang w:val="ga-IE"/>
        </w:rPr>
        <w:t xml:space="preserve"> </w:t>
      </w:r>
      <w:r w:rsidRPr="007079D2">
        <w:rPr>
          <w:rFonts w:ascii="Times New Roman" w:hAnsi="Times New Roman"/>
          <w:bCs/>
          <w:sz w:val="24"/>
          <w:szCs w:val="24"/>
          <w:lang w:val="ga-IE"/>
        </w:rPr>
        <w:t>needed so that the SEN student can gain maximum independence.</w:t>
      </w:r>
    </w:p>
    <w:p w:rsidR="002A44FC" w:rsidRPr="002A44FC" w:rsidRDefault="002A44FC" w:rsidP="0091318E">
      <w:pPr>
        <w:rPr>
          <w:lang w:val="ga-IE"/>
        </w:rPr>
      </w:pPr>
    </w:p>
    <w:p w:rsidR="00644885" w:rsidRDefault="00644885" w:rsidP="0091318E">
      <w:pPr>
        <w:spacing w:after="0"/>
        <w:rPr>
          <w:rFonts w:ascii="Times New Roman" w:hAnsi="Times New Roman"/>
          <w:b/>
          <w:sz w:val="24"/>
          <w:szCs w:val="24"/>
          <w:lang w:val="en-GB"/>
        </w:rPr>
      </w:pPr>
      <w:r>
        <w:rPr>
          <w:rFonts w:ascii="Times New Roman" w:hAnsi="Times New Roman"/>
          <w:b/>
          <w:sz w:val="24"/>
          <w:szCs w:val="24"/>
          <w:lang w:val="en-GB"/>
        </w:rPr>
        <w:t>Classroom Support (</w:t>
      </w:r>
      <w:r w:rsidRPr="008E1BC9">
        <w:rPr>
          <w:rFonts w:ascii="Times New Roman" w:hAnsi="Times New Roman"/>
          <w:b/>
          <w:sz w:val="24"/>
          <w:szCs w:val="24"/>
          <w:lang w:val="en-GB"/>
        </w:rPr>
        <w:t xml:space="preserve">Whole School </w:t>
      </w:r>
      <w:r>
        <w:rPr>
          <w:rFonts w:ascii="Times New Roman" w:hAnsi="Times New Roman"/>
          <w:b/>
          <w:sz w:val="24"/>
          <w:szCs w:val="24"/>
          <w:lang w:val="en-GB"/>
        </w:rPr>
        <w:t xml:space="preserve">Provision) </w:t>
      </w:r>
      <w:r w:rsidR="00B039EB">
        <w:rPr>
          <w:rFonts w:ascii="Times New Roman" w:hAnsi="Times New Roman"/>
          <w:b/>
          <w:sz w:val="24"/>
          <w:szCs w:val="24"/>
          <w:lang w:val="en-GB"/>
        </w:rPr>
        <w:t xml:space="preserve"> </w:t>
      </w:r>
    </w:p>
    <w:p w:rsidR="00644885" w:rsidRPr="00B16FB4" w:rsidRDefault="00644885" w:rsidP="0091318E">
      <w:pPr>
        <w:spacing w:after="0"/>
        <w:rPr>
          <w:rFonts w:ascii="Times New Roman" w:hAnsi="Times New Roman"/>
          <w:sz w:val="24"/>
          <w:szCs w:val="24"/>
          <w:lang w:val="en-GB"/>
        </w:rPr>
      </w:pPr>
      <w:r w:rsidRPr="00B16FB4">
        <w:rPr>
          <w:rFonts w:ascii="Times New Roman" w:hAnsi="Times New Roman"/>
          <w:sz w:val="24"/>
          <w:szCs w:val="24"/>
          <w:lang w:val="en-GB"/>
        </w:rPr>
        <w:t xml:space="preserve">Classroom Support is the most common response to emerging needs.  </w:t>
      </w:r>
    </w:p>
    <w:p w:rsidR="00187FD9" w:rsidRPr="004A362C" w:rsidRDefault="00187FD9" w:rsidP="0091318E">
      <w:pPr>
        <w:numPr>
          <w:ilvl w:val="0"/>
          <w:numId w:val="13"/>
        </w:numPr>
        <w:spacing w:after="0"/>
        <w:rPr>
          <w:rFonts w:ascii="Times New Roman" w:hAnsi="Times New Roman"/>
          <w:sz w:val="24"/>
          <w:szCs w:val="24"/>
          <w:lang w:val="ga-IE"/>
        </w:rPr>
      </w:pPr>
      <w:r w:rsidRPr="004A362C">
        <w:rPr>
          <w:rFonts w:ascii="Times New Roman" w:hAnsi="Times New Roman"/>
          <w:sz w:val="24"/>
          <w:szCs w:val="24"/>
          <w:lang w:val="ga-IE"/>
        </w:rPr>
        <w:t>The school operates a  system of mixed ability teaching. At enrolment in first year all  students are alloca</w:t>
      </w:r>
      <w:r w:rsidR="00B44B2A">
        <w:rPr>
          <w:rFonts w:ascii="Times New Roman" w:hAnsi="Times New Roman"/>
          <w:sz w:val="24"/>
          <w:szCs w:val="24"/>
          <w:lang w:val="ga-IE"/>
        </w:rPr>
        <w:t>ted to  mixed ability classes</w:t>
      </w:r>
    </w:p>
    <w:p w:rsidR="00644885" w:rsidRPr="006F59A0" w:rsidRDefault="00227F7A" w:rsidP="0091318E">
      <w:pPr>
        <w:numPr>
          <w:ilvl w:val="0"/>
          <w:numId w:val="13"/>
        </w:numPr>
        <w:spacing w:after="0"/>
        <w:rPr>
          <w:rFonts w:ascii="Times New Roman" w:hAnsi="Times New Roman"/>
          <w:sz w:val="24"/>
          <w:szCs w:val="24"/>
          <w:lang w:val="ga-IE"/>
        </w:rPr>
      </w:pPr>
      <w:r>
        <w:rPr>
          <w:rFonts w:ascii="Times New Roman" w:hAnsi="Times New Roman"/>
          <w:sz w:val="24"/>
          <w:szCs w:val="24"/>
          <w:lang w:val="ga-IE"/>
        </w:rPr>
        <w:t xml:space="preserve">The school’s award systems </w:t>
      </w:r>
      <w:r w:rsidR="00EF3517" w:rsidRPr="004A362C">
        <w:rPr>
          <w:rFonts w:ascii="Times New Roman" w:hAnsi="Times New Roman"/>
          <w:sz w:val="24"/>
          <w:szCs w:val="24"/>
          <w:lang w:val="ga-IE"/>
        </w:rPr>
        <w:t>is used to promote excellence in all areas of school life including behaviour and co-operation in class, academic excellence, willingness, initiative, and enterprise, sustained improvement in attitude/p</w:t>
      </w:r>
      <w:r w:rsidR="00B44B2A">
        <w:rPr>
          <w:rFonts w:ascii="Times New Roman" w:hAnsi="Times New Roman"/>
          <w:sz w:val="24"/>
          <w:szCs w:val="24"/>
          <w:lang w:val="ga-IE"/>
        </w:rPr>
        <w:t>erformance and good citizenship</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Varied teaching methodologies </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Assessment for Learning Strategies </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CAT 4 (Cognitive Ability Test) prior to enrolment and in third year </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Results of standardised tests (Micro + Sigma) are transferred from primary school </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Termly reports are reviewed by the </w:t>
      </w:r>
      <w:r w:rsidR="006F59A0">
        <w:rPr>
          <w:rFonts w:ascii="Times New Roman" w:hAnsi="Times New Roman"/>
          <w:sz w:val="24"/>
          <w:szCs w:val="24"/>
          <w:lang w:val="en-GB"/>
        </w:rPr>
        <w:t>Year Dean</w:t>
      </w:r>
    </w:p>
    <w:p w:rsidR="00B44B2A" w:rsidRDefault="00B44B2A" w:rsidP="0091318E">
      <w:pPr>
        <w:numPr>
          <w:ilvl w:val="0"/>
          <w:numId w:val="7"/>
        </w:numPr>
        <w:spacing w:after="0"/>
        <w:rPr>
          <w:rFonts w:ascii="Times New Roman" w:hAnsi="Times New Roman"/>
          <w:sz w:val="24"/>
          <w:szCs w:val="24"/>
          <w:lang w:val="en-GB"/>
        </w:rPr>
      </w:pPr>
      <w:r w:rsidRPr="00B44B2A">
        <w:rPr>
          <w:rFonts w:ascii="Times New Roman" w:hAnsi="Times New Roman"/>
          <w:sz w:val="24"/>
          <w:szCs w:val="24"/>
          <w:lang w:val="en-GB"/>
        </w:rPr>
        <w:t>DOT (Drumcondra Online Test) is administered to all second-year students</w:t>
      </w:r>
    </w:p>
    <w:p w:rsidR="00644885" w:rsidRDefault="00644885" w:rsidP="0091318E">
      <w:pPr>
        <w:numPr>
          <w:ilvl w:val="0"/>
          <w:numId w:val="7"/>
        </w:numPr>
        <w:spacing w:after="0"/>
        <w:rPr>
          <w:rFonts w:ascii="Times New Roman" w:hAnsi="Times New Roman"/>
          <w:sz w:val="24"/>
          <w:szCs w:val="24"/>
          <w:lang w:val="en-GB"/>
        </w:rPr>
      </w:pPr>
      <w:r>
        <w:rPr>
          <w:rFonts w:ascii="Times New Roman" w:hAnsi="Times New Roman"/>
          <w:sz w:val="24"/>
          <w:szCs w:val="24"/>
          <w:lang w:val="en-GB"/>
        </w:rPr>
        <w:t xml:space="preserve">Results of the Junior Certificate Examinations are analysed by the </w:t>
      </w:r>
      <w:r w:rsidR="006F59A0">
        <w:rPr>
          <w:rFonts w:ascii="Times New Roman" w:hAnsi="Times New Roman"/>
          <w:sz w:val="24"/>
          <w:szCs w:val="24"/>
          <w:lang w:val="en-GB"/>
        </w:rPr>
        <w:t>Year Dean</w:t>
      </w:r>
      <w:r>
        <w:rPr>
          <w:rFonts w:ascii="Times New Roman" w:hAnsi="Times New Roman"/>
          <w:sz w:val="24"/>
          <w:szCs w:val="24"/>
          <w:lang w:val="en-GB"/>
        </w:rPr>
        <w:t xml:space="preserve"> and the SEN team</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School </w:t>
      </w:r>
      <w:r w:rsidR="00696776">
        <w:rPr>
          <w:rFonts w:ascii="Times New Roman" w:hAnsi="Times New Roman"/>
          <w:sz w:val="24"/>
          <w:szCs w:val="24"/>
          <w:lang w:val="en-GB"/>
        </w:rPr>
        <w:t>Open Day</w:t>
      </w:r>
      <w:r w:rsidRPr="006E669D">
        <w:rPr>
          <w:rFonts w:ascii="Times New Roman" w:hAnsi="Times New Roman"/>
          <w:sz w:val="24"/>
          <w:szCs w:val="24"/>
          <w:lang w:val="en-GB"/>
        </w:rPr>
        <w:t xml:space="preserve"> prior to enrolment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Open </w:t>
      </w:r>
      <w:r w:rsidR="00B039EB">
        <w:rPr>
          <w:rFonts w:ascii="Times New Roman" w:hAnsi="Times New Roman"/>
          <w:sz w:val="24"/>
          <w:szCs w:val="24"/>
          <w:lang w:val="en-GB"/>
        </w:rPr>
        <w:t>E</w:t>
      </w:r>
      <w:r w:rsidRPr="006E669D">
        <w:rPr>
          <w:rFonts w:ascii="Times New Roman" w:hAnsi="Times New Roman"/>
          <w:sz w:val="24"/>
          <w:szCs w:val="24"/>
          <w:lang w:val="en-GB"/>
        </w:rPr>
        <w:t xml:space="preserve">vening for new students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Parent/Guardian information sessions prior to school commencement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Induction Day (first years are the only students at school on the first day of term)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Broad subject choice </w:t>
      </w:r>
    </w:p>
    <w:p w:rsidR="00644885"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SPHE &amp; CSPE programme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Active Teaching Methodologies </w:t>
      </w:r>
    </w:p>
    <w:p w:rsidR="00644885" w:rsidRPr="006E669D"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Differentiated Curriculum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lastRenderedPageBreak/>
        <w:t xml:space="preserve">Wellbeing programme (including guidance, Wellbeing week, Catholic Schools Week)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Wide range of extra-curricular activities (</w:t>
      </w:r>
      <w:r w:rsidR="00B039EB">
        <w:rPr>
          <w:rFonts w:ascii="Times New Roman" w:hAnsi="Times New Roman"/>
          <w:sz w:val="24"/>
          <w:szCs w:val="24"/>
          <w:lang w:val="en-GB"/>
        </w:rPr>
        <w:t>S</w:t>
      </w:r>
      <w:r w:rsidRPr="006E669D">
        <w:rPr>
          <w:rFonts w:ascii="Times New Roman" w:hAnsi="Times New Roman"/>
          <w:sz w:val="24"/>
          <w:szCs w:val="24"/>
          <w:lang w:val="en-GB"/>
        </w:rPr>
        <w:t xml:space="preserve">port, </w:t>
      </w:r>
      <w:r w:rsidR="00B039EB">
        <w:rPr>
          <w:rFonts w:ascii="Times New Roman" w:hAnsi="Times New Roman"/>
          <w:sz w:val="24"/>
          <w:szCs w:val="24"/>
          <w:lang w:val="en-GB"/>
        </w:rPr>
        <w:t>M</w:t>
      </w:r>
      <w:r w:rsidRPr="006E669D">
        <w:rPr>
          <w:rFonts w:ascii="Times New Roman" w:hAnsi="Times New Roman"/>
          <w:sz w:val="24"/>
          <w:szCs w:val="24"/>
          <w:lang w:val="en-GB"/>
        </w:rPr>
        <w:t xml:space="preserve">usical, Green Schools)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Liturgical celebrations </w:t>
      </w:r>
    </w:p>
    <w:p w:rsidR="00644885" w:rsidRPr="006E669D" w:rsidRDefault="00B039EB"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Supervised Study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Learning to Learn Initiative (POKER as active study methodology)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Mind mapping (Etch &amp; Sketch) </w:t>
      </w:r>
    </w:p>
    <w:p w:rsidR="00644885" w:rsidRPr="006E669D"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Study Plans</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Junior Cycle Awards Scheme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Senior Cycle Awards Scheme </w:t>
      </w:r>
    </w:p>
    <w:p w:rsidR="00644885" w:rsidRPr="006E669D" w:rsidRDefault="006F59A0"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Year Dean</w:t>
      </w:r>
      <w:r w:rsidR="00644885" w:rsidRPr="006E669D">
        <w:rPr>
          <w:rFonts w:ascii="Times New Roman" w:hAnsi="Times New Roman"/>
          <w:sz w:val="24"/>
          <w:szCs w:val="24"/>
          <w:lang w:val="en-GB"/>
        </w:rPr>
        <w:t xml:space="preserve"> and Class Tutor System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Visiting speakers and retreats </w:t>
      </w:r>
    </w:p>
    <w:p w:rsidR="00644885" w:rsidRPr="006E669D"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Tutor time each </w:t>
      </w:r>
      <w:r w:rsidR="00696776">
        <w:rPr>
          <w:rFonts w:ascii="Times New Roman" w:hAnsi="Times New Roman"/>
          <w:sz w:val="24"/>
          <w:szCs w:val="24"/>
          <w:lang w:val="en-GB"/>
        </w:rPr>
        <w:t>week</w:t>
      </w:r>
    </w:p>
    <w:p w:rsidR="00644885" w:rsidRPr="009466F4" w:rsidRDefault="00644885" w:rsidP="0091318E">
      <w:pPr>
        <w:numPr>
          <w:ilvl w:val="0"/>
          <w:numId w:val="9"/>
        </w:numPr>
        <w:spacing w:after="0" w:line="240" w:lineRule="auto"/>
        <w:rPr>
          <w:rFonts w:ascii="Times New Roman" w:hAnsi="Times New Roman"/>
          <w:sz w:val="24"/>
          <w:szCs w:val="24"/>
          <w:lang w:val="en-GB"/>
        </w:rPr>
      </w:pPr>
      <w:r w:rsidRPr="006E669D">
        <w:rPr>
          <w:rFonts w:ascii="Times New Roman" w:hAnsi="Times New Roman"/>
          <w:sz w:val="24"/>
          <w:szCs w:val="24"/>
          <w:lang w:val="en-GB"/>
        </w:rPr>
        <w:t xml:space="preserve">Student Council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Student Journal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School Policies (Student Attendance Strategy, Child Safeguarding Statement, Code of Behaviour, Anti-Bullying Policy, Homework &amp; Assessment Policy, Acceptable Use Policy)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School Self-Evaluation Process </w:t>
      </w:r>
    </w:p>
    <w:p w:rsidR="00644885" w:rsidRDefault="00644885"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Parents Council </w:t>
      </w:r>
    </w:p>
    <w:p w:rsidR="00644885" w:rsidRDefault="00696776"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W</w:t>
      </w:r>
      <w:r w:rsidR="00644885">
        <w:rPr>
          <w:rFonts w:ascii="Times New Roman" w:hAnsi="Times New Roman"/>
          <w:sz w:val="24"/>
          <w:szCs w:val="24"/>
          <w:lang w:val="en-GB"/>
        </w:rPr>
        <w:t>ell-equipped building</w:t>
      </w:r>
      <w:r>
        <w:rPr>
          <w:rFonts w:ascii="Times New Roman" w:hAnsi="Times New Roman"/>
          <w:sz w:val="24"/>
          <w:szCs w:val="24"/>
          <w:lang w:val="en-GB"/>
        </w:rPr>
        <w:t>s</w:t>
      </w:r>
      <w:r w:rsidR="00644885">
        <w:rPr>
          <w:rFonts w:ascii="Times New Roman" w:hAnsi="Times New Roman"/>
          <w:sz w:val="24"/>
          <w:szCs w:val="24"/>
          <w:lang w:val="en-GB"/>
        </w:rPr>
        <w:t xml:space="preserve"> including specialist rooms </w:t>
      </w:r>
    </w:p>
    <w:p w:rsidR="00644885" w:rsidRDefault="00696776" w:rsidP="0091318E">
      <w:pPr>
        <w:numPr>
          <w:ilvl w:val="0"/>
          <w:numId w:val="9"/>
        </w:numPr>
        <w:spacing w:after="0" w:line="240" w:lineRule="auto"/>
        <w:rPr>
          <w:rFonts w:ascii="Times New Roman" w:hAnsi="Times New Roman"/>
          <w:sz w:val="24"/>
          <w:szCs w:val="24"/>
          <w:lang w:val="en-GB"/>
        </w:rPr>
      </w:pPr>
      <w:r>
        <w:rPr>
          <w:rFonts w:ascii="Times New Roman" w:hAnsi="Times New Roman"/>
          <w:sz w:val="24"/>
          <w:szCs w:val="24"/>
          <w:lang w:val="en-GB"/>
        </w:rPr>
        <w:t xml:space="preserve">Good </w:t>
      </w:r>
      <w:r w:rsidR="00644885">
        <w:rPr>
          <w:rFonts w:ascii="Times New Roman" w:hAnsi="Times New Roman"/>
          <w:sz w:val="24"/>
          <w:szCs w:val="24"/>
          <w:lang w:val="en-GB"/>
        </w:rPr>
        <w:t xml:space="preserve">ICT Infrastructure including </w:t>
      </w:r>
      <w:proofErr w:type="spellStart"/>
      <w:r w:rsidR="00644885">
        <w:rPr>
          <w:rFonts w:ascii="Times New Roman" w:hAnsi="Times New Roman"/>
          <w:sz w:val="24"/>
          <w:szCs w:val="24"/>
          <w:lang w:val="en-GB"/>
        </w:rPr>
        <w:t>Wifi</w:t>
      </w:r>
      <w:proofErr w:type="spellEnd"/>
      <w:r w:rsidR="00644885">
        <w:rPr>
          <w:rFonts w:ascii="Times New Roman" w:hAnsi="Times New Roman"/>
          <w:sz w:val="24"/>
          <w:szCs w:val="24"/>
          <w:lang w:val="en-GB"/>
        </w:rPr>
        <w:t xml:space="preserve"> throughout the building </w:t>
      </w:r>
    </w:p>
    <w:p w:rsidR="00B039EB" w:rsidRDefault="00B039EB" w:rsidP="0091318E">
      <w:pPr>
        <w:spacing w:after="0" w:line="240" w:lineRule="auto"/>
        <w:rPr>
          <w:rFonts w:ascii="Times New Roman" w:hAnsi="Times New Roman"/>
          <w:sz w:val="24"/>
          <w:szCs w:val="24"/>
          <w:lang w:val="en-GB"/>
        </w:rPr>
      </w:pPr>
    </w:p>
    <w:p w:rsidR="00F3356B" w:rsidRDefault="00F3356B" w:rsidP="0091318E">
      <w:pPr>
        <w:spacing w:after="0" w:line="240" w:lineRule="auto"/>
        <w:rPr>
          <w:rFonts w:ascii="Times New Roman" w:hAnsi="Times New Roman"/>
          <w:b/>
          <w:sz w:val="24"/>
          <w:szCs w:val="24"/>
          <w:lang w:val="en-GB"/>
        </w:rPr>
      </w:pPr>
    </w:p>
    <w:p w:rsidR="00B039EB" w:rsidRDefault="00B039EB" w:rsidP="0091318E">
      <w:pPr>
        <w:spacing w:after="0" w:line="240" w:lineRule="auto"/>
        <w:rPr>
          <w:rFonts w:ascii="Times New Roman" w:hAnsi="Times New Roman"/>
          <w:b/>
          <w:sz w:val="24"/>
          <w:szCs w:val="24"/>
          <w:lang w:val="en-GB"/>
        </w:rPr>
      </w:pPr>
      <w:r w:rsidRPr="007F43B2">
        <w:rPr>
          <w:rFonts w:ascii="Times New Roman" w:hAnsi="Times New Roman"/>
          <w:b/>
          <w:sz w:val="24"/>
          <w:szCs w:val="24"/>
          <w:lang w:val="en-GB"/>
        </w:rPr>
        <w:t>School Support for Some (Support for Some)</w:t>
      </w:r>
    </w:p>
    <w:p w:rsidR="00B039EB" w:rsidRDefault="00B039EB" w:rsidP="0091318E">
      <w:pPr>
        <w:spacing w:after="0"/>
        <w:rPr>
          <w:rFonts w:ascii="Times New Roman" w:hAnsi="Times New Roman"/>
          <w:b/>
          <w:sz w:val="24"/>
          <w:szCs w:val="24"/>
          <w:lang w:val="en-GB"/>
        </w:rPr>
      </w:pPr>
      <w:r w:rsidRPr="00B16FB4">
        <w:rPr>
          <w:rFonts w:ascii="Times New Roman" w:hAnsi="Times New Roman"/>
          <w:sz w:val="24"/>
          <w:szCs w:val="24"/>
          <w:lang w:val="en-GB"/>
        </w:rPr>
        <w:t>The subject teacher, the student, parent/guardian and SENCO will discuss the nature of the difficulty and consider strategies to support the student in his/her learning.</w:t>
      </w:r>
      <w:r>
        <w:rPr>
          <w:rFonts w:ascii="Times New Roman" w:hAnsi="Times New Roman"/>
          <w:sz w:val="24"/>
          <w:szCs w:val="24"/>
          <w:lang w:val="en-GB"/>
        </w:rPr>
        <w:t xml:space="preserve"> The strategies may include the following:</w:t>
      </w:r>
    </w:p>
    <w:p w:rsidR="00B039EB" w:rsidRPr="007F43B2" w:rsidRDefault="00B039EB" w:rsidP="0091318E">
      <w:pPr>
        <w:spacing w:after="0" w:line="240" w:lineRule="auto"/>
        <w:rPr>
          <w:rFonts w:ascii="Times New Roman" w:hAnsi="Times New Roman"/>
          <w:b/>
          <w:sz w:val="24"/>
          <w:szCs w:val="24"/>
          <w:lang w:val="en-GB"/>
        </w:rPr>
      </w:pP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Student Support Plans</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Personal Pupil Plan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Active Teaching Methodologies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School Trips/excursions</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Differentiated Curriculum and reduced curriculum </w:t>
      </w:r>
    </w:p>
    <w:p w:rsidR="00B039EB" w:rsidRPr="006E669D"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Modified Assessments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Additional teaching classes in Literacy</w:t>
      </w:r>
      <w:r w:rsidR="00F3356B">
        <w:rPr>
          <w:rFonts w:ascii="Times New Roman" w:hAnsi="Times New Roman"/>
          <w:sz w:val="24"/>
          <w:szCs w:val="24"/>
          <w:lang w:val="en-GB"/>
        </w:rPr>
        <w:t xml:space="preserve">, Numeracy, Organisation Skills </w:t>
      </w:r>
      <w:r>
        <w:rPr>
          <w:rFonts w:ascii="Times New Roman" w:hAnsi="Times New Roman"/>
          <w:sz w:val="24"/>
          <w:szCs w:val="24"/>
          <w:lang w:val="en-GB"/>
        </w:rPr>
        <w:t xml:space="preserve">and Personal Development </w:t>
      </w:r>
    </w:p>
    <w:p w:rsidR="00B039EB" w:rsidRDefault="0050551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LCVP </w:t>
      </w:r>
      <w:r w:rsidR="00B039EB">
        <w:rPr>
          <w:rFonts w:ascii="Times New Roman" w:hAnsi="Times New Roman"/>
          <w:sz w:val="24"/>
          <w:szCs w:val="24"/>
          <w:lang w:val="en-GB"/>
        </w:rPr>
        <w:t xml:space="preserve">programme </w:t>
      </w:r>
    </w:p>
    <w:p w:rsidR="00B039EB" w:rsidRPr="007F43B2"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Ordinary Level examination papers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Additional </w:t>
      </w:r>
      <w:r w:rsidR="00696776">
        <w:rPr>
          <w:rFonts w:ascii="Times New Roman" w:hAnsi="Times New Roman"/>
          <w:sz w:val="24"/>
          <w:szCs w:val="24"/>
          <w:lang w:val="en-GB"/>
        </w:rPr>
        <w:t>support</w:t>
      </w:r>
      <w:r>
        <w:rPr>
          <w:rFonts w:ascii="Times New Roman" w:hAnsi="Times New Roman"/>
          <w:sz w:val="24"/>
          <w:szCs w:val="24"/>
          <w:lang w:val="en-GB"/>
        </w:rPr>
        <w:t xml:space="preserve"> classes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Behaviour charts and monitoring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Drop Everything and Read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Consultation with parents/guardians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One to one counselling sessions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RACE applications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Use of a reader/scribe in school exams</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Reasonable accommodations in State Examinations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Referral to outside agencies (NEPS, NCSE, CAMS, TUSLA) </w:t>
      </w:r>
    </w:p>
    <w:p w:rsidR="00B039EB" w:rsidRPr="007F43B2" w:rsidRDefault="00B039EB" w:rsidP="0091318E">
      <w:pPr>
        <w:spacing w:after="0" w:line="240" w:lineRule="auto"/>
        <w:ind w:left="720"/>
        <w:rPr>
          <w:rFonts w:ascii="Times New Roman" w:hAnsi="Times New Roman"/>
          <w:sz w:val="24"/>
          <w:szCs w:val="24"/>
          <w:lang w:val="en-GB"/>
        </w:rPr>
      </w:pPr>
    </w:p>
    <w:p w:rsidR="00B039EB" w:rsidRPr="007F43B2" w:rsidRDefault="00B039EB" w:rsidP="0091318E">
      <w:pPr>
        <w:spacing w:after="0" w:line="240" w:lineRule="auto"/>
        <w:rPr>
          <w:rFonts w:ascii="Times New Roman" w:hAnsi="Times New Roman"/>
          <w:b/>
          <w:sz w:val="24"/>
          <w:szCs w:val="24"/>
          <w:lang w:val="en-GB"/>
        </w:rPr>
      </w:pPr>
      <w:r w:rsidRPr="007F43B2">
        <w:rPr>
          <w:rFonts w:ascii="Times New Roman" w:hAnsi="Times New Roman"/>
          <w:b/>
          <w:sz w:val="24"/>
          <w:szCs w:val="24"/>
          <w:lang w:val="en-GB"/>
        </w:rPr>
        <w:t xml:space="preserve">School Support Plus (Support for a few)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Additional teaching in English, Maths and Personal Development</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Resource (one-to-one tuition)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Student Support Plans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lastRenderedPageBreak/>
        <w:t xml:space="preserve">Personal Pupil Plan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Psychometric testing  (WRAT 4)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One to one counselling sessions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Meetings with parents/guardians</w:t>
      </w:r>
      <w:r w:rsidR="006F59A0">
        <w:rPr>
          <w:rFonts w:ascii="Times New Roman" w:hAnsi="Times New Roman"/>
          <w:sz w:val="24"/>
          <w:szCs w:val="24"/>
          <w:lang w:val="en-GB"/>
        </w:rPr>
        <w:t>/students</w:t>
      </w:r>
      <w:r>
        <w:rPr>
          <w:rFonts w:ascii="Times New Roman" w:hAnsi="Times New Roman"/>
          <w:sz w:val="24"/>
          <w:szCs w:val="24"/>
          <w:lang w:val="en-GB"/>
        </w:rPr>
        <w:t xml:space="preserve">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SNA support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Meetings with outside agencies (NEPS, NCSE, CAM</w:t>
      </w:r>
      <w:r w:rsidR="006F59A0">
        <w:rPr>
          <w:rFonts w:ascii="Times New Roman" w:hAnsi="Times New Roman"/>
          <w:sz w:val="24"/>
          <w:szCs w:val="24"/>
          <w:lang w:val="en-GB"/>
        </w:rPr>
        <w:t>H</w:t>
      </w:r>
      <w:r>
        <w:rPr>
          <w:rFonts w:ascii="Times New Roman" w:hAnsi="Times New Roman"/>
          <w:sz w:val="24"/>
          <w:szCs w:val="24"/>
          <w:lang w:val="en-GB"/>
        </w:rPr>
        <w:t xml:space="preserve">S, TUSLA)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Use of assistive technology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RACE applications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Use of a reader/scribe in school exams</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Reasonable accommodations in State Examinations </w:t>
      </w:r>
    </w:p>
    <w:p w:rsidR="00B039EB" w:rsidRPr="007F43B2"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Referral to outside agencies (NEPS, NCSE, CAM</w:t>
      </w:r>
      <w:r w:rsidR="006F59A0">
        <w:rPr>
          <w:rFonts w:ascii="Times New Roman" w:hAnsi="Times New Roman"/>
          <w:sz w:val="24"/>
          <w:szCs w:val="24"/>
          <w:lang w:val="en-GB"/>
        </w:rPr>
        <w:t>H</w:t>
      </w:r>
      <w:r>
        <w:rPr>
          <w:rFonts w:ascii="Times New Roman" w:hAnsi="Times New Roman"/>
          <w:sz w:val="24"/>
          <w:szCs w:val="24"/>
          <w:lang w:val="en-GB"/>
        </w:rPr>
        <w:t xml:space="preserve">S, TUSLA)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Behaviour Support Plans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Handwriting Programme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Role Play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Colour coding for organisation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Reduced curriculum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Reduced school day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Use of quiet room </w:t>
      </w:r>
    </w:p>
    <w:p w:rsidR="00B039EB" w:rsidRDefault="00B039EB" w:rsidP="0091318E">
      <w:pPr>
        <w:numPr>
          <w:ilvl w:val="0"/>
          <w:numId w:val="10"/>
        </w:numPr>
        <w:spacing w:after="0" w:line="240" w:lineRule="auto"/>
        <w:rPr>
          <w:rFonts w:ascii="Times New Roman" w:hAnsi="Times New Roman"/>
          <w:sz w:val="24"/>
          <w:szCs w:val="24"/>
          <w:lang w:val="en-GB"/>
        </w:rPr>
      </w:pPr>
      <w:r>
        <w:rPr>
          <w:rFonts w:ascii="Times New Roman" w:hAnsi="Times New Roman"/>
          <w:sz w:val="24"/>
          <w:szCs w:val="24"/>
          <w:lang w:val="en-GB"/>
        </w:rPr>
        <w:t xml:space="preserve">Social Stories </w:t>
      </w:r>
    </w:p>
    <w:p w:rsidR="00B039EB" w:rsidRDefault="00B039EB" w:rsidP="0091318E">
      <w:pPr>
        <w:spacing w:after="0"/>
        <w:rPr>
          <w:rFonts w:ascii="Times New Roman" w:hAnsi="Times New Roman"/>
          <w:sz w:val="24"/>
          <w:szCs w:val="24"/>
          <w:lang w:val="en-GB"/>
        </w:rPr>
      </w:pPr>
    </w:p>
    <w:p w:rsidR="00A72686" w:rsidRDefault="00A72686" w:rsidP="0091318E">
      <w:pPr>
        <w:rPr>
          <w:rFonts w:ascii="Times New Roman" w:hAnsi="Times New Roman"/>
          <w:b/>
          <w:bCs/>
          <w:sz w:val="24"/>
          <w:szCs w:val="24"/>
          <w:u w:val="single"/>
          <w:lang w:val="ga-IE"/>
        </w:rPr>
      </w:pPr>
    </w:p>
    <w:p w:rsidR="00A72686" w:rsidRDefault="00A72686" w:rsidP="0091318E">
      <w:pPr>
        <w:rPr>
          <w:rFonts w:ascii="Times New Roman" w:hAnsi="Times New Roman"/>
          <w:b/>
          <w:bCs/>
          <w:sz w:val="24"/>
          <w:szCs w:val="24"/>
          <w:u w:val="single"/>
          <w:lang w:val="ga-IE"/>
        </w:rPr>
      </w:pPr>
      <w:r>
        <w:rPr>
          <w:rFonts w:ascii="Times New Roman" w:hAnsi="Times New Roman"/>
          <w:b/>
          <w:bCs/>
          <w:sz w:val="24"/>
          <w:szCs w:val="24"/>
          <w:u w:val="single"/>
          <w:lang w:val="ga-IE"/>
        </w:rPr>
        <w:t xml:space="preserve">The SEN Team </w:t>
      </w:r>
    </w:p>
    <w:p w:rsidR="00A72686" w:rsidRPr="00A72686" w:rsidRDefault="00A72686" w:rsidP="0091318E">
      <w:pPr>
        <w:rPr>
          <w:rFonts w:ascii="Times New Roman" w:hAnsi="Times New Roman"/>
          <w:bCs/>
          <w:sz w:val="24"/>
          <w:szCs w:val="24"/>
          <w:lang w:val="ga-IE"/>
        </w:rPr>
      </w:pPr>
      <w:r>
        <w:rPr>
          <w:rFonts w:ascii="Times New Roman" w:hAnsi="Times New Roman"/>
          <w:bCs/>
          <w:sz w:val="24"/>
          <w:szCs w:val="24"/>
          <w:lang w:val="ga-IE"/>
        </w:rPr>
        <w:t xml:space="preserve">The SEN team comprises of the school Principal, Deputy Principal, Special Educational Needs Coordinator (SENCO), Guidance Counsellor, Learning Support Teachers, Subject Teachers and </w:t>
      </w:r>
      <w:r w:rsidR="00696776">
        <w:rPr>
          <w:rFonts w:ascii="Times New Roman" w:hAnsi="Times New Roman"/>
          <w:bCs/>
          <w:sz w:val="24"/>
          <w:szCs w:val="24"/>
          <w:lang w:val="ga-IE"/>
        </w:rPr>
        <w:t>Special Needs Assistant (SNA</w:t>
      </w:r>
      <w:r w:rsidR="00696776" w:rsidRPr="003723D1">
        <w:rPr>
          <w:rFonts w:ascii="Times New Roman" w:hAnsi="Times New Roman"/>
          <w:bCs/>
          <w:sz w:val="24"/>
          <w:szCs w:val="24"/>
          <w:shd w:val="clear" w:color="auto" w:fill="FFFFFF"/>
          <w:lang w:val="ga-IE"/>
        </w:rPr>
        <w:t>)/Inclusion Support Assistant (ISA).</w:t>
      </w:r>
      <w:r>
        <w:rPr>
          <w:rFonts w:ascii="Times New Roman" w:hAnsi="Times New Roman"/>
          <w:bCs/>
          <w:sz w:val="24"/>
          <w:szCs w:val="24"/>
          <w:lang w:val="ga-IE"/>
        </w:rPr>
        <w:t xml:space="preserve">  </w:t>
      </w:r>
    </w:p>
    <w:p w:rsidR="00F3356B" w:rsidRDefault="00F3356B" w:rsidP="0091318E">
      <w:pPr>
        <w:spacing w:after="0"/>
        <w:rPr>
          <w:rFonts w:ascii="Times New Roman" w:hAnsi="Times New Roman"/>
          <w:b/>
          <w:bCs/>
          <w:sz w:val="24"/>
          <w:szCs w:val="24"/>
          <w:u w:val="single"/>
          <w:lang w:val="ga-IE"/>
        </w:rPr>
      </w:pPr>
    </w:p>
    <w:p w:rsidR="00187FD9" w:rsidRPr="004A362C" w:rsidRDefault="00187FD9" w:rsidP="0091318E">
      <w:pPr>
        <w:spacing w:after="0"/>
        <w:rPr>
          <w:rFonts w:ascii="Times New Roman" w:hAnsi="Times New Roman"/>
          <w:b/>
          <w:bCs/>
          <w:sz w:val="24"/>
          <w:szCs w:val="24"/>
          <w:u w:val="single"/>
          <w:lang w:val="ga-IE"/>
        </w:rPr>
      </w:pPr>
      <w:r w:rsidRPr="004A362C">
        <w:rPr>
          <w:rFonts w:ascii="Times New Roman" w:hAnsi="Times New Roman"/>
          <w:b/>
          <w:bCs/>
          <w:sz w:val="24"/>
          <w:szCs w:val="24"/>
          <w:u w:val="single"/>
          <w:lang w:val="ga-IE"/>
        </w:rPr>
        <w:t>Roles and Responsibilities</w:t>
      </w:r>
    </w:p>
    <w:p w:rsidR="00187FD9" w:rsidRPr="004A362C" w:rsidRDefault="00187FD9" w:rsidP="0091318E">
      <w:pPr>
        <w:pStyle w:val="Heading3"/>
        <w:spacing w:after="0"/>
        <w:ind w:left="0"/>
        <w:rPr>
          <w:rFonts w:ascii="Times New Roman" w:hAnsi="Times New Roman"/>
          <w:sz w:val="24"/>
          <w:szCs w:val="24"/>
        </w:rPr>
      </w:pPr>
      <w:r w:rsidRPr="004A362C">
        <w:rPr>
          <w:rFonts w:ascii="Times New Roman" w:hAnsi="Times New Roman"/>
          <w:sz w:val="24"/>
          <w:szCs w:val="24"/>
        </w:rPr>
        <w:t>Board of Mangement</w:t>
      </w:r>
    </w:p>
    <w:p w:rsidR="00A72686" w:rsidRDefault="00187FD9" w:rsidP="0091318E">
      <w:pPr>
        <w:numPr>
          <w:ilvl w:val="0"/>
          <w:numId w:val="14"/>
        </w:numPr>
        <w:spacing w:after="0"/>
        <w:rPr>
          <w:rFonts w:ascii="Times New Roman" w:hAnsi="Times New Roman"/>
          <w:sz w:val="24"/>
          <w:szCs w:val="24"/>
          <w:lang w:val="ga-IE"/>
        </w:rPr>
      </w:pPr>
      <w:r w:rsidRPr="004A362C">
        <w:rPr>
          <w:rFonts w:ascii="Times New Roman" w:hAnsi="Times New Roman"/>
          <w:sz w:val="24"/>
          <w:szCs w:val="24"/>
          <w:lang w:val="ga-IE"/>
        </w:rPr>
        <w:t>To ensure that the school has a comprehensive special educational needs policy in place that has been developed collaboratively with all the relevant partners, to monitor the implementation of that policy and to ensu</w:t>
      </w:r>
      <w:r w:rsidR="00AE73A2">
        <w:rPr>
          <w:rFonts w:ascii="Times New Roman" w:hAnsi="Times New Roman"/>
          <w:sz w:val="24"/>
          <w:szCs w:val="24"/>
          <w:lang w:val="ga-IE"/>
        </w:rPr>
        <w:t>re its evaluation</w:t>
      </w:r>
    </w:p>
    <w:p w:rsidR="00187FD9" w:rsidRPr="00A72686" w:rsidRDefault="00187FD9" w:rsidP="0091318E">
      <w:pPr>
        <w:numPr>
          <w:ilvl w:val="0"/>
          <w:numId w:val="14"/>
        </w:numPr>
        <w:spacing w:after="0"/>
        <w:rPr>
          <w:rFonts w:ascii="Times New Roman" w:hAnsi="Times New Roman"/>
          <w:sz w:val="24"/>
          <w:szCs w:val="24"/>
          <w:lang w:val="ga-IE"/>
        </w:rPr>
      </w:pPr>
      <w:r w:rsidRPr="00A72686">
        <w:rPr>
          <w:rFonts w:ascii="Times New Roman" w:hAnsi="Times New Roman"/>
          <w:sz w:val="24"/>
          <w:szCs w:val="24"/>
          <w:lang w:val="ga-IE"/>
        </w:rPr>
        <w:t xml:space="preserve">To </w:t>
      </w:r>
      <w:r w:rsidR="00227F7A" w:rsidRPr="00A72686">
        <w:rPr>
          <w:rFonts w:ascii="Times New Roman" w:hAnsi="Times New Roman"/>
          <w:sz w:val="24"/>
          <w:szCs w:val="24"/>
          <w:lang w:val="ga-IE"/>
        </w:rPr>
        <w:t>e</w:t>
      </w:r>
      <w:r w:rsidRPr="00A72686">
        <w:rPr>
          <w:rFonts w:ascii="Times New Roman" w:hAnsi="Times New Roman"/>
          <w:sz w:val="24"/>
          <w:szCs w:val="24"/>
          <w:lang w:val="ga-IE"/>
        </w:rPr>
        <w:t>nsure that a broad, balanced</w:t>
      </w:r>
      <w:r w:rsidR="00227F7A" w:rsidRPr="00A72686">
        <w:rPr>
          <w:rFonts w:ascii="Times New Roman" w:hAnsi="Times New Roman"/>
          <w:sz w:val="24"/>
          <w:szCs w:val="24"/>
          <w:lang w:val="ga-IE"/>
        </w:rPr>
        <w:t>,</w:t>
      </w:r>
      <w:r w:rsidRPr="00A72686">
        <w:rPr>
          <w:rFonts w:ascii="Times New Roman" w:hAnsi="Times New Roman"/>
          <w:sz w:val="24"/>
          <w:szCs w:val="24"/>
          <w:lang w:val="ga-IE"/>
        </w:rPr>
        <w:t xml:space="preserve"> relevant and progressive curri</w:t>
      </w:r>
      <w:r w:rsidR="00AE73A2">
        <w:rPr>
          <w:rFonts w:ascii="Times New Roman" w:hAnsi="Times New Roman"/>
          <w:sz w:val="24"/>
          <w:szCs w:val="24"/>
          <w:lang w:val="ga-IE"/>
        </w:rPr>
        <w:t>culum is provided in the school</w:t>
      </w:r>
    </w:p>
    <w:p w:rsidR="00187FD9" w:rsidRPr="004A362C" w:rsidRDefault="00187FD9" w:rsidP="0091318E">
      <w:pPr>
        <w:numPr>
          <w:ilvl w:val="0"/>
          <w:numId w:val="14"/>
        </w:numPr>
        <w:spacing w:after="0"/>
        <w:rPr>
          <w:rFonts w:ascii="Times New Roman" w:hAnsi="Times New Roman"/>
          <w:sz w:val="24"/>
          <w:szCs w:val="24"/>
          <w:lang w:val="ga-IE"/>
        </w:rPr>
      </w:pPr>
      <w:r w:rsidRPr="004A362C">
        <w:rPr>
          <w:rFonts w:ascii="Times New Roman" w:hAnsi="Times New Roman"/>
          <w:sz w:val="24"/>
          <w:szCs w:val="24"/>
          <w:lang w:val="ga-IE"/>
        </w:rPr>
        <w:t>To ensure that necessary resources are sought on behalf of students</w:t>
      </w:r>
      <w:r w:rsidR="00AE73A2">
        <w:rPr>
          <w:rFonts w:ascii="Times New Roman" w:hAnsi="Times New Roman"/>
          <w:sz w:val="24"/>
          <w:szCs w:val="24"/>
          <w:lang w:val="ga-IE"/>
        </w:rPr>
        <w:t xml:space="preserve"> with special educational needs</w:t>
      </w:r>
    </w:p>
    <w:p w:rsidR="00187FD9" w:rsidRPr="004A362C" w:rsidRDefault="00187FD9" w:rsidP="0091318E">
      <w:pPr>
        <w:numPr>
          <w:ilvl w:val="0"/>
          <w:numId w:val="14"/>
        </w:numPr>
        <w:spacing w:after="0"/>
        <w:rPr>
          <w:rFonts w:ascii="Times New Roman" w:hAnsi="Times New Roman"/>
          <w:sz w:val="24"/>
          <w:szCs w:val="24"/>
          <w:lang w:val="ga-IE"/>
        </w:rPr>
      </w:pPr>
      <w:r w:rsidRPr="004A362C">
        <w:rPr>
          <w:rFonts w:ascii="Times New Roman" w:hAnsi="Times New Roman"/>
          <w:sz w:val="24"/>
          <w:szCs w:val="24"/>
          <w:lang w:val="ga-IE"/>
        </w:rPr>
        <w:t>To ensure that the learning support/special educational needs policy</w:t>
      </w:r>
      <w:r w:rsidR="00AE73A2">
        <w:rPr>
          <w:rFonts w:ascii="Times New Roman" w:hAnsi="Times New Roman"/>
          <w:sz w:val="24"/>
          <w:szCs w:val="24"/>
          <w:lang w:val="ga-IE"/>
        </w:rPr>
        <w:t xml:space="preserve"> forms part of the  School Plan</w:t>
      </w:r>
    </w:p>
    <w:p w:rsidR="00187FD9" w:rsidRPr="004A362C" w:rsidRDefault="00187FD9" w:rsidP="0091318E">
      <w:pPr>
        <w:spacing w:after="0"/>
        <w:rPr>
          <w:rFonts w:ascii="Times New Roman" w:hAnsi="Times New Roman"/>
          <w:sz w:val="24"/>
          <w:szCs w:val="24"/>
          <w:lang w:val="ga-IE"/>
        </w:rPr>
      </w:pPr>
      <w:r w:rsidRPr="004A362C">
        <w:rPr>
          <w:rFonts w:ascii="Times New Roman" w:hAnsi="Times New Roman"/>
          <w:sz w:val="24"/>
          <w:szCs w:val="24"/>
          <w:lang w:val="ga-IE"/>
        </w:rPr>
        <w:t xml:space="preserve"> </w:t>
      </w:r>
    </w:p>
    <w:p w:rsidR="00187FD9" w:rsidRPr="00A72686" w:rsidRDefault="00187FD9" w:rsidP="0091318E">
      <w:pPr>
        <w:pStyle w:val="Heading1"/>
        <w:spacing w:after="0"/>
        <w:jc w:val="left"/>
        <w:rPr>
          <w:rFonts w:ascii="Times New Roman" w:hAnsi="Times New Roman"/>
          <w:i/>
          <w:sz w:val="24"/>
          <w:szCs w:val="24"/>
          <w:u w:val="none"/>
        </w:rPr>
      </w:pPr>
      <w:r w:rsidRPr="00A72686">
        <w:rPr>
          <w:rFonts w:ascii="Times New Roman" w:hAnsi="Times New Roman"/>
          <w:i/>
          <w:sz w:val="24"/>
          <w:szCs w:val="24"/>
          <w:u w:val="none"/>
        </w:rPr>
        <w:t>The Principal/Deputy Principal</w:t>
      </w:r>
    </w:p>
    <w:p w:rsidR="00187FD9" w:rsidRPr="004A362C" w:rsidRDefault="00187FD9" w:rsidP="0091318E">
      <w:pPr>
        <w:numPr>
          <w:ilvl w:val="0"/>
          <w:numId w:val="15"/>
        </w:numPr>
        <w:spacing w:after="0"/>
        <w:rPr>
          <w:rFonts w:ascii="Times New Roman" w:hAnsi="Times New Roman"/>
          <w:sz w:val="24"/>
          <w:szCs w:val="24"/>
          <w:lang w:val="ga-IE"/>
        </w:rPr>
      </w:pPr>
      <w:r w:rsidRPr="004A362C">
        <w:rPr>
          <w:rFonts w:ascii="Times New Roman" w:hAnsi="Times New Roman"/>
          <w:sz w:val="24"/>
          <w:szCs w:val="24"/>
          <w:lang w:val="ga-IE"/>
        </w:rPr>
        <w:t>The Principal has re</w:t>
      </w:r>
      <w:r w:rsidR="00B944EF" w:rsidRPr="004A362C">
        <w:rPr>
          <w:rFonts w:ascii="Times New Roman" w:hAnsi="Times New Roman"/>
          <w:sz w:val="24"/>
          <w:szCs w:val="24"/>
          <w:lang w:val="ga-IE"/>
        </w:rPr>
        <w:t xml:space="preserve">sponsibility for all aspects </w:t>
      </w:r>
      <w:r w:rsidRPr="004A362C">
        <w:rPr>
          <w:rFonts w:ascii="Times New Roman" w:hAnsi="Times New Roman"/>
          <w:sz w:val="24"/>
          <w:szCs w:val="24"/>
          <w:lang w:val="ga-IE"/>
        </w:rPr>
        <w:t>of the day-to-day management of policy an</w:t>
      </w:r>
      <w:r w:rsidR="00B944EF" w:rsidRPr="004A362C">
        <w:rPr>
          <w:rFonts w:ascii="Times New Roman" w:hAnsi="Times New Roman"/>
          <w:sz w:val="24"/>
          <w:szCs w:val="24"/>
          <w:lang w:val="ga-IE"/>
        </w:rPr>
        <w:t>d provision for students with  S</w:t>
      </w:r>
      <w:r w:rsidRPr="004A362C">
        <w:rPr>
          <w:rFonts w:ascii="Times New Roman" w:hAnsi="Times New Roman"/>
          <w:sz w:val="24"/>
          <w:szCs w:val="24"/>
          <w:lang w:val="ga-IE"/>
        </w:rPr>
        <w:t>pecial Educational Needs</w:t>
      </w:r>
    </w:p>
    <w:p w:rsidR="00187FD9" w:rsidRPr="004A362C" w:rsidRDefault="00227F7A" w:rsidP="0091318E">
      <w:pPr>
        <w:numPr>
          <w:ilvl w:val="0"/>
          <w:numId w:val="15"/>
        </w:numPr>
        <w:spacing w:after="0"/>
        <w:rPr>
          <w:rFonts w:ascii="Times New Roman" w:hAnsi="Times New Roman"/>
          <w:sz w:val="24"/>
          <w:szCs w:val="24"/>
          <w:lang w:val="ga-IE"/>
        </w:rPr>
      </w:pPr>
      <w:r>
        <w:rPr>
          <w:rFonts w:ascii="Times New Roman" w:hAnsi="Times New Roman"/>
          <w:sz w:val="24"/>
          <w:szCs w:val="24"/>
          <w:lang w:val="ga-IE"/>
        </w:rPr>
        <w:t>To appoint  s</w:t>
      </w:r>
      <w:r w:rsidR="008723E0" w:rsidRPr="004A362C">
        <w:rPr>
          <w:rFonts w:ascii="Times New Roman" w:hAnsi="Times New Roman"/>
          <w:sz w:val="24"/>
          <w:szCs w:val="24"/>
          <w:lang w:val="ga-IE"/>
        </w:rPr>
        <w:t>pecial e</w:t>
      </w:r>
      <w:r w:rsidR="00187FD9" w:rsidRPr="004A362C">
        <w:rPr>
          <w:rFonts w:ascii="Times New Roman" w:hAnsi="Times New Roman"/>
          <w:sz w:val="24"/>
          <w:szCs w:val="24"/>
          <w:lang w:val="ga-IE"/>
        </w:rPr>
        <w:t>ducation</w:t>
      </w:r>
      <w:r w:rsidR="0084324A" w:rsidRPr="004A362C">
        <w:rPr>
          <w:rFonts w:ascii="Times New Roman" w:hAnsi="Times New Roman"/>
          <w:sz w:val="24"/>
          <w:szCs w:val="24"/>
          <w:lang w:val="ga-IE"/>
        </w:rPr>
        <w:t>al</w:t>
      </w:r>
      <w:r w:rsidR="008723E0" w:rsidRPr="004A362C">
        <w:rPr>
          <w:rFonts w:ascii="Times New Roman" w:hAnsi="Times New Roman"/>
          <w:sz w:val="24"/>
          <w:szCs w:val="24"/>
          <w:lang w:val="ga-IE"/>
        </w:rPr>
        <w:t xml:space="preserve"> n</w:t>
      </w:r>
      <w:r w:rsidR="00187FD9" w:rsidRPr="004A362C">
        <w:rPr>
          <w:rFonts w:ascii="Times New Roman" w:hAnsi="Times New Roman"/>
          <w:sz w:val="24"/>
          <w:szCs w:val="24"/>
          <w:lang w:val="ga-IE"/>
        </w:rPr>
        <w:t>eeds co-ordinators from among the teaching staff and to work</w:t>
      </w:r>
      <w:r w:rsidR="00AE73A2">
        <w:rPr>
          <w:rFonts w:ascii="Times New Roman" w:hAnsi="Times New Roman"/>
          <w:sz w:val="24"/>
          <w:szCs w:val="24"/>
          <w:lang w:val="ga-IE"/>
        </w:rPr>
        <w:t xml:space="preserve"> closely with the coordinators</w:t>
      </w:r>
    </w:p>
    <w:p w:rsidR="00187FD9" w:rsidRPr="004A362C" w:rsidRDefault="00187FD9" w:rsidP="0091318E">
      <w:pPr>
        <w:numPr>
          <w:ilvl w:val="0"/>
          <w:numId w:val="15"/>
        </w:numPr>
        <w:spacing w:after="0"/>
        <w:rPr>
          <w:rFonts w:ascii="Times New Roman" w:hAnsi="Times New Roman"/>
          <w:sz w:val="24"/>
          <w:szCs w:val="24"/>
          <w:lang w:val="ga-IE"/>
        </w:rPr>
      </w:pPr>
      <w:r w:rsidRPr="004A362C">
        <w:rPr>
          <w:rFonts w:ascii="Times New Roman" w:hAnsi="Times New Roman"/>
          <w:sz w:val="24"/>
          <w:szCs w:val="24"/>
          <w:lang w:val="ga-IE"/>
        </w:rPr>
        <w:t xml:space="preserve">To keep the Board of Management informed regarding issues of relevance to </w:t>
      </w:r>
      <w:r w:rsidR="00AE73A2">
        <w:rPr>
          <w:rFonts w:ascii="Times New Roman" w:hAnsi="Times New Roman"/>
          <w:sz w:val="24"/>
          <w:szCs w:val="24"/>
          <w:lang w:val="ga-IE"/>
        </w:rPr>
        <w:t>SEN</w:t>
      </w:r>
    </w:p>
    <w:p w:rsidR="00187FD9" w:rsidRPr="004A362C" w:rsidRDefault="00187FD9" w:rsidP="0091318E">
      <w:pPr>
        <w:numPr>
          <w:ilvl w:val="0"/>
          <w:numId w:val="15"/>
        </w:numPr>
        <w:spacing w:after="0"/>
        <w:rPr>
          <w:rFonts w:ascii="Times New Roman" w:hAnsi="Times New Roman"/>
          <w:sz w:val="24"/>
          <w:szCs w:val="24"/>
          <w:lang w:val="ga-IE"/>
        </w:rPr>
      </w:pPr>
      <w:r w:rsidRPr="004A362C">
        <w:rPr>
          <w:rFonts w:ascii="Times New Roman" w:hAnsi="Times New Roman"/>
          <w:sz w:val="24"/>
          <w:szCs w:val="24"/>
          <w:lang w:val="ga-IE"/>
        </w:rPr>
        <w:t xml:space="preserve">In consultation with the the Special Educational Needs co-ordinators to liaise with the Department of Education and </w:t>
      </w:r>
      <w:r w:rsidR="00795186">
        <w:rPr>
          <w:rFonts w:ascii="Times New Roman" w:hAnsi="Times New Roman"/>
          <w:sz w:val="24"/>
          <w:szCs w:val="24"/>
          <w:lang w:val="en-GB"/>
        </w:rPr>
        <w:t>Skills</w:t>
      </w:r>
      <w:r w:rsidR="00AE73A2">
        <w:rPr>
          <w:rFonts w:ascii="Times New Roman" w:hAnsi="Times New Roman"/>
          <w:sz w:val="24"/>
          <w:szCs w:val="24"/>
          <w:lang w:val="ga-IE"/>
        </w:rPr>
        <w:t xml:space="preserve"> and other outside agencies</w:t>
      </w:r>
    </w:p>
    <w:p w:rsidR="00187FD9" w:rsidRDefault="00187FD9" w:rsidP="0091318E">
      <w:pPr>
        <w:numPr>
          <w:ilvl w:val="0"/>
          <w:numId w:val="15"/>
        </w:numPr>
        <w:spacing w:after="0"/>
        <w:rPr>
          <w:rFonts w:ascii="Times New Roman" w:hAnsi="Times New Roman"/>
          <w:sz w:val="24"/>
          <w:szCs w:val="24"/>
          <w:lang w:val="ga-IE"/>
        </w:rPr>
      </w:pPr>
      <w:r w:rsidRPr="004A362C">
        <w:rPr>
          <w:rFonts w:ascii="Times New Roman" w:hAnsi="Times New Roman"/>
          <w:sz w:val="24"/>
          <w:szCs w:val="24"/>
          <w:lang w:val="ga-IE"/>
        </w:rPr>
        <w:lastRenderedPageBreak/>
        <w:t>To ensure the effective and efficient use of resources including th</w:t>
      </w:r>
      <w:r w:rsidR="00AE73A2">
        <w:rPr>
          <w:rFonts w:ascii="Times New Roman" w:hAnsi="Times New Roman"/>
          <w:sz w:val="24"/>
          <w:szCs w:val="24"/>
          <w:lang w:val="ga-IE"/>
        </w:rPr>
        <w:t>e allocation of hours and funds</w:t>
      </w:r>
    </w:p>
    <w:p w:rsidR="00AE73A2" w:rsidRPr="004A362C" w:rsidRDefault="00AE73A2" w:rsidP="0091318E">
      <w:pPr>
        <w:numPr>
          <w:ilvl w:val="0"/>
          <w:numId w:val="15"/>
        </w:numPr>
        <w:spacing w:after="0"/>
        <w:rPr>
          <w:rFonts w:ascii="Times New Roman" w:hAnsi="Times New Roman"/>
          <w:sz w:val="24"/>
          <w:szCs w:val="24"/>
          <w:lang w:val="ga-IE"/>
        </w:rPr>
      </w:pPr>
      <w:r>
        <w:rPr>
          <w:rFonts w:ascii="Times New Roman" w:hAnsi="Times New Roman"/>
          <w:sz w:val="24"/>
          <w:szCs w:val="24"/>
        </w:rPr>
        <w:t>To inform temporary teachers of pupils with SEN requirements</w:t>
      </w:r>
    </w:p>
    <w:p w:rsidR="00187FD9" w:rsidRPr="004A362C" w:rsidRDefault="00187FD9" w:rsidP="0091318E">
      <w:pPr>
        <w:spacing w:after="0"/>
        <w:ind w:left="1080"/>
        <w:rPr>
          <w:rFonts w:ascii="Times New Roman" w:hAnsi="Times New Roman"/>
          <w:sz w:val="24"/>
          <w:szCs w:val="24"/>
          <w:lang w:val="ga-IE"/>
        </w:rPr>
      </w:pPr>
    </w:p>
    <w:p w:rsidR="00206F65" w:rsidRPr="00DB6D3A" w:rsidRDefault="00206F65" w:rsidP="0091318E">
      <w:pPr>
        <w:pStyle w:val="Heading1"/>
        <w:spacing w:after="0"/>
        <w:jc w:val="left"/>
        <w:rPr>
          <w:rFonts w:ascii="Times New Roman" w:hAnsi="Times New Roman"/>
          <w:i/>
          <w:sz w:val="24"/>
          <w:szCs w:val="24"/>
          <w:u w:val="none"/>
          <w:lang w:val="en-GB"/>
        </w:rPr>
      </w:pPr>
      <w:r w:rsidRPr="00DB6D3A">
        <w:rPr>
          <w:rFonts w:ascii="Times New Roman" w:hAnsi="Times New Roman"/>
          <w:i/>
          <w:sz w:val="24"/>
          <w:szCs w:val="24"/>
          <w:u w:val="none"/>
          <w:lang w:val="en-GB"/>
        </w:rPr>
        <w:t xml:space="preserve">SEN Team </w:t>
      </w:r>
    </w:p>
    <w:p w:rsidR="00206F65" w:rsidRDefault="00206F65" w:rsidP="0091318E">
      <w:pPr>
        <w:numPr>
          <w:ilvl w:val="0"/>
          <w:numId w:val="16"/>
        </w:numPr>
        <w:spacing w:after="0"/>
        <w:rPr>
          <w:rFonts w:ascii="Times New Roman" w:hAnsi="Times New Roman"/>
          <w:sz w:val="24"/>
          <w:szCs w:val="24"/>
          <w:lang w:val="ga-IE"/>
        </w:rPr>
      </w:pPr>
      <w:r w:rsidRPr="00DB6D3A">
        <w:rPr>
          <w:rFonts w:ascii="Times New Roman" w:hAnsi="Times New Roman"/>
          <w:sz w:val="24"/>
          <w:szCs w:val="24"/>
          <w:lang w:val="ga-IE"/>
        </w:rPr>
        <w:t xml:space="preserve">The </w:t>
      </w:r>
      <w:r>
        <w:rPr>
          <w:rFonts w:ascii="Times New Roman" w:hAnsi="Times New Roman"/>
          <w:sz w:val="24"/>
          <w:szCs w:val="24"/>
          <w:lang w:val="ga-IE"/>
        </w:rPr>
        <w:t>SEN</w:t>
      </w:r>
      <w:r w:rsidRPr="00DB6D3A">
        <w:rPr>
          <w:rFonts w:ascii="Times New Roman" w:hAnsi="Times New Roman"/>
          <w:sz w:val="24"/>
          <w:szCs w:val="24"/>
          <w:lang w:val="ga-IE"/>
        </w:rPr>
        <w:t xml:space="preserve"> </w:t>
      </w:r>
      <w:r w:rsidR="00AE73A2">
        <w:rPr>
          <w:rFonts w:ascii="Times New Roman" w:hAnsi="Times New Roman"/>
          <w:sz w:val="24"/>
          <w:szCs w:val="24"/>
        </w:rPr>
        <w:t>team</w:t>
      </w:r>
      <w:r w:rsidRPr="00DB6D3A">
        <w:rPr>
          <w:rFonts w:ascii="Times New Roman" w:hAnsi="Times New Roman"/>
          <w:sz w:val="24"/>
          <w:szCs w:val="24"/>
          <w:lang w:val="ga-IE"/>
        </w:rPr>
        <w:t xml:space="preserve"> includes </w:t>
      </w:r>
      <w:r w:rsidR="00AE73A2">
        <w:rPr>
          <w:rFonts w:ascii="Times New Roman" w:hAnsi="Times New Roman"/>
          <w:sz w:val="24"/>
          <w:szCs w:val="24"/>
        </w:rPr>
        <w:t xml:space="preserve">the </w:t>
      </w:r>
      <w:r w:rsidR="00AE73A2" w:rsidRPr="00AE73A2">
        <w:rPr>
          <w:rFonts w:ascii="Times New Roman" w:hAnsi="Times New Roman"/>
          <w:sz w:val="24"/>
          <w:szCs w:val="24"/>
        </w:rPr>
        <w:t>Special Educational Needs Coordinator (SENCO)</w:t>
      </w:r>
      <w:r w:rsidR="00AE73A2">
        <w:rPr>
          <w:rFonts w:ascii="Times New Roman" w:hAnsi="Times New Roman"/>
          <w:sz w:val="24"/>
          <w:szCs w:val="24"/>
        </w:rPr>
        <w:t xml:space="preserve">, teachers of learning support classes and Special Needs Assistants (SNAs) </w:t>
      </w:r>
    </w:p>
    <w:p w:rsidR="00206F65" w:rsidRDefault="00206F65" w:rsidP="0091318E">
      <w:pPr>
        <w:numPr>
          <w:ilvl w:val="0"/>
          <w:numId w:val="16"/>
        </w:numPr>
        <w:spacing w:after="0"/>
        <w:rPr>
          <w:rFonts w:ascii="Times New Roman" w:hAnsi="Times New Roman"/>
          <w:sz w:val="24"/>
          <w:szCs w:val="24"/>
          <w:lang w:val="ga-IE"/>
        </w:rPr>
      </w:pPr>
      <w:r>
        <w:rPr>
          <w:rFonts w:ascii="Times New Roman" w:hAnsi="Times New Roman"/>
          <w:sz w:val="24"/>
          <w:szCs w:val="24"/>
          <w:lang w:val="ga-IE"/>
        </w:rPr>
        <w:t>The SEN team</w:t>
      </w:r>
      <w:r w:rsidRPr="00DB6D3A">
        <w:rPr>
          <w:rFonts w:ascii="Times New Roman" w:hAnsi="Times New Roman"/>
          <w:sz w:val="24"/>
          <w:szCs w:val="24"/>
          <w:lang w:val="ga-IE"/>
        </w:rPr>
        <w:t xml:space="preserve"> provide</w:t>
      </w:r>
      <w:r>
        <w:rPr>
          <w:rFonts w:ascii="Times New Roman" w:hAnsi="Times New Roman"/>
          <w:sz w:val="24"/>
          <w:szCs w:val="24"/>
          <w:lang w:val="ga-IE"/>
        </w:rPr>
        <w:t>s</w:t>
      </w:r>
      <w:r w:rsidRPr="00DB6D3A">
        <w:rPr>
          <w:rFonts w:ascii="Times New Roman" w:hAnsi="Times New Roman"/>
          <w:sz w:val="24"/>
          <w:szCs w:val="24"/>
          <w:lang w:val="ga-IE"/>
        </w:rPr>
        <w:t xml:space="preserve"> diagnostic testing, monitoring and advice to subject teachers, students and parents/guardians as well as direct teac</w:t>
      </w:r>
      <w:r w:rsidR="00AE73A2">
        <w:rPr>
          <w:rFonts w:ascii="Times New Roman" w:hAnsi="Times New Roman"/>
          <w:sz w:val="24"/>
          <w:szCs w:val="24"/>
          <w:lang w:val="ga-IE"/>
        </w:rPr>
        <w:t>hing for students who have SEN</w:t>
      </w:r>
    </w:p>
    <w:p w:rsidR="00206F65" w:rsidRPr="00DB6D3A" w:rsidRDefault="00206F65" w:rsidP="0091318E">
      <w:pPr>
        <w:numPr>
          <w:ilvl w:val="0"/>
          <w:numId w:val="16"/>
        </w:numPr>
        <w:spacing w:after="0"/>
        <w:rPr>
          <w:rFonts w:ascii="Times New Roman" w:hAnsi="Times New Roman"/>
          <w:sz w:val="24"/>
          <w:szCs w:val="24"/>
          <w:lang w:val="ga-IE"/>
        </w:rPr>
      </w:pPr>
      <w:r>
        <w:rPr>
          <w:rFonts w:ascii="Times New Roman" w:hAnsi="Times New Roman"/>
          <w:sz w:val="24"/>
          <w:szCs w:val="24"/>
          <w:lang w:val="ga-IE"/>
        </w:rPr>
        <w:t xml:space="preserve">The SEN team work collaboratively to create Student </w:t>
      </w:r>
      <w:r w:rsidR="00AE73A2">
        <w:rPr>
          <w:rFonts w:ascii="Times New Roman" w:hAnsi="Times New Roman"/>
          <w:sz w:val="24"/>
          <w:szCs w:val="24"/>
          <w:lang w:val="ga-IE"/>
        </w:rPr>
        <w:t>Support Files for SEN students</w:t>
      </w:r>
    </w:p>
    <w:p w:rsidR="00206F65" w:rsidRDefault="00206F65" w:rsidP="0091318E">
      <w:pPr>
        <w:numPr>
          <w:ilvl w:val="0"/>
          <w:numId w:val="16"/>
        </w:numPr>
        <w:spacing w:after="0"/>
        <w:rPr>
          <w:rFonts w:ascii="Times New Roman" w:hAnsi="Times New Roman"/>
          <w:sz w:val="24"/>
          <w:szCs w:val="24"/>
          <w:lang w:val="ga-IE"/>
        </w:rPr>
      </w:pPr>
      <w:r>
        <w:rPr>
          <w:rFonts w:ascii="Times New Roman" w:hAnsi="Times New Roman"/>
          <w:sz w:val="24"/>
          <w:szCs w:val="24"/>
          <w:lang w:val="ga-IE"/>
        </w:rPr>
        <w:t>The SEN team is</w:t>
      </w:r>
      <w:r w:rsidRPr="004A362C">
        <w:rPr>
          <w:rFonts w:ascii="Times New Roman" w:hAnsi="Times New Roman"/>
          <w:sz w:val="24"/>
          <w:szCs w:val="24"/>
          <w:lang w:val="ga-IE"/>
        </w:rPr>
        <w:t xml:space="preserve"> responsible in consultation with other relevant agencies and individuals for the development and delivery of </w:t>
      </w:r>
      <w:r>
        <w:rPr>
          <w:rFonts w:ascii="Times New Roman" w:hAnsi="Times New Roman"/>
          <w:sz w:val="24"/>
          <w:szCs w:val="24"/>
          <w:lang w:val="ga-IE"/>
        </w:rPr>
        <w:t>the Student Support Plan (SSP)</w:t>
      </w:r>
    </w:p>
    <w:p w:rsidR="00206F65" w:rsidRPr="004A362C" w:rsidRDefault="00206F65" w:rsidP="0091318E">
      <w:pPr>
        <w:spacing w:after="0"/>
        <w:ind w:left="360"/>
        <w:rPr>
          <w:rFonts w:ascii="Times New Roman" w:hAnsi="Times New Roman"/>
          <w:sz w:val="24"/>
          <w:szCs w:val="24"/>
          <w:lang w:val="ga-IE"/>
        </w:rPr>
      </w:pPr>
    </w:p>
    <w:p w:rsidR="00187FD9" w:rsidRPr="00DB6D3A" w:rsidRDefault="00A72686" w:rsidP="0091318E">
      <w:pPr>
        <w:pStyle w:val="Heading4"/>
        <w:spacing w:after="0" w:line="240" w:lineRule="auto"/>
        <w:ind w:left="0"/>
        <w:rPr>
          <w:rFonts w:ascii="Times New Roman" w:hAnsi="Times New Roman"/>
          <w:i/>
          <w:sz w:val="24"/>
          <w:szCs w:val="24"/>
          <w:u w:val="none"/>
          <w:lang w:val="en-GB"/>
        </w:rPr>
      </w:pPr>
      <w:r w:rsidRPr="00DB6D3A">
        <w:rPr>
          <w:rFonts w:ascii="Times New Roman" w:hAnsi="Times New Roman"/>
          <w:i/>
          <w:sz w:val="24"/>
          <w:szCs w:val="24"/>
          <w:u w:val="none"/>
          <w:lang w:val="en-GB"/>
        </w:rPr>
        <w:t xml:space="preserve">Special Educational Needs Coordinator (SENCO) </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 xml:space="preserve">To oversee the day-to-day operation of the school’s  Special </w:t>
      </w:r>
      <w:r w:rsidR="00A72686">
        <w:rPr>
          <w:rFonts w:ascii="Times New Roman" w:hAnsi="Times New Roman"/>
          <w:sz w:val="24"/>
          <w:szCs w:val="24"/>
          <w:lang w:val="ga-IE"/>
        </w:rPr>
        <w:t xml:space="preserve">Educational </w:t>
      </w:r>
      <w:r w:rsidRPr="004A362C">
        <w:rPr>
          <w:rFonts w:ascii="Times New Roman" w:hAnsi="Times New Roman"/>
          <w:sz w:val="24"/>
          <w:szCs w:val="24"/>
          <w:lang w:val="ga-IE"/>
        </w:rPr>
        <w:t>Needs Policy and to work closely with and under the di</w:t>
      </w:r>
      <w:r w:rsidR="0077679E">
        <w:rPr>
          <w:rFonts w:ascii="Times New Roman" w:hAnsi="Times New Roman"/>
          <w:sz w:val="24"/>
          <w:szCs w:val="24"/>
          <w:lang w:val="ga-IE"/>
        </w:rPr>
        <w:t>rection of the school Principal</w:t>
      </w:r>
    </w:p>
    <w:p w:rsidR="009723CB" w:rsidRDefault="009723CB"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 xml:space="preserve">To assist with </w:t>
      </w:r>
      <w:r w:rsidR="00A72686">
        <w:rPr>
          <w:rFonts w:ascii="Times New Roman" w:hAnsi="Times New Roman"/>
          <w:sz w:val="24"/>
          <w:szCs w:val="24"/>
          <w:lang w:val="ga-IE"/>
        </w:rPr>
        <w:t xml:space="preserve">the </w:t>
      </w:r>
      <w:r w:rsidRPr="004A362C">
        <w:rPr>
          <w:rFonts w:ascii="Times New Roman" w:hAnsi="Times New Roman"/>
          <w:sz w:val="24"/>
          <w:szCs w:val="24"/>
          <w:lang w:val="ga-IE"/>
        </w:rPr>
        <w:t>assessment o</w:t>
      </w:r>
      <w:r w:rsidR="0077679E">
        <w:rPr>
          <w:rFonts w:ascii="Times New Roman" w:hAnsi="Times New Roman"/>
          <w:sz w:val="24"/>
          <w:szCs w:val="24"/>
          <w:lang w:val="ga-IE"/>
        </w:rPr>
        <w:t>f  incoming first year students</w:t>
      </w:r>
    </w:p>
    <w:p w:rsidR="00DB6D3A" w:rsidRPr="004A362C" w:rsidRDefault="00DB6D3A" w:rsidP="0091318E">
      <w:pPr>
        <w:numPr>
          <w:ilvl w:val="0"/>
          <w:numId w:val="17"/>
        </w:numPr>
        <w:spacing w:after="0" w:line="240" w:lineRule="auto"/>
        <w:rPr>
          <w:rFonts w:ascii="Times New Roman" w:hAnsi="Times New Roman"/>
          <w:sz w:val="24"/>
          <w:szCs w:val="24"/>
          <w:lang w:val="ga-IE"/>
        </w:rPr>
      </w:pPr>
      <w:r>
        <w:rPr>
          <w:rFonts w:ascii="Times New Roman" w:hAnsi="Times New Roman"/>
          <w:sz w:val="24"/>
          <w:szCs w:val="24"/>
          <w:lang w:val="ga-IE"/>
        </w:rPr>
        <w:t>To deliver the transition programme for incoming first years in collabo</w:t>
      </w:r>
      <w:r w:rsidR="0077679E">
        <w:rPr>
          <w:rFonts w:ascii="Times New Roman" w:hAnsi="Times New Roman"/>
          <w:sz w:val="24"/>
          <w:szCs w:val="24"/>
          <w:lang w:val="ga-IE"/>
        </w:rPr>
        <w:t>ration with the first year team</w:t>
      </w:r>
    </w:p>
    <w:p w:rsidR="00187FD9"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engage in personal professional development</w:t>
      </w:r>
    </w:p>
    <w:p w:rsidR="00795186" w:rsidRPr="004A362C" w:rsidRDefault="00795186" w:rsidP="0091318E">
      <w:pPr>
        <w:numPr>
          <w:ilvl w:val="0"/>
          <w:numId w:val="17"/>
        </w:numPr>
        <w:spacing w:after="0" w:line="240" w:lineRule="auto"/>
        <w:rPr>
          <w:rFonts w:ascii="Times New Roman" w:hAnsi="Times New Roman"/>
          <w:sz w:val="24"/>
          <w:szCs w:val="24"/>
          <w:lang w:val="ga-IE"/>
        </w:rPr>
      </w:pPr>
      <w:r>
        <w:rPr>
          <w:rFonts w:ascii="Times New Roman" w:hAnsi="Times New Roman"/>
          <w:sz w:val="24"/>
          <w:szCs w:val="24"/>
          <w:lang w:val="en-GB"/>
        </w:rPr>
        <w:t>To coord</w:t>
      </w:r>
      <w:r w:rsidR="0077679E">
        <w:rPr>
          <w:rFonts w:ascii="Times New Roman" w:hAnsi="Times New Roman"/>
          <w:sz w:val="24"/>
          <w:szCs w:val="24"/>
          <w:lang w:val="en-GB"/>
        </w:rPr>
        <w:t>inate the work of the SEN team</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liaise</w:t>
      </w:r>
      <w:r w:rsidR="0077679E">
        <w:rPr>
          <w:rFonts w:ascii="Times New Roman" w:hAnsi="Times New Roman"/>
          <w:sz w:val="24"/>
          <w:szCs w:val="24"/>
          <w:lang w:val="ga-IE"/>
        </w:rPr>
        <w:t xml:space="preserve"> with and advise other teachers</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meet regularly with the Special Educationa Needs team, the  Guidance Counsellor,  Special Needs Assistants</w:t>
      </w:r>
      <w:r w:rsidR="0077679E">
        <w:rPr>
          <w:rFonts w:ascii="Times New Roman" w:hAnsi="Times New Roman"/>
          <w:sz w:val="24"/>
          <w:szCs w:val="24"/>
          <w:lang w:val="ga-IE"/>
        </w:rPr>
        <w:t>,  and other relevant personnel</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oversee the records of students with Learning Suppport/ Special Educ</w:t>
      </w:r>
      <w:r w:rsidR="0077679E">
        <w:rPr>
          <w:rFonts w:ascii="Times New Roman" w:hAnsi="Times New Roman"/>
          <w:sz w:val="24"/>
          <w:szCs w:val="24"/>
          <w:lang w:val="ga-IE"/>
        </w:rPr>
        <w:t>ational Needs</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liase with parents</w:t>
      </w:r>
      <w:r w:rsidR="00BC68EF" w:rsidRPr="004A362C">
        <w:rPr>
          <w:rFonts w:ascii="Times New Roman" w:hAnsi="Times New Roman"/>
          <w:sz w:val="24"/>
          <w:szCs w:val="24"/>
          <w:lang w:val="ga-IE"/>
        </w:rPr>
        <w:t>/guardians</w:t>
      </w:r>
      <w:r w:rsidRPr="004A362C">
        <w:rPr>
          <w:rFonts w:ascii="Times New Roman" w:hAnsi="Times New Roman"/>
          <w:sz w:val="24"/>
          <w:szCs w:val="24"/>
          <w:lang w:val="ga-IE"/>
        </w:rPr>
        <w:t xml:space="preserve"> of s</w:t>
      </w:r>
      <w:r w:rsidR="008F17B5" w:rsidRPr="004A362C">
        <w:rPr>
          <w:rFonts w:ascii="Times New Roman" w:hAnsi="Times New Roman"/>
          <w:sz w:val="24"/>
          <w:szCs w:val="24"/>
          <w:lang w:val="ga-IE"/>
        </w:rPr>
        <w:t>tudents with Learning Support/ special educational</w:t>
      </w:r>
      <w:r w:rsidRPr="004A362C">
        <w:rPr>
          <w:rFonts w:ascii="Times New Roman" w:hAnsi="Times New Roman"/>
          <w:sz w:val="24"/>
          <w:szCs w:val="24"/>
          <w:lang w:val="ga-IE"/>
        </w:rPr>
        <w:t xml:space="preserve"> </w:t>
      </w:r>
      <w:r w:rsidR="008F17B5" w:rsidRPr="004A362C">
        <w:rPr>
          <w:rFonts w:ascii="Times New Roman" w:hAnsi="Times New Roman"/>
          <w:sz w:val="24"/>
          <w:szCs w:val="24"/>
          <w:lang w:val="ga-IE"/>
        </w:rPr>
        <w:t>n</w:t>
      </w:r>
      <w:r w:rsidR="0077679E">
        <w:rPr>
          <w:rFonts w:ascii="Times New Roman" w:hAnsi="Times New Roman"/>
          <w:sz w:val="24"/>
          <w:szCs w:val="24"/>
          <w:lang w:val="ga-IE"/>
        </w:rPr>
        <w:t>eeds</w:t>
      </w:r>
    </w:p>
    <w:p w:rsidR="00187FD9" w:rsidRPr="004A362C"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contribute to the in-se</w:t>
      </w:r>
      <w:r w:rsidR="008F17B5" w:rsidRPr="004A362C">
        <w:rPr>
          <w:rFonts w:ascii="Times New Roman" w:hAnsi="Times New Roman"/>
          <w:sz w:val="24"/>
          <w:szCs w:val="24"/>
          <w:lang w:val="ga-IE"/>
        </w:rPr>
        <w:t xml:space="preserve">rvice </w:t>
      </w:r>
      <w:r w:rsidR="0077679E">
        <w:rPr>
          <w:rFonts w:ascii="Times New Roman" w:hAnsi="Times New Roman"/>
          <w:sz w:val="24"/>
          <w:szCs w:val="24"/>
          <w:lang w:val="ga-IE"/>
        </w:rPr>
        <w:t xml:space="preserve"> and training of staff</w:t>
      </w:r>
    </w:p>
    <w:p w:rsidR="00227F7A"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oversee</w:t>
      </w:r>
      <w:r w:rsidR="00232B2E" w:rsidRPr="004A362C">
        <w:rPr>
          <w:rFonts w:ascii="Times New Roman" w:hAnsi="Times New Roman"/>
          <w:sz w:val="24"/>
          <w:szCs w:val="24"/>
          <w:lang w:val="ga-IE"/>
        </w:rPr>
        <w:t>, in co-operation with school management,</w:t>
      </w:r>
      <w:r w:rsidRPr="004A362C">
        <w:rPr>
          <w:rFonts w:ascii="Times New Roman" w:hAnsi="Times New Roman"/>
          <w:sz w:val="24"/>
          <w:szCs w:val="24"/>
          <w:lang w:val="ga-IE"/>
        </w:rPr>
        <w:t xml:space="preserve"> the distribution of suitable learning r</w:t>
      </w:r>
      <w:r w:rsidR="0077679E">
        <w:rPr>
          <w:rFonts w:ascii="Times New Roman" w:hAnsi="Times New Roman"/>
          <w:sz w:val="24"/>
          <w:szCs w:val="24"/>
          <w:lang w:val="ga-IE"/>
        </w:rPr>
        <w:t>esources and teaching aids</w:t>
      </w:r>
    </w:p>
    <w:p w:rsidR="00227F7A" w:rsidRDefault="00187FD9" w:rsidP="0091318E">
      <w:pPr>
        <w:numPr>
          <w:ilvl w:val="0"/>
          <w:numId w:val="17"/>
        </w:numPr>
        <w:spacing w:after="0" w:line="240" w:lineRule="auto"/>
        <w:rPr>
          <w:rFonts w:ascii="Times New Roman" w:hAnsi="Times New Roman"/>
          <w:sz w:val="24"/>
          <w:szCs w:val="24"/>
          <w:lang w:val="ga-IE"/>
        </w:rPr>
      </w:pPr>
      <w:r w:rsidRPr="00227F7A">
        <w:rPr>
          <w:rFonts w:ascii="Times New Roman" w:hAnsi="Times New Roman"/>
          <w:sz w:val="24"/>
          <w:szCs w:val="24"/>
          <w:lang w:val="ga-IE"/>
        </w:rPr>
        <w:t>To lia</w:t>
      </w:r>
      <w:r w:rsidR="008F17B5" w:rsidRPr="00227F7A">
        <w:rPr>
          <w:rFonts w:ascii="Times New Roman" w:hAnsi="Times New Roman"/>
          <w:sz w:val="24"/>
          <w:szCs w:val="24"/>
          <w:lang w:val="ga-IE"/>
        </w:rPr>
        <w:t>i</w:t>
      </w:r>
      <w:r w:rsidRPr="00227F7A">
        <w:rPr>
          <w:rFonts w:ascii="Times New Roman" w:hAnsi="Times New Roman"/>
          <w:sz w:val="24"/>
          <w:szCs w:val="24"/>
          <w:lang w:val="ga-IE"/>
        </w:rPr>
        <w:t>se with  external agencies including primary schools, NEPS, and the HSE</w:t>
      </w:r>
      <w:r w:rsidR="00227F7A">
        <w:rPr>
          <w:rFonts w:ascii="Times New Roman" w:hAnsi="Times New Roman"/>
          <w:sz w:val="24"/>
          <w:szCs w:val="24"/>
          <w:lang w:val="ga-IE"/>
        </w:rPr>
        <w:t>.</w:t>
      </w:r>
    </w:p>
    <w:p w:rsidR="00131BE7" w:rsidRDefault="00DB6D3A" w:rsidP="0091318E">
      <w:pPr>
        <w:numPr>
          <w:ilvl w:val="0"/>
          <w:numId w:val="17"/>
        </w:numPr>
        <w:spacing w:after="0" w:line="240" w:lineRule="auto"/>
        <w:rPr>
          <w:rFonts w:ascii="Times New Roman" w:hAnsi="Times New Roman"/>
          <w:sz w:val="24"/>
          <w:szCs w:val="24"/>
          <w:lang w:val="ga-IE"/>
        </w:rPr>
      </w:pPr>
      <w:r>
        <w:rPr>
          <w:rFonts w:ascii="Times New Roman" w:hAnsi="Times New Roman"/>
          <w:sz w:val="24"/>
          <w:szCs w:val="24"/>
          <w:lang w:val="ga-IE"/>
        </w:rPr>
        <w:t>To apply for Assisti</w:t>
      </w:r>
      <w:r w:rsidR="0077679E">
        <w:rPr>
          <w:rFonts w:ascii="Times New Roman" w:hAnsi="Times New Roman"/>
          <w:sz w:val="24"/>
          <w:szCs w:val="24"/>
          <w:lang w:val="ga-IE"/>
        </w:rPr>
        <w:t>ve Technology for SEN students</w:t>
      </w:r>
    </w:p>
    <w:p w:rsidR="00227F7A" w:rsidRPr="00131BE7" w:rsidRDefault="00232B2E" w:rsidP="0091318E">
      <w:pPr>
        <w:numPr>
          <w:ilvl w:val="0"/>
          <w:numId w:val="17"/>
        </w:numPr>
        <w:spacing w:after="0" w:line="240" w:lineRule="auto"/>
        <w:rPr>
          <w:rFonts w:ascii="Times New Roman" w:hAnsi="Times New Roman"/>
          <w:sz w:val="24"/>
          <w:szCs w:val="24"/>
          <w:lang w:val="ga-IE"/>
        </w:rPr>
      </w:pPr>
      <w:r w:rsidRPr="00131BE7">
        <w:rPr>
          <w:rFonts w:ascii="Times New Roman" w:hAnsi="Times New Roman"/>
          <w:sz w:val="24"/>
          <w:szCs w:val="24"/>
          <w:lang w:val="ga-IE"/>
        </w:rPr>
        <w:t xml:space="preserve">To ensure that  </w:t>
      </w:r>
      <w:r w:rsidR="006F59A0">
        <w:rPr>
          <w:rFonts w:ascii="Times New Roman" w:hAnsi="Times New Roman"/>
          <w:sz w:val="24"/>
          <w:szCs w:val="24"/>
          <w:lang w:val="ga-IE"/>
        </w:rPr>
        <w:t xml:space="preserve">Student Support Files </w:t>
      </w:r>
      <w:r w:rsidR="00187FD9" w:rsidRPr="00131BE7">
        <w:rPr>
          <w:rFonts w:ascii="Times New Roman" w:hAnsi="Times New Roman"/>
          <w:sz w:val="24"/>
          <w:szCs w:val="24"/>
          <w:lang w:val="ga-IE"/>
        </w:rPr>
        <w:t xml:space="preserve">are in place, as required, and to develop other </w:t>
      </w:r>
      <w:r w:rsidR="00131BE7" w:rsidRPr="00131BE7">
        <w:rPr>
          <w:rFonts w:ascii="Times New Roman" w:hAnsi="Times New Roman"/>
          <w:sz w:val="24"/>
          <w:szCs w:val="24"/>
          <w:lang w:val="ga-IE"/>
        </w:rPr>
        <w:t xml:space="preserve"> </w:t>
      </w:r>
      <w:r w:rsidR="00131BE7">
        <w:rPr>
          <w:rFonts w:ascii="Times New Roman" w:hAnsi="Times New Roman"/>
          <w:sz w:val="24"/>
          <w:szCs w:val="24"/>
          <w:lang w:val="ga-IE"/>
        </w:rPr>
        <w:t xml:space="preserve"> </w:t>
      </w:r>
      <w:r w:rsidR="00187FD9" w:rsidRPr="00131BE7">
        <w:rPr>
          <w:rFonts w:ascii="Times New Roman" w:hAnsi="Times New Roman"/>
          <w:sz w:val="24"/>
          <w:szCs w:val="24"/>
          <w:lang w:val="ga-IE"/>
        </w:rPr>
        <w:t xml:space="preserve">practices </w:t>
      </w:r>
      <w:r w:rsidR="008F17B5" w:rsidRPr="00131BE7">
        <w:rPr>
          <w:rFonts w:ascii="Times New Roman" w:hAnsi="Times New Roman"/>
          <w:sz w:val="24"/>
          <w:szCs w:val="24"/>
          <w:lang w:val="ga-IE"/>
        </w:rPr>
        <w:t>to</w:t>
      </w:r>
      <w:r w:rsidR="00187FD9" w:rsidRPr="00131BE7">
        <w:rPr>
          <w:rFonts w:ascii="Times New Roman" w:hAnsi="Times New Roman"/>
          <w:sz w:val="24"/>
          <w:szCs w:val="24"/>
          <w:lang w:val="ga-IE"/>
        </w:rPr>
        <w:t xml:space="preserve"> facilitate the identificatio</w:t>
      </w:r>
      <w:r w:rsidR="008F17B5" w:rsidRPr="00131BE7">
        <w:rPr>
          <w:rFonts w:ascii="Times New Roman" w:hAnsi="Times New Roman"/>
          <w:sz w:val="24"/>
          <w:szCs w:val="24"/>
          <w:lang w:val="ga-IE"/>
        </w:rPr>
        <w:t>n</w:t>
      </w:r>
      <w:r w:rsidR="00187FD9" w:rsidRPr="00131BE7">
        <w:rPr>
          <w:rFonts w:ascii="Times New Roman" w:hAnsi="Times New Roman"/>
          <w:sz w:val="24"/>
          <w:szCs w:val="24"/>
          <w:lang w:val="ga-IE"/>
        </w:rPr>
        <w:t xml:space="preserve"> of students</w:t>
      </w:r>
      <w:r w:rsidR="0077679E">
        <w:rPr>
          <w:rFonts w:ascii="Times New Roman" w:hAnsi="Times New Roman"/>
          <w:sz w:val="24"/>
          <w:szCs w:val="24"/>
          <w:lang w:val="ga-IE"/>
        </w:rPr>
        <w:t xml:space="preserve"> with Special Educational Needs</w:t>
      </w:r>
    </w:p>
    <w:p w:rsidR="00A72686" w:rsidRDefault="00A72686" w:rsidP="0091318E">
      <w:pPr>
        <w:numPr>
          <w:ilvl w:val="0"/>
          <w:numId w:val="17"/>
        </w:numPr>
        <w:spacing w:after="0" w:line="240" w:lineRule="auto"/>
        <w:rPr>
          <w:rFonts w:ascii="Times New Roman" w:hAnsi="Times New Roman"/>
          <w:sz w:val="24"/>
          <w:szCs w:val="24"/>
          <w:lang w:val="ga-IE"/>
        </w:rPr>
      </w:pPr>
      <w:r>
        <w:rPr>
          <w:rFonts w:ascii="Times New Roman" w:hAnsi="Times New Roman"/>
          <w:sz w:val="24"/>
          <w:szCs w:val="24"/>
          <w:lang w:val="ga-IE"/>
        </w:rPr>
        <w:t>To organise exe</w:t>
      </w:r>
      <w:r w:rsidR="0077679E">
        <w:rPr>
          <w:rFonts w:ascii="Times New Roman" w:hAnsi="Times New Roman"/>
          <w:sz w:val="24"/>
          <w:szCs w:val="24"/>
          <w:lang w:val="ga-IE"/>
        </w:rPr>
        <w:t>mptions from Irish as required</w:t>
      </w:r>
    </w:p>
    <w:p w:rsidR="00187FD9" w:rsidRDefault="00187FD9" w:rsidP="0091318E">
      <w:pPr>
        <w:numPr>
          <w:ilvl w:val="0"/>
          <w:numId w:val="17"/>
        </w:numPr>
        <w:spacing w:after="0" w:line="240" w:lineRule="auto"/>
        <w:rPr>
          <w:rFonts w:ascii="Times New Roman" w:hAnsi="Times New Roman"/>
          <w:sz w:val="24"/>
          <w:szCs w:val="24"/>
          <w:lang w:val="ga-IE"/>
        </w:rPr>
      </w:pPr>
      <w:r w:rsidRPr="00227F7A">
        <w:rPr>
          <w:rFonts w:ascii="Times New Roman" w:hAnsi="Times New Roman"/>
          <w:sz w:val="24"/>
          <w:szCs w:val="24"/>
          <w:lang w:val="ga-IE"/>
        </w:rPr>
        <w:t xml:space="preserve">To apply </w:t>
      </w:r>
      <w:r w:rsidR="00227F7A">
        <w:rPr>
          <w:rFonts w:ascii="Times New Roman" w:hAnsi="Times New Roman"/>
          <w:sz w:val="24"/>
          <w:szCs w:val="24"/>
          <w:lang w:val="ga-IE"/>
        </w:rPr>
        <w:t xml:space="preserve">to the State Examination Commission </w:t>
      </w:r>
      <w:r w:rsidR="0077679E">
        <w:rPr>
          <w:rFonts w:ascii="Times New Roman" w:hAnsi="Times New Roman"/>
          <w:sz w:val="24"/>
          <w:szCs w:val="24"/>
          <w:lang w:val="ga-IE"/>
        </w:rPr>
        <w:t>for reasonable a</w:t>
      </w:r>
      <w:r w:rsidRPr="00227F7A">
        <w:rPr>
          <w:rFonts w:ascii="Times New Roman" w:hAnsi="Times New Roman"/>
          <w:sz w:val="24"/>
          <w:szCs w:val="24"/>
          <w:lang w:val="ga-IE"/>
        </w:rPr>
        <w:t>ccommodation a</w:t>
      </w:r>
      <w:r w:rsidR="0077679E">
        <w:rPr>
          <w:rFonts w:ascii="Times New Roman" w:hAnsi="Times New Roman"/>
          <w:sz w:val="24"/>
          <w:szCs w:val="24"/>
          <w:lang w:val="ga-IE"/>
        </w:rPr>
        <w:t>nd exemptions where appropriate</w:t>
      </w:r>
    </w:p>
    <w:p w:rsidR="00A72686" w:rsidRPr="00227F7A" w:rsidRDefault="00A72686" w:rsidP="0091318E">
      <w:pPr>
        <w:numPr>
          <w:ilvl w:val="0"/>
          <w:numId w:val="17"/>
        </w:numPr>
        <w:spacing w:after="0" w:line="240" w:lineRule="auto"/>
        <w:rPr>
          <w:rFonts w:ascii="Times New Roman" w:hAnsi="Times New Roman"/>
          <w:sz w:val="24"/>
          <w:szCs w:val="24"/>
          <w:lang w:val="ga-IE"/>
        </w:rPr>
      </w:pPr>
      <w:r>
        <w:rPr>
          <w:rFonts w:ascii="Times New Roman" w:hAnsi="Times New Roman"/>
          <w:sz w:val="24"/>
          <w:szCs w:val="24"/>
          <w:lang w:val="ga-IE"/>
        </w:rPr>
        <w:t>To collaborate with the Deputy Principal in organising support for SEN students for in-house examinations e.g. pre-examina</w:t>
      </w:r>
      <w:r w:rsidR="0077679E">
        <w:rPr>
          <w:rFonts w:ascii="Times New Roman" w:hAnsi="Times New Roman"/>
          <w:sz w:val="24"/>
          <w:szCs w:val="24"/>
          <w:lang w:val="ga-IE"/>
        </w:rPr>
        <w:t>tions, end of term assessments</w:t>
      </w:r>
    </w:p>
    <w:p w:rsidR="0050551B" w:rsidRDefault="00187FD9" w:rsidP="0091318E">
      <w:pPr>
        <w:numPr>
          <w:ilvl w:val="0"/>
          <w:numId w:val="17"/>
        </w:numPr>
        <w:spacing w:after="0" w:line="240" w:lineRule="auto"/>
        <w:rPr>
          <w:rFonts w:ascii="Times New Roman" w:hAnsi="Times New Roman"/>
          <w:sz w:val="24"/>
          <w:szCs w:val="24"/>
          <w:lang w:val="ga-IE"/>
        </w:rPr>
      </w:pPr>
      <w:r w:rsidRPr="004A362C">
        <w:rPr>
          <w:rFonts w:ascii="Times New Roman" w:hAnsi="Times New Roman"/>
          <w:sz w:val="24"/>
          <w:szCs w:val="24"/>
          <w:lang w:val="ga-IE"/>
        </w:rPr>
        <w:t>To draw up the Special Educational Needs Policy in conjun</w:t>
      </w:r>
      <w:r w:rsidR="00232B2E" w:rsidRPr="004A362C">
        <w:rPr>
          <w:rFonts w:ascii="Times New Roman" w:hAnsi="Times New Roman"/>
          <w:sz w:val="24"/>
          <w:szCs w:val="24"/>
          <w:lang w:val="ga-IE"/>
        </w:rPr>
        <w:t xml:space="preserve">ction </w:t>
      </w:r>
      <w:r w:rsidRPr="004A362C">
        <w:rPr>
          <w:rFonts w:ascii="Times New Roman" w:hAnsi="Times New Roman"/>
          <w:sz w:val="24"/>
          <w:szCs w:val="24"/>
          <w:lang w:val="ga-IE"/>
        </w:rPr>
        <w:t>with general teaching staff</w:t>
      </w:r>
      <w:r w:rsidR="00A72686">
        <w:rPr>
          <w:rFonts w:ascii="Times New Roman" w:hAnsi="Times New Roman"/>
          <w:sz w:val="24"/>
          <w:szCs w:val="24"/>
          <w:lang w:val="ga-IE"/>
        </w:rPr>
        <w:t xml:space="preserve"> and school management</w:t>
      </w:r>
    </w:p>
    <w:p w:rsidR="00187FD9" w:rsidRDefault="00187FD9" w:rsidP="0091318E">
      <w:pPr>
        <w:spacing w:after="0"/>
        <w:ind w:left="720"/>
        <w:rPr>
          <w:rFonts w:ascii="Times New Roman" w:hAnsi="Times New Roman"/>
          <w:sz w:val="24"/>
          <w:szCs w:val="24"/>
          <w:lang w:val="ga-IE"/>
        </w:rPr>
      </w:pPr>
      <w:r w:rsidRPr="00227F7A">
        <w:rPr>
          <w:rFonts w:ascii="Times New Roman" w:hAnsi="Times New Roman"/>
          <w:sz w:val="24"/>
          <w:szCs w:val="24"/>
          <w:lang w:val="ga-IE"/>
        </w:rPr>
        <w:tab/>
      </w:r>
    </w:p>
    <w:p w:rsidR="00DB6D3A" w:rsidRPr="0050551B" w:rsidRDefault="00DB6D3A" w:rsidP="0091318E">
      <w:pPr>
        <w:spacing w:after="0"/>
        <w:rPr>
          <w:rFonts w:ascii="Times New Roman" w:hAnsi="Times New Roman"/>
          <w:b/>
          <w:i/>
          <w:sz w:val="24"/>
          <w:szCs w:val="24"/>
        </w:rPr>
      </w:pPr>
      <w:r w:rsidRPr="0050551B">
        <w:rPr>
          <w:rFonts w:ascii="Times New Roman" w:hAnsi="Times New Roman"/>
          <w:b/>
          <w:i/>
          <w:sz w:val="24"/>
          <w:szCs w:val="24"/>
        </w:rPr>
        <w:t xml:space="preserve">Subject Teachers providing additional teaching </w:t>
      </w:r>
    </w:p>
    <w:p w:rsidR="00E07A64" w:rsidRDefault="00206F65" w:rsidP="0091318E">
      <w:pPr>
        <w:numPr>
          <w:ilvl w:val="0"/>
          <w:numId w:val="19"/>
        </w:numPr>
        <w:spacing w:after="0"/>
        <w:rPr>
          <w:rFonts w:ascii="Times New Roman" w:hAnsi="Times New Roman"/>
          <w:sz w:val="24"/>
          <w:szCs w:val="24"/>
        </w:rPr>
      </w:pPr>
      <w:r>
        <w:rPr>
          <w:rFonts w:ascii="Times New Roman" w:hAnsi="Times New Roman"/>
          <w:sz w:val="24"/>
          <w:szCs w:val="24"/>
        </w:rPr>
        <w:t>Provide</w:t>
      </w:r>
      <w:r w:rsidR="00E07A64">
        <w:rPr>
          <w:rFonts w:ascii="Times New Roman" w:hAnsi="Times New Roman"/>
          <w:sz w:val="24"/>
          <w:szCs w:val="24"/>
        </w:rPr>
        <w:t xml:space="preserve"> additional teaching in literacy, numeracy, personal development and organisational skills to indivi</w:t>
      </w:r>
      <w:r w:rsidR="0077679E">
        <w:rPr>
          <w:rFonts w:ascii="Times New Roman" w:hAnsi="Times New Roman"/>
          <w:sz w:val="24"/>
          <w:szCs w:val="24"/>
        </w:rPr>
        <w:t>dual students and small groups</w:t>
      </w:r>
    </w:p>
    <w:p w:rsidR="00DB6D3A" w:rsidRDefault="00206F65" w:rsidP="0091318E">
      <w:pPr>
        <w:numPr>
          <w:ilvl w:val="0"/>
          <w:numId w:val="19"/>
        </w:numPr>
        <w:spacing w:after="0"/>
        <w:rPr>
          <w:rFonts w:ascii="Times New Roman" w:hAnsi="Times New Roman"/>
          <w:sz w:val="24"/>
          <w:szCs w:val="24"/>
        </w:rPr>
      </w:pPr>
      <w:r>
        <w:rPr>
          <w:rFonts w:ascii="Times New Roman" w:hAnsi="Times New Roman"/>
          <w:sz w:val="24"/>
          <w:szCs w:val="24"/>
        </w:rPr>
        <w:t>Become</w:t>
      </w:r>
      <w:r w:rsidR="00DB6D3A">
        <w:rPr>
          <w:rFonts w:ascii="Times New Roman" w:hAnsi="Times New Roman"/>
          <w:sz w:val="24"/>
          <w:szCs w:val="24"/>
        </w:rPr>
        <w:t xml:space="preserve"> familiar with a wide range of teaching approaches </w:t>
      </w:r>
      <w:r w:rsidR="00E07A64">
        <w:rPr>
          <w:rFonts w:ascii="Times New Roman" w:hAnsi="Times New Roman"/>
          <w:sz w:val="24"/>
          <w:szCs w:val="24"/>
        </w:rPr>
        <w:t>and resources to cater for the learnin</w:t>
      </w:r>
      <w:r w:rsidR="0077679E">
        <w:rPr>
          <w:rFonts w:ascii="Times New Roman" w:hAnsi="Times New Roman"/>
          <w:sz w:val="24"/>
          <w:szCs w:val="24"/>
        </w:rPr>
        <w:t>g styles of the SEN student(s)</w:t>
      </w:r>
    </w:p>
    <w:p w:rsidR="00E07A64" w:rsidRDefault="00206F65" w:rsidP="0091318E">
      <w:pPr>
        <w:numPr>
          <w:ilvl w:val="0"/>
          <w:numId w:val="19"/>
        </w:numPr>
        <w:spacing w:after="0"/>
        <w:rPr>
          <w:rFonts w:ascii="Times New Roman" w:hAnsi="Times New Roman"/>
          <w:sz w:val="24"/>
          <w:szCs w:val="24"/>
        </w:rPr>
      </w:pPr>
      <w:r>
        <w:rPr>
          <w:rFonts w:ascii="Times New Roman" w:hAnsi="Times New Roman"/>
          <w:sz w:val="24"/>
          <w:szCs w:val="24"/>
        </w:rPr>
        <w:t>Assist</w:t>
      </w:r>
      <w:r w:rsidR="00E07A64">
        <w:rPr>
          <w:rFonts w:ascii="Times New Roman" w:hAnsi="Times New Roman"/>
          <w:sz w:val="24"/>
          <w:szCs w:val="24"/>
        </w:rPr>
        <w:t xml:space="preserve"> i</w:t>
      </w:r>
      <w:r w:rsidR="0077679E">
        <w:rPr>
          <w:rFonts w:ascii="Times New Roman" w:hAnsi="Times New Roman"/>
          <w:sz w:val="24"/>
          <w:szCs w:val="24"/>
        </w:rPr>
        <w:t>n the implementation of the SSP</w:t>
      </w:r>
      <w:r w:rsidR="00E07A64">
        <w:rPr>
          <w:rFonts w:ascii="Times New Roman" w:hAnsi="Times New Roman"/>
          <w:sz w:val="24"/>
          <w:szCs w:val="24"/>
        </w:rPr>
        <w:t xml:space="preserve"> </w:t>
      </w:r>
    </w:p>
    <w:p w:rsidR="00E07A64" w:rsidRDefault="00206F65" w:rsidP="0091318E">
      <w:pPr>
        <w:numPr>
          <w:ilvl w:val="0"/>
          <w:numId w:val="19"/>
        </w:numPr>
        <w:spacing w:after="0"/>
        <w:rPr>
          <w:rFonts w:ascii="Times New Roman" w:hAnsi="Times New Roman"/>
          <w:sz w:val="24"/>
          <w:szCs w:val="24"/>
        </w:rPr>
      </w:pPr>
      <w:r>
        <w:rPr>
          <w:rFonts w:ascii="Times New Roman" w:hAnsi="Times New Roman"/>
          <w:sz w:val="24"/>
          <w:szCs w:val="24"/>
        </w:rPr>
        <w:t>Meet</w:t>
      </w:r>
      <w:r w:rsidR="0077679E">
        <w:rPr>
          <w:rFonts w:ascii="Times New Roman" w:hAnsi="Times New Roman"/>
          <w:sz w:val="24"/>
          <w:szCs w:val="24"/>
        </w:rPr>
        <w:t xml:space="preserve"> with the SEN Team as required.</w:t>
      </w:r>
    </w:p>
    <w:p w:rsidR="00206F65" w:rsidRPr="00F278A4" w:rsidRDefault="00206F65" w:rsidP="0091318E">
      <w:pPr>
        <w:numPr>
          <w:ilvl w:val="0"/>
          <w:numId w:val="19"/>
        </w:numPr>
        <w:spacing w:after="0"/>
        <w:rPr>
          <w:rFonts w:ascii="Times New Roman" w:hAnsi="Times New Roman"/>
          <w:sz w:val="24"/>
          <w:szCs w:val="24"/>
        </w:rPr>
      </w:pPr>
      <w:r>
        <w:rPr>
          <w:rFonts w:ascii="Times New Roman" w:hAnsi="Times New Roman"/>
          <w:sz w:val="24"/>
          <w:szCs w:val="24"/>
        </w:rPr>
        <w:lastRenderedPageBreak/>
        <w:t>Provide</w:t>
      </w:r>
      <w:r w:rsidR="0077679E">
        <w:rPr>
          <w:rFonts w:ascii="Times New Roman" w:hAnsi="Times New Roman"/>
          <w:sz w:val="24"/>
          <w:szCs w:val="24"/>
        </w:rPr>
        <w:t xml:space="preserve"> plans of work to the SEN Team</w:t>
      </w:r>
    </w:p>
    <w:p w:rsidR="00E07A64" w:rsidRPr="00F3356B" w:rsidRDefault="00E07A64" w:rsidP="0091318E">
      <w:pPr>
        <w:pStyle w:val="Heading5"/>
        <w:spacing w:after="0"/>
        <w:ind w:left="0"/>
        <w:jc w:val="left"/>
        <w:rPr>
          <w:rFonts w:ascii="Times New Roman" w:hAnsi="Times New Roman"/>
          <w:i/>
          <w:sz w:val="24"/>
          <w:szCs w:val="24"/>
          <w:u w:val="none"/>
        </w:rPr>
      </w:pPr>
    </w:p>
    <w:p w:rsidR="00E07A64" w:rsidRPr="00F3356B" w:rsidRDefault="00E07A64" w:rsidP="0091318E">
      <w:pPr>
        <w:pStyle w:val="Heading6"/>
        <w:spacing w:after="0"/>
        <w:ind w:left="0"/>
        <w:jc w:val="left"/>
        <w:rPr>
          <w:rFonts w:ascii="Times New Roman" w:hAnsi="Times New Roman"/>
          <w:i/>
          <w:sz w:val="24"/>
          <w:szCs w:val="24"/>
          <w:u w:val="none"/>
        </w:rPr>
      </w:pPr>
      <w:r w:rsidRPr="00F3356B">
        <w:rPr>
          <w:rFonts w:ascii="Times New Roman" w:hAnsi="Times New Roman"/>
          <w:i/>
          <w:sz w:val="24"/>
          <w:szCs w:val="24"/>
          <w:u w:val="none"/>
        </w:rPr>
        <w:t>The General Teaching Staff</w:t>
      </w:r>
    </w:p>
    <w:p w:rsidR="00E07A64" w:rsidRDefault="00E07A64" w:rsidP="0091318E">
      <w:pPr>
        <w:pStyle w:val="Heading6"/>
        <w:spacing w:after="0"/>
        <w:ind w:left="0"/>
        <w:jc w:val="left"/>
        <w:rPr>
          <w:rFonts w:ascii="Times New Roman" w:hAnsi="Times New Roman"/>
          <w:b w:val="0"/>
          <w:sz w:val="24"/>
          <w:szCs w:val="24"/>
          <w:u w:val="none"/>
          <w:lang w:val="en-GB"/>
        </w:rPr>
      </w:pPr>
      <w:r w:rsidRPr="00671005">
        <w:rPr>
          <w:rFonts w:ascii="Times New Roman" w:hAnsi="Times New Roman"/>
          <w:b w:val="0"/>
          <w:sz w:val="24"/>
          <w:szCs w:val="24"/>
          <w:u w:val="none"/>
          <w:lang w:val="en-GB"/>
        </w:rPr>
        <w:t xml:space="preserve">The classroom teacher is responsible for </w:t>
      </w:r>
      <w:r>
        <w:rPr>
          <w:rFonts w:ascii="Times New Roman" w:hAnsi="Times New Roman"/>
          <w:b w:val="0"/>
          <w:sz w:val="24"/>
          <w:szCs w:val="24"/>
          <w:u w:val="none"/>
          <w:lang w:val="en-GB"/>
        </w:rPr>
        <w:t xml:space="preserve">the </w:t>
      </w:r>
      <w:r w:rsidRPr="00671005">
        <w:rPr>
          <w:rFonts w:ascii="Times New Roman" w:hAnsi="Times New Roman"/>
          <w:b w:val="0"/>
          <w:sz w:val="24"/>
          <w:szCs w:val="24"/>
          <w:u w:val="none"/>
          <w:lang w:val="en-GB"/>
        </w:rPr>
        <w:t>education all pupils in his/her class, including any pupils with a special education need</w:t>
      </w:r>
      <w:r>
        <w:rPr>
          <w:rFonts w:ascii="Times New Roman" w:hAnsi="Times New Roman"/>
          <w:b w:val="0"/>
          <w:sz w:val="24"/>
          <w:szCs w:val="24"/>
          <w:u w:val="none"/>
          <w:lang w:val="en-GB"/>
        </w:rPr>
        <w:t xml:space="preserve">. </w:t>
      </w:r>
      <w:r w:rsidRPr="00671005">
        <w:rPr>
          <w:rFonts w:ascii="Times New Roman" w:hAnsi="Times New Roman"/>
          <w:b w:val="0"/>
          <w:sz w:val="24"/>
          <w:szCs w:val="24"/>
          <w:u w:val="none"/>
          <w:lang w:val="en-GB"/>
        </w:rPr>
        <w:t>The teacher has a responsibility:</w:t>
      </w:r>
    </w:p>
    <w:p w:rsidR="00E07A64" w:rsidRPr="00671005" w:rsidRDefault="00E07A64" w:rsidP="0091318E">
      <w:pPr>
        <w:spacing w:after="0" w:line="240" w:lineRule="auto"/>
        <w:rPr>
          <w:lang w:val="en-GB"/>
        </w:rPr>
      </w:pPr>
    </w:p>
    <w:p w:rsidR="006768C5" w:rsidRDefault="00E07A64" w:rsidP="0091318E">
      <w:pPr>
        <w:numPr>
          <w:ilvl w:val="0"/>
          <w:numId w:val="20"/>
        </w:numPr>
        <w:spacing w:after="0"/>
        <w:rPr>
          <w:rFonts w:ascii="Times New Roman" w:hAnsi="Times New Roman"/>
          <w:sz w:val="24"/>
          <w:szCs w:val="24"/>
          <w:lang w:val="ga-IE"/>
        </w:rPr>
      </w:pPr>
      <w:r>
        <w:rPr>
          <w:rFonts w:ascii="Times New Roman" w:hAnsi="Times New Roman"/>
          <w:sz w:val="24"/>
          <w:szCs w:val="24"/>
          <w:lang w:val="en-GB"/>
        </w:rPr>
        <w:t xml:space="preserve">To </w:t>
      </w:r>
      <w:r w:rsidR="006F59A0">
        <w:rPr>
          <w:rFonts w:ascii="Times New Roman" w:hAnsi="Times New Roman"/>
          <w:sz w:val="24"/>
          <w:szCs w:val="24"/>
          <w:lang w:val="en-GB"/>
        </w:rPr>
        <w:t>refer</w:t>
      </w:r>
      <w:r>
        <w:rPr>
          <w:rFonts w:ascii="Times New Roman" w:hAnsi="Times New Roman"/>
          <w:sz w:val="24"/>
          <w:szCs w:val="24"/>
          <w:lang w:val="en-GB"/>
        </w:rPr>
        <w:t xml:space="preserve"> students </w:t>
      </w:r>
      <w:r w:rsidR="006F59A0">
        <w:rPr>
          <w:rFonts w:ascii="Times New Roman" w:hAnsi="Times New Roman"/>
          <w:sz w:val="24"/>
          <w:szCs w:val="24"/>
          <w:lang w:val="en-GB"/>
        </w:rPr>
        <w:t xml:space="preserve">of concern to </w:t>
      </w:r>
      <w:r w:rsidR="00206F65">
        <w:rPr>
          <w:rFonts w:ascii="Times New Roman" w:hAnsi="Times New Roman"/>
          <w:sz w:val="24"/>
          <w:szCs w:val="24"/>
          <w:lang w:val="en-GB"/>
        </w:rPr>
        <w:t>SEN</w:t>
      </w:r>
      <w:r w:rsidR="006F59A0">
        <w:rPr>
          <w:rFonts w:ascii="Times New Roman" w:hAnsi="Times New Roman"/>
          <w:sz w:val="24"/>
          <w:szCs w:val="24"/>
          <w:lang w:val="en-GB"/>
        </w:rPr>
        <w:t xml:space="preserve"> team</w:t>
      </w:r>
      <w:r w:rsidR="00206F65">
        <w:rPr>
          <w:rFonts w:ascii="Times New Roman" w:hAnsi="Times New Roman"/>
          <w:sz w:val="24"/>
          <w:szCs w:val="24"/>
          <w:lang w:val="en-GB"/>
        </w:rPr>
        <w:t xml:space="preserve">. </w:t>
      </w:r>
      <w:r>
        <w:rPr>
          <w:rFonts w:ascii="Times New Roman" w:hAnsi="Times New Roman"/>
          <w:sz w:val="24"/>
          <w:szCs w:val="24"/>
          <w:lang w:val="en-GB"/>
        </w:rPr>
        <w:t xml:space="preserve"> </w:t>
      </w:r>
    </w:p>
    <w:p w:rsidR="006768C5" w:rsidRPr="006768C5" w:rsidRDefault="006768C5" w:rsidP="0091318E">
      <w:pPr>
        <w:numPr>
          <w:ilvl w:val="0"/>
          <w:numId w:val="20"/>
        </w:numPr>
        <w:spacing w:after="0"/>
        <w:rPr>
          <w:rFonts w:ascii="Times New Roman" w:hAnsi="Times New Roman"/>
          <w:sz w:val="24"/>
          <w:szCs w:val="24"/>
          <w:lang w:val="ga-IE"/>
        </w:rPr>
      </w:pPr>
      <w:r>
        <w:rPr>
          <w:rFonts w:ascii="Times New Roman" w:hAnsi="Times New Roman"/>
          <w:sz w:val="24"/>
          <w:szCs w:val="24"/>
        </w:rPr>
        <w:t>To b</w:t>
      </w:r>
      <w:r w:rsidRPr="006768C5">
        <w:rPr>
          <w:rFonts w:ascii="Times New Roman" w:hAnsi="Times New Roman"/>
          <w:sz w:val="24"/>
          <w:szCs w:val="24"/>
        </w:rPr>
        <w:t xml:space="preserve">ecome familiar with a wide range of teaching approaches and resources to cater for the learning styles of the SEN student(s). </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 xml:space="preserve">To make provision </w:t>
      </w:r>
      <w:r w:rsidR="006768C5">
        <w:rPr>
          <w:rFonts w:ascii="Times New Roman" w:hAnsi="Times New Roman"/>
          <w:sz w:val="24"/>
          <w:szCs w:val="24"/>
          <w:lang w:val="ga-IE"/>
        </w:rPr>
        <w:t xml:space="preserve">and differientate </w:t>
      </w:r>
      <w:r w:rsidRPr="004A362C">
        <w:rPr>
          <w:rFonts w:ascii="Times New Roman" w:hAnsi="Times New Roman"/>
          <w:sz w:val="24"/>
          <w:szCs w:val="24"/>
          <w:lang w:val="ga-IE"/>
        </w:rPr>
        <w:t xml:space="preserve">for students with </w:t>
      </w:r>
      <w:r w:rsidR="00206F65">
        <w:rPr>
          <w:rFonts w:ascii="Times New Roman" w:hAnsi="Times New Roman"/>
          <w:sz w:val="24"/>
          <w:szCs w:val="24"/>
          <w:lang w:val="ga-IE"/>
        </w:rPr>
        <w:t>SEN</w:t>
      </w:r>
      <w:r w:rsidRPr="004A362C">
        <w:rPr>
          <w:rFonts w:ascii="Times New Roman" w:hAnsi="Times New Roman"/>
          <w:sz w:val="24"/>
          <w:szCs w:val="24"/>
          <w:lang w:val="ga-IE"/>
        </w:rPr>
        <w:t xml:space="preserve"> in their classes and subject areas.</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 xml:space="preserve">To  inform the </w:t>
      </w:r>
      <w:r w:rsidR="00206F65">
        <w:rPr>
          <w:rFonts w:ascii="Times New Roman" w:hAnsi="Times New Roman"/>
          <w:sz w:val="24"/>
          <w:szCs w:val="24"/>
          <w:lang w:val="ga-IE"/>
        </w:rPr>
        <w:t>SENCO</w:t>
      </w:r>
      <w:r w:rsidRPr="004A362C">
        <w:rPr>
          <w:rFonts w:ascii="Times New Roman" w:hAnsi="Times New Roman"/>
          <w:sz w:val="24"/>
          <w:szCs w:val="24"/>
          <w:lang w:val="ga-IE"/>
        </w:rPr>
        <w:t xml:space="preserve"> when a student is presenting with a learning difficulty.</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To accept an aural</w:t>
      </w:r>
      <w:r>
        <w:rPr>
          <w:rFonts w:ascii="Times New Roman" w:hAnsi="Times New Roman"/>
          <w:sz w:val="24"/>
          <w:szCs w:val="24"/>
          <w:lang w:val="en-GB"/>
        </w:rPr>
        <w:t>/electronic</w:t>
      </w:r>
      <w:r w:rsidRPr="004A362C">
        <w:rPr>
          <w:rFonts w:ascii="Times New Roman" w:hAnsi="Times New Roman"/>
          <w:sz w:val="24"/>
          <w:szCs w:val="24"/>
          <w:lang w:val="ga-IE"/>
        </w:rPr>
        <w:t xml:space="preserve"> version of completed examinations and some homework assignments for correction</w:t>
      </w:r>
      <w:r>
        <w:rPr>
          <w:rFonts w:ascii="Times New Roman" w:hAnsi="Times New Roman"/>
          <w:sz w:val="24"/>
          <w:szCs w:val="24"/>
          <w:lang w:val="ga-IE"/>
        </w:rPr>
        <w:t>.</w:t>
      </w:r>
    </w:p>
    <w:p w:rsidR="00E07A64"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 xml:space="preserve">To provide the </w:t>
      </w:r>
      <w:r w:rsidR="00206F65">
        <w:rPr>
          <w:rFonts w:ascii="Times New Roman" w:hAnsi="Times New Roman"/>
          <w:sz w:val="24"/>
          <w:szCs w:val="24"/>
          <w:lang w:val="ga-IE"/>
        </w:rPr>
        <w:t xml:space="preserve">SENCO </w:t>
      </w:r>
      <w:r w:rsidRPr="004A362C">
        <w:rPr>
          <w:rFonts w:ascii="Times New Roman" w:hAnsi="Times New Roman"/>
          <w:sz w:val="24"/>
          <w:szCs w:val="24"/>
          <w:lang w:val="ga-IE"/>
        </w:rPr>
        <w:t>with completed examination sc</w:t>
      </w:r>
      <w:r>
        <w:rPr>
          <w:rFonts w:ascii="Times New Roman" w:hAnsi="Times New Roman"/>
          <w:sz w:val="24"/>
          <w:szCs w:val="24"/>
          <w:lang w:val="ga-IE"/>
        </w:rPr>
        <w:t>ripts/class tests when required</w:t>
      </w:r>
      <w:r w:rsidR="006F59A0">
        <w:rPr>
          <w:rFonts w:ascii="Times New Roman" w:hAnsi="Times New Roman"/>
          <w:sz w:val="24"/>
          <w:szCs w:val="24"/>
          <w:lang w:val="ga-IE"/>
        </w:rPr>
        <w:t xml:space="preserve"> for identifying students needs.</w:t>
      </w:r>
      <w:r>
        <w:rPr>
          <w:rFonts w:ascii="Times New Roman" w:hAnsi="Times New Roman"/>
          <w:sz w:val="24"/>
          <w:szCs w:val="24"/>
          <w:lang w:val="ga-IE"/>
        </w:rPr>
        <w:t xml:space="preserve"> </w:t>
      </w:r>
    </w:p>
    <w:p w:rsidR="00E07A64" w:rsidRPr="004A362C" w:rsidRDefault="00E07A64" w:rsidP="0091318E">
      <w:pPr>
        <w:numPr>
          <w:ilvl w:val="0"/>
          <w:numId w:val="20"/>
        </w:numPr>
        <w:spacing w:after="0"/>
        <w:rPr>
          <w:rFonts w:ascii="Times New Roman" w:hAnsi="Times New Roman"/>
          <w:sz w:val="24"/>
          <w:szCs w:val="24"/>
          <w:lang w:val="ga-IE"/>
        </w:rPr>
      </w:pPr>
      <w:r>
        <w:rPr>
          <w:rFonts w:ascii="Times New Roman" w:hAnsi="Times New Roman"/>
          <w:sz w:val="24"/>
          <w:szCs w:val="24"/>
          <w:lang w:val="en-GB"/>
        </w:rPr>
        <w:t xml:space="preserve">To provide data relating to the student’s progress in a particular subject when required (e.g. for Connor’s Rating, Psychological Assessments and Reasonable Accommodation for Certified Examinations). </w:t>
      </w:r>
    </w:p>
    <w:p w:rsidR="00E07A64" w:rsidRPr="004A362C" w:rsidRDefault="0077679E" w:rsidP="0091318E">
      <w:pPr>
        <w:numPr>
          <w:ilvl w:val="0"/>
          <w:numId w:val="20"/>
        </w:numPr>
        <w:spacing w:after="0"/>
        <w:rPr>
          <w:rFonts w:ascii="Times New Roman" w:hAnsi="Times New Roman"/>
          <w:sz w:val="24"/>
          <w:szCs w:val="24"/>
          <w:lang w:val="ga-IE"/>
        </w:rPr>
      </w:pPr>
      <w:r>
        <w:rPr>
          <w:rFonts w:ascii="Times New Roman" w:hAnsi="Times New Roman"/>
          <w:sz w:val="24"/>
          <w:szCs w:val="24"/>
          <w:lang w:val="ga-IE"/>
        </w:rPr>
        <w:t>To be</w:t>
      </w:r>
      <w:r w:rsidR="00E07A64" w:rsidRPr="004A362C">
        <w:rPr>
          <w:rFonts w:ascii="Times New Roman" w:hAnsi="Times New Roman"/>
          <w:sz w:val="24"/>
          <w:szCs w:val="24"/>
          <w:lang w:val="ga-IE"/>
        </w:rPr>
        <w:t xml:space="preserve"> familiar with </w:t>
      </w:r>
      <w:r w:rsidR="006F59A0">
        <w:rPr>
          <w:rFonts w:ascii="Times New Roman" w:hAnsi="Times New Roman"/>
          <w:sz w:val="24"/>
          <w:szCs w:val="24"/>
          <w:lang w:val="ga-IE"/>
        </w:rPr>
        <w:t>the SEN Register</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To be part of a whole</w:t>
      </w:r>
      <w:r w:rsidR="00206F65">
        <w:rPr>
          <w:rFonts w:ascii="Times New Roman" w:hAnsi="Times New Roman"/>
          <w:sz w:val="24"/>
          <w:szCs w:val="24"/>
          <w:lang w:val="ga-IE"/>
        </w:rPr>
        <w:t>-</w:t>
      </w:r>
      <w:r w:rsidRPr="004A362C">
        <w:rPr>
          <w:rFonts w:ascii="Times New Roman" w:hAnsi="Times New Roman"/>
          <w:sz w:val="24"/>
          <w:szCs w:val="24"/>
          <w:lang w:val="ga-IE"/>
        </w:rPr>
        <w:t>school approach  in relation to literacy and numeracy.</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 xml:space="preserve">To develop a positive ethos in the classroom for fostering an inclusive approach to meeting the social, emotional, behavioural and educational  needs of </w:t>
      </w:r>
      <w:r w:rsidR="00206F65">
        <w:rPr>
          <w:rFonts w:ascii="Times New Roman" w:hAnsi="Times New Roman"/>
          <w:sz w:val="24"/>
          <w:szCs w:val="24"/>
          <w:lang w:val="ga-IE"/>
        </w:rPr>
        <w:t>SEN</w:t>
      </w:r>
      <w:r w:rsidRPr="004A362C">
        <w:rPr>
          <w:rFonts w:ascii="Times New Roman" w:hAnsi="Times New Roman"/>
          <w:sz w:val="24"/>
          <w:szCs w:val="24"/>
          <w:lang w:val="ga-IE"/>
        </w:rPr>
        <w:t xml:space="preserve"> students.</w:t>
      </w:r>
    </w:p>
    <w:p w:rsidR="00E07A64" w:rsidRPr="004A362C"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To identify training needs and to secure training where needed.</w:t>
      </w:r>
    </w:p>
    <w:p w:rsidR="00E07A64" w:rsidRPr="00131BE7" w:rsidRDefault="00E07A64" w:rsidP="0091318E">
      <w:pPr>
        <w:numPr>
          <w:ilvl w:val="0"/>
          <w:numId w:val="20"/>
        </w:numPr>
        <w:spacing w:after="0"/>
        <w:rPr>
          <w:rFonts w:ascii="Times New Roman" w:hAnsi="Times New Roman"/>
          <w:sz w:val="24"/>
          <w:szCs w:val="24"/>
          <w:lang w:val="ga-IE"/>
        </w:rPr>
      </w:pPr>
      <w:r w:rsidRPr="004A362C">
        <w:rPr>
          <w:rFonts w:ascii="Times New Roman" w:hAnsi="Times New Roman"/>
          <w:sz w:val="24"/>
          <w:szCs w:val="24"/>
          <w:lang w:val="ga-IE"/>
        </w:rPr>
        <w:t xml:space="preserve">To liaise with the </w:t>
      </w:r>
      <w:r>
        <w:rPr>
          <w:rFonts w:ascii="Times New Roman" w:hAnsi="Times New Roman"/>
          <w:sz w:val="24"/>
          <w:szCs w:val="24"/>
          <w:lang w:val="ga-IE"/>
        </w:rPr>
        <w:t xml:space="preserve">SEN Team.  </w:t>
      </w:r>
    </w:p>
    <w:p w:rsidR="00644885" w:rsidRDefault="00644885" w:rsidP="0091318E">
      <w:pPr>
        <w:pStyle w:val="Heading5"/>
        <w:spacing w:after="0"/>
        <w:ind w:left="0"/>
        <w:jc w:val="left"/>
        <w:rPr>
          <w:rFonts w:ascii="Times New Roman" w:hAnsi="Times New Roman"/>
          <w:sz w:val="24"/>
          <w:szCs w:val="24"/>
          <w:lang w:val="en-GB"/>
        </w:rPr>
      </w:pPr>
    </w:p>
    <w:p w:rsidR="00131BE7" w:rsidRPr="00F3356B" w:rsidRDefault="00F3356B" w:rsidP="0091318E">
      <w:pPr>
        <w:pStyle w:val="Heading5"/>
        <w:spacing w:after="0"/>
        <w:ind w:left="0"/>
        <w:jc w:val="left"/>
        <w:rPr>
          <w:rFonts w:ascii="Times New Roman" w:hAnsi="Times New Roman"/>
          <w:i/>
          <w:sz w:val="24"/>
          <w:szCs w:val="24"/>
          <w:u w:val="none"/>
          <w:lang w:val="en-GB"/>
        </w:rPr>
      </w:pPr>
      <w:r>
        <w:rPr>
          <w:rFonts w:ascii="Times New Roman" w:hAnsi="Times New Roman"/>
          <w:i/>
          <w:sz w:val="24"/>
          <w:szCs w:val="24"/>
          <w:u w:val="none"/>
          <w:lang w:val="en-GB"/>
        </w:rPr>
        <w:t>Sp</w:t>
      </w:r>
      <w:r w:rsidR="0050551B" w:rsidRPr="00F3356B">
        <w:rPr>
          <w:rFonts w:ascii="Times New Roman" w:hAnsi="Times New Roman"/>
          <w:i/>
          <w:sz w:val="24"/>
          <w:szCs w:val="24"/>
          <w:u w:val="none"/>
          <w:lang w:val="en-GB"/>
        </w:rPr>
        <w:t>ecial Needs Assistants (SNA</w:t>
      </w:r>
      <w:r w:rsidR="0077679E">
        <w:rPr>
          <w:rFonts w:ascii="Times New Roman" w:hAnsi="Times New Roman"/>
          <w:i/>
          <w:sz w:val="24"/>
          <w:szCs w:val="24"/>
          <w:u w:val="none"/>
          <w:lang w:val="en-GB"/>
        </w:rPr>
        <w:t>s</w:t>
      </w:r>
      <w:r w:rsidR="0050551B" w:rsidRPr="00F3356B">
        <w:rPr>
          <w:rFonts w:ascii="Times New Roman" w:hAnsi="Times New Roman"/>
          <w:i/>
          <w:sz w:val="24"/>
          <w:szCs w:val="24"/>
          <w:u w:val="none"/>
          <w:lang w:val="en-GB"/>
        </w:rPr>
        <w:t>)/</w:t>
      </w:r>
      <w:r w:rsidR="0077679E">
        <w:rPr>
          <w:rFonts w:ascii="Times New Roman" w:hAnsi="Times New Roman"/>
          <w:i/>
          <w:sz w:val="24"/>
          <w:szCs w:val="24"/>
          <w:u w:val="none"/>
          <w:lang w:val="en-GB"/>
        </w:rPr>
        <w:t xml:space="preserve"> </w:t>
      </w:r>
      <w:r w:rsidR="006768C5" w:rsidRPr="00F3356B">
        <w:rPr>
          <w:rFonts w:ascii="Times New Roman" w:hAnsi="Times New Roman"/>
          <w:i/>
          <w:sz w:val="24"/>
          <w:szCs w:val="24"/>
          <w:u w:val="none"/>
          <w:lang w:val="en-GB"/>
        </w:rPr>
        <w:t>Inclusion Support Assistants</w:t>
      </w:r>
      <w:r w:rsidR="0077679E">
        <w:rPr>
          <w:rFonts w:ascii="Times New Roman" w:hAnsi="Times New Roman"/>
          <w:i/>
          <w:sz w:val="24"/>
          <w:szCs w:val="24"/>
          <w:u w:val="none"/>
          <w:lang w:val="en-GB"/>
        </w:rPr>
        <w:t xml:space="preserve"> (ISAs)</w:t>
      </w:r>
    </w:p>
    <w:p w:rsidR="00131BE7" w:rsidRDefault="00131BE7" w:rsidP="0091318E">
      <w:pPr>
        <w:pStyle w:val="Heading5"/>
        <w:spacing w:after="0"/>
        <w:ind w:left="0"/>
        <w:jc w:val="left"/>
        <w:rPr>
          <w:rFonts w:ascii="Times New Roman" w:hAnsi="Times New Roman"/>
          <w:b w:val="0"/>
          <w:sz w:val="24"/>
          <w:szCs w:val="24"/>
          <w:u w:val="none"/>
          <w:lang w:val="en-GB"/>
        </w:rPr>
      </w:pPr>
      <w:r w:rsidRPr="00131BE7">
        <w:rPr>
          <w:rFonts w:ascii="Times New Roman" w:hAnsi="Times New Roman"/>
          <w:b w:val="0"/>
          <w:sz w:val="24"/>
          <w:szCs w:val="24"/>
          <w:u w:val="none"/>
          <w:lang w:val="en-GB"/>
        </w:rPr>
        <w:t>The ISAs will l</w:t>
      </w:r>
      <w:r w:rsidRPr="00131BE7">
        <w:rPr>
          <w:rFonts w:ascii="Times New Roman" w:hAnsi="Times New Roman"/>
          <w:b w:val="0"/>
          <w:sz w:val="24"/>
          <w:szCs w:val="24"/>
          <w:u w:val="none"/>
        </w:rPr>
        <w:t xml:space="preserve">iaise </w:t>
      </w:r>
      <w:r w:rsidRPr="00131BE7">
        <w:rPr>
          <w:rFonts w:ascii="Times New Roman" w:hAnsi="Times New Roman"/>
          <w:b w:val="0"/>
          <w:sz w:val="24"/>
          <w:szCs w:val="24"/>
          <w:u w:val="none"/>
          <w:lang w:val="en-GB"/>
        </w:rPr>
        <w:t xml:space="preserve">closely </w:t>
      </w:r>
      <w:r w:rsidRPr="00131BE7">
        <w:rPr>
          <w:rFonts w:ascii="Times New Roman" w:hAnsi="Times New Roman"/>
          <w:b w:val="0"/>
          <w:sz w:val="24"/>
          <w:szCs w:val="24"/>
          <w:u w:val="none"/>
        </w:rPr>
        <w:t>with staff</w:t>
      </w:r>
      <w:r w:rsidRPr="00131BE7">
        <w:rPr>
          <w:rFonts w:ascii="Times New Roman" w:hAnsi="Times New Roman"/>
          <w:b w:val="0"/>
          <w:sz w:val="24"/>
          <w:szCs w:val="24"/>
          <w:u w:val="none"/>
          <w:lang w:val="en-GB"/>
        </w:rPr>
        <w:t>,</w:t>
      </w:r>
      <w:r w:rsidRPr="00131BE7">
        <w:rPr>
          <w:rFonts w:ascii="Times New Roman" w:hAnsi="Times New Roman"/>
          <w:b w:val="0"/>
          <w:sz w:val="24"/>
          <w:szCs w:val="24"/>
          <w:u w:val="none"/>
        </w:rPr>
        <w:t xml:space="preserve"> school management</w:t>
      </w:r>
      <w:r w:rsidR="0077679E">
        <w:rPr>
          <w:rFonts w:ascii="Times New Roman" w:hAnsi="Times New Roman"/>
          <w:b w:val="0"/>
          <w:sz w:val="24"/>
          <w:szCs w:val="24"/>
          <w:u w:val="none"/>
          <w:lang w:val="en-IE"/>
        </w:rPr>
        <w:t>, par</w:t>
      </w:r>
      <w:r w:rsidR="006F59A0">
        <w:rPr>
          <w:rFonts w:ascii="Times New Roman" w:hAnsi="Times New Roman"/>
          <w:b w:val="0"/>
          <w:sz w:val="24"/>
          <w:szCs w:val="24"/>
          <w:u w:val="none"/>
          <w:lang w:val="en-IE"/>
        </w:rPr>
        <w:t>ents</w:t>
      </w:r>
      <w:r w:rsidRPr="00131BE7">
        <w:rPr>
          <w:rFonts w:ascii="Times New Roman" w:hAnsi="Times New Roman"/>
          <w:b w:val="0"/>
          <w:sz w:val="24"/>
          <w:szCs w:val="24"/>
          <w:u w:val="none"/>
          <w:lang w:val="en-GB"/>
        </w:rPr>
        <w:t xml:space="preserve"> and outside agencies in relation to SEN students. </w:t>
      </w:r>
      <w:r w:rsidR="006768C5" w:rsidRPr="00131BE7">
        <w:rPr>
          <w:rFonts w:ascii="Times New Roman" w:hAnsi="Times New Roman"/>
          <w:b w:val="0"/>
          <w:sz w:val="24"/>
          <w:szCs w:val="24"/>
          <w:u w:val="none"/>
        </w:rPr>
        <w:t>Inclusion Support</w:t>
      </w:r>
      <w:r w:rsidR="00187FD9" w:rsidRPr="00131BE7">
        <w:rPr>
          <w:rFonts w:ascii="Times New Roman" w:hAnsi="Times New Roman"/>
          <w:b w:val="0"/>
          <w:sz w:val="24"/>
          <w:szCs w:val="24"/>
          <w:u w:val="none"/>
        </w:rPr>
        <w:t xml:space="preserve"> Assistants work closely with the </w:t>
      </w:r>
      <w:r w:rsidR="006768C5" w:rsidRPr="00131BE7">
        <w:rPr>
          <w:rFonts w:ascii="Times New Roman" w:hAnsi="Times New Roman"/>
          <w:b w:val="0"/>
          <w:sz w:val="24"/>
          <w:szCs w:val="24"/>
          <w:u w:val="none"/>
        </w:rPr>
        <w:t>SEN team</w:t>
      </w:r>
      <w:r w:rsidR="00187FD9" w:rsidRPr="00131BE7">
        <w:rPr>
          <w:rFonts w:ascii="Times New Roman" w:hAnsi="Times New Roman"/>
          <w:b w:val="0"/>
          <w:sz w:val="24"/>
          <w:szCs w:val="24"/>
          <w:u w:val="none"/>
        </w:rPr>
        <w:t xml:space="preserve"> and the individual subject teachers in the implementation of the school’s policy as it relates to individual students or groups of students</w:t>
      </w:r>
      <w:r w:rsidR="000F6962" w:rsidRPr="00131BE7">
        <w:rPr>
          <w:rFonts w:ascii="Times New Roman" w:hAnsi="Times New Roman"/>
          <w:b w:val="0"/>
          <w:sz w:val="24"/>
          <w:szCs w:val="24"/>
          <w:u w:val="none"/>
        </w:rPr>
        <w:t xml:space="preserve"> with assessed SEN</w:t>
      </w:r>
      <w:r w:rsidR="00187FD9" w:rsidRPr="00131BE7">
        <w:rPr>
          <w:rFonts w:ascii="Times New Roman" w:hAnsi="Times New Roman"/>
          <w:b w:val="0"/>
          <w:sz w:val="24"/>
          <w:szCs w:val="24"/>
          <w:u w:val="none"/>
        </w:rPr>
        <w:t xml:space="preserve">. In particular </w:t>
      </w:r>
      <w:r w:rsidR="006768C5" w:rsidRPr="00131BE7">
        <w:rPr>
          <w:rFonts w:ascii="Times New Roman" w:hAnsi="Times New Roman"/>
          <w:b w:val="0"/>
          <w:sz w:val="24"/>
          <w:szCs w:val="24"/>
          <w:u w:val="none"/>
        </w:rPr>
        <w:t>ISA’s play</w:t>
      </w:r>
      <w:r w:rsidR="00187FD9" w:rsidRPr="00131BE7">
        <w:rPr>
          <w:rFonts w:ascii="Times New Roman" w:hAnsi="Times New Roman"/>
          <w:b w:val="0"/>
          <w:sz w:val="24"/>
          <w:szCs w:val="24"/>
          <w:u w:val="none"/>
        </w:rPr>
        <w:t xml:space="preserve"> a very important role in </w:t>
      </w:r>
      <w:r w:rsidR="000F6962" w:rsidRPr="00131BE7">
        <w:rPr>
          <w:rFonts w:ascii="Times New Roman" w:hAnsi="Times New Roman"/>
          <w:b w:val="0"/>
          <w:sz w:val="24"/>
          <w:szCs w:val="24"/>
          <w:u w:val="none"/>
        </w:rPr>
        <w:t xml:space="preserve">ensuring </w:t>
      </w:r>
      <w:r w:rsidR="00187FD9" w:rsidRPr="00131BE7">
        <w:rPr>
          <w:rFonts w:ascii="Times New Roman" w:hAnsi="Times New Roman"/>
          <w:b w:val="0"/>
          <w:sz w:val="24"/>
          <w:szCs w:val="24"/>
          <w:u w:val="none"/>
        </w:rPr>
        <w:t>the health and safety of the students and in their social and emotional development.</w:t>
      </w:r>
      <w:r w:rsidR="005C1D75" w:rsidRPr="00131BE7">
        <w:rPr>
          <w:rFonts w:ascii="Times New Roman" w:hAnsi="Times New Roman"/>
          <w:b w:val="0"/>
          <w:sz w:val="24"/>
          <w:szCs w:val="24"/>
          <w:u w:val="none"/>
          <w:lang w:val="en-GB"/>
        </w:rPr>
        <w:t xml:space="preserve"> </w:t>
      </w:r>
      <w:r w:rsidR="000F6962" w:rsidRPr="00131BE7">
        <w:rPr>
          <w:rFonts w:ascii="Times New Roman" w:hAnsi="Times New Roman"/>
          <w:b w:val="0"/>
          <w:sz w:val="24"/>
          <w:szCs w:val="24"/>
          <w:u w:val="none"/>
          <w:lang w:val="en-GB"/>
        </w:rPr>
        <w:t xml:space="preserve"> </w:t>
      </w:r>
    </w:p>
    <w:p w:rsidR="000F6962" w:rsidRPr="00131BE7" w:rsidRDefault="000F6962" w:rsidP="0091318E">
      <w:pPr>
        <w:pStyle w:val="Heading5"/>
        <w:spacing w:after="0"/>
        <w:ind w:left="0"/>
        <w:jc w:val="left"/>
        <w:rPr>
          <w:rFonts w:ascii="Times New Roman" w:hAnsi="Times New Roman"/>
          <w:b w:val="0"/>
          <w:sz w:val="24"/>
          <w:szCs w:val="24"/>
          <w:u w:val="none"/>
          <w:lang w:val="en-GB"/>
        </w:rPr>
      </w:pPr>
      <w:r w:rsidRPr="00131BE7">
        <w:rPr>
          <w:rFonts w:ascii="Times New Roman" w:hAnsi="Times New Roman"/>
          <w:b w:val="0"/>
          <w:sz w:val="24"/>
          <w:szCs w:val="24"/>
          <w:u w:val="none"/>
          <w:lang w:val="en-GB"/>
        </w:rPr>
        <w:t xml:space="preserve">The ISA will </w:t>
      </w:r>
    </w:p>
    <w:p w:rsidR="005C1D75" w:rsidRPr="005C1D75"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Provide</w:t>
      </w:r>
      <w:r w:rsidR="005C1D75">
        <w:rPr>
          <w:rFonts w:ascii="Times New Roman" w:hAnsi="Times New Roman"/>
          <w:sz w:val="24"/>
          <w:szCs w:val="24"/>
          <w:lang w:val="en-GB"/>
        </w:rPr>
        <w:t xml:space="preserve"> assistance with feeding and the administration of medication </w:t>
      </w:r>
    </w:p>
    <w:p w:rsidR="005C1D75" w:rsidRPr="005C1D75"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Provide</w:t>
      </w:r>
      <w:r w:rsidR="005C1D75">
        <w:rPr>
          <w:rFonts w:ascii="Times New Roman" w:hAnsi="Times New Roman"/>
          <w:sz w:val="24"/>
          <w:szCs w:val="24"/>
          <w:lang w:val="en-GB"/>
        </w:rPr>
        <w:t xml:space="preserve"> assistance with</w:t>
      </w:r>
      <w:r w:rsidR="0077679E">
        <w:rPr>
          <w:rFonts w:ascii="Times New Roman" w:hAnsi="Times New Roman"/>
          <w:sz w:val="24"/>
          <w:szCs w:val="24"/>
          <w:lang w:val="en-GB"/>
        </w:rPr>
        <w:t xml:space="preserve"> toileting and general hygiene</w:t>
      </w:r>
    </w:p>
    <w:p w:rsidR="005C1D75" w:rsidRPr="001775BB"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Provide</w:t>
      </w:r>
      <w:r w:rsidR="005C1D75">
        <w:rPr>
          <w:rFonts w:ascii="Times New Roman" w:hAnsi="Times New Roman"/>
          <w:sz w:val="24"/>
          <w:szCs w:val="24"/>
          <w:lang w:val="en-GB"/>
        </w:rPr>
        <w:t xml:space="preserve"> assistance with mobility and orientation</w:t>
      </w:r>
      <w:r w:rsidR="001775BB" w:rsidRPr="004A362C">
        <w:rPr>
          <w:rFonts w:ascii="Times New Roman" w:hAnsi="Times New Roman"/>
          <w:sz w:val="24"/>
          <w:szCs w:val="24"/>
          <w:lang w:val="ga-IE"/>
        </w:rPr>
        <w:t xml:space="preserve"> to enable </w:t>
      </w:r>
      <w:r w:rsidR="001775BB">
        <w:rPr>
          <w:rFonts w:ascii="Times New Roman" w:hAnsi="Times New Roman"/>
          <w:sz w:val="24"/>
          <w:szCs w:val="24"/>
          <w:lang w:val="en-GB"/>
        </w:rPr>
        <w:t>students</w:t>
      </w:r>
      <w:r w:rsidR="001775BB" w:rsidRPr="004A362C">
        <w:rPr>
          <w:rFonts w:ascii="Times New Roman" w:hAnsi="Times New Roman"/>
          <w:sz w:val="24"/>
          <w:szCs w:val="24"/>
          <w:lang w:val="ga-IE"/>
        </w:rPr>
        <w:t xml:space="preserve"> to access safely a</w:t>
      </w:r>
      <w:r w:rsidR="0077679E">
        <w:rPr>
          <w:rFonts w:ascii="Times New Roman" w:hAnsi="Times New Roman"/>
          <w:sz w:val="24"/>
          <w:szCs w:val="24"/>
          <w:lang w:val="ga-IE"/>
        </w:rPr>
        <w:t>ll areas of the school building</w:t>
      </w:r>
    </w:p>
    <w:p w:rsidR="005C1D75"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Assist</w:t>
      </w:r>
      <w:r w:rsidR="005C1D75">
        <w:rPr>
          <w:rFonts w:ascii="Times New Roman" w:hAnsi="Times New Roman"/>
          <w:sz w:val="24"/>
          <w:szCs w:val="24"/>
          <w:lang w:val="en-GB"/>
        </w:rPr>
        <w:t xml:space="preserve"> </w:t>
      </w:r>
      <w:r w:rsidR="005C1D75" w:rsidRPr="004A362C">
        <w:rPr>
          <w:rFonts w:ascii="Times New Roman" w:hAnsi="Times New Roman"/>
          <w:sz w:val="24"/>
          <w:szCs w:val="24"/>
          <w:lang w:val="ga-IE"/>
        </w:rPr>
        <w:t>teachers</w:t>
      </w:r>
      <w:r w:rsidR="005C1D75">
        <w:rPr>
          <w:rFonts w:ascii="Times New Roman" w:hAnsi="Times New Roman"/>
          <w:sz w:val="24"/>
          <w:szCs w:val="24"/>
          <w:lang w:val="ga-IE"/>
        </w:rPr>
        <w:t xml:space="preserve"> with </w:t>
      </w:r>
      <w:r w:rsidR="005C1D75" w:rsidRPr="004A362C">
        <w:rPr>
          <w:rFonts w:ascii="Times New Roman" w:hAnsi="Times New Roman"/>
          <w:sz w:val="24"/>
          <w:szCs w:val="24"/>
          <w:lang w:val="ga-IE"/>
        </w:rPr>
        <w:t xml:space="preserve">the supervision of </w:t>
      </w:r>
      <w:r w:rsidR="005C1D75">
        <w:rPr>
          <w:rFonts w:ascii="Times New Roman" w:hAnsi="Times New Roman"/>
          <w:sz w:val="24"/>
          <w:szCs w:val="24"/>
          <w:lang w:val="ga-IE"/>
        </w:rPr>
        <w:t xml:space="preserve">students </w:t>
      </w:r>
      <w:r w:rsidR="005C1D75" w:rsidRPr="004A362C">
        <w:rPr>
          <w:rFonts w:ascii="Times New Roman" w:hAnsi="Times New Roman"/>
          <w:sz w:val="24"/>
          <w:szCs w:val="24"/>
          <w:lang w:val="ga-IE"/>
        </w:rPr>
        <w:t>during assembly, recreation, dispersal from the clas</w:t>
      </w:r>
      <w:r w:rsidR="0077679E">
        <w:rPr>
          <w:rFonts w:ascii="Times New Roman" w:hAnsi="Times New Roman"/>
          <w:sz w:val="24"/>
          <w:szCs w:val="24"/>
          <w:lang w:val="ga-IE"/>
        </w:rPr>
        <w:t>sroom for one reason or another</w:t>
      </w:r>
    </w:p>
    <w:p w:rsidR="001775BB" w:rsidRPr="004A362C"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Provide</w:t>
      </w:r>
      <w:r w:rsidR="001775BB">
        <w:rPr>
          <w:rFonts w:ascii="Times New Roman" w:hAnsi="Times New Roman"/>
          <w:sz w:val="24"/>
          <w:szCs w:val="24"/>
          <w:lang w:val="en-GB"/>
        </w:rPr>
        <w:t xml:space="preserve"> for care needs associated with specific medical conditions (e.g. diabetes, epileptic seizures o</w:t>
      </w:r>
      <w:r w:rsidR="0077679E">
        <w:rPr>
          <w:rFonts w:ascii="Times New Roman" w:hAnsi="Times New Roman"/>
          <w:sz w:val="24"/>
          <w:szCs w:val="24"/>
          <w:lang w:val="en-GB"/>
        </w:rPr>
        <w:t>r pupils with fragile health)</w:t>
      </w:r>
    </w:p>
    <w:p w:rsidR="001775BB" w:rsidRPr="004A362C"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 xml:space="preserve">Provide time out breaks for SEN students for </w:t>
      </w:r>
      <w:r w:rsidR="001775BB">
        <w:rPr>
          <w:rFonts w:ascii="Times New Roman" w:hAnsi="Times New Roman"/>
          <w:sz w:val="24"/>
          <w:szCs w:val="24"/>
          <w:lang w:val="en-GB"/>
        </w:rPr>
        <w:t>safety, med</w:t>
      </w:r>
      <w:r w:rsidR="0077679E">
        <w:rPr>
          <w:rFonts w:ascii="Times New Roman" w:hAnsi="Times New Roman"/>
          <w:sz w:val="24"/>
          <w:szCs w:val="24"/>
          <w:lang w:val="en-GB"/>
        </w:rPr>
        <w:t>ical or personal care reasons</w:t>
      </w:r>
    </w:p>
    <w:p w:rsidR="00187FD9" w:rsidRDefault="000F6962" w:rsidP="0091318E">
      <w:pPr>
        <w:numPr>
          <w:ilvl w:val="0"/>
          <w:numId w:val="21"/>
        </w:numPr>
        <w:spacing w:after="0"/>
        <w:rPr>
          <w:rFonts w:ascii="Times New Roman" w:hAnsi="Times New Roman"/>
          <w:sz w:val="24"/>
          <w:szCs w:val="24"/>
          <w:lang w:val="ga-IE"/>
        </w:rPr>
      </w:pPr>
      <w:r>
        <w:rPr>
          <w:rFonts w:ascii="Times New Roman" w:hAnsi="Times New Roman"/>
          <w:sz w:val="24"/>
          <w:szCs w:val="24"/>
          <w:lang w:val="en-GB"/>
        </w:rPr>
        <w:t>Provide</w:t>
      </w:r>
      <w:r w:rsidR="001775BB">
        <w:rPr>
          <w:rFonts w:ascii="Times New Roman" w:hAnsi="Times New Roman"/>
          <w:sz w:val="24"/>
          <w:szCs w:val="24"/>
          <w:lang w:val="en-GB"/>
        </w:rPr>
        <w:t xml:space="preserve"> assistance</w:t>
      </w:r>
      <w:r w:rsidR="00187FD9" w:rsidRPr="004A362C">
        <w:rPr>
          <w:rFonts w:ascii="Times New Roman" w:hAnsi="Times New Roman"/>
          <w:sz w:val="24"/>
          <w:szCs w:val="24"/>
          <w:lang w:val="ga-IE"/>
        </w:rPr>
        <w:t xml:space="preserve"> on </w:t>
      </w:r>
      <w:r w:rsidR="00ED5176">
        <w:rPr>
          <w:rFonts w:ascii="Times New Roman" w:hAnsi="Times New Roman"/>
          <w:sz w:val="24"/>
          <w:szCs w:val="24"/>
          <w:lang w:val="ga-IE"/>
        </w:rPr>
        <w:t>out-of-school</w:t>
      </w:r>
      <w:r w:rsidR="00187FD9" w:rsidRPr="004A362C">
        <w:rPr>
          <w:rFonts w:ascii="Times New Roman" w:hAnsi="Times New Roman"/>
          <w:sz w:val="24"/>
          <w:szCs w:val="24"/>
          <w:lang w:val="ga-IE"/>
        </w:rPr>
        <w:t xml:space="preserve"> visits, </w:t>
      </w:r>
      <w:r w:rsidR="00131BE7" w:rsidRPr="004A362C">
        <w:rPr>
          <w:rFonts w:ascii="Times New Roman" w:hAnsi="Times New Roman"/>
          <w:sz w:val="24"/>
          <w:szCs w:val="24"/>
          <w:lang w:val="ga-IE"/>
        </w:rPr>
        <w:t>walks, examinations</w:t>
      </w:r>
      <w:r w:rsidR="0077679E">
        <w:rPr>
          <w:rFonts w:ascii="Times New Roman" w:hAnsi="Times New Roman"/>
          <w:sz w:val="24"/>
          <w:szCs w:val="24"/>
          <w:lang w:val="ga-IE"/>
        </w:rPr>
        <w:t xml:space="preserve"> and similar activities</w:t>
      </w:r>
    </w:p>
    <w:p w:rsidR="00131BE7" w:rsidRPr="004A362C" w:rsidRDefault="00131BE7" w:rsidP="0091318E">
      <w:pPr>
        <w:spacing w:after="0"/>
        <w:ind w:left="426"/>
        <w:rPr>
          <w:rFonts w:ascii="Times New Roman" w:hAnsi="Times New Roman"/>
          <w:sz w:val="24"/>
          <w:szCs w:val="24"/>
          <w:lang w:val="ga-IE"/>
        </w:rPr>
      </w:pPr>
    </w:p>
    <w:p w:rsidR="001775BB" w:rsidRPr="00131BE7" w:rsidRDefault="00131BE7" w:rsidP="0091318E">
      <w:pPr>
        <w:spacing w:after="0"/>
        <w:rPr>
          <w:rFonts w:ascii="Times New Roman" w:hAnsi="Times New Roman"/>
          <w:sz w:val="24"/>
          <w:szCs w:val="24"/>
          <w:lang w:val="en-GB"/>
        </w:rPr>
      </w:pPr>
      <w:r>
        <w:rPr>
          <w:rFonts w:ascii="Times New Roman" w:hAnsi="Times New Roman"/>
          <w:sz w:val="24"/>
          <w:szCs w:val="24"/>
          <w:lang w:val="en-GB"/>
        </w:rPr>
        <w:t>ISAs</w:t>
      </w:r>
      <w:r w:rsidR="000F6962" w:rsidRPr="00131BE7">
        <w:rPr>
          <w:rFonts w:ascii="Times New Roman" w:hAnsi="Times New Roman"/>
          <w:sz w:val="24"/>
          <w:szCs w:val="24"/>
          <w:lang w:val="en-GB"/>
        </w:rPr>
        <w:t xml:space="preserve"> will also assist with:</w:t>
      </w:r>
    </w:p>
    <w:p w:rsidR="001775BB" w:rsidRPr="004A362C" w:rsidRDefault="001775BB" w:rsidP="0091318E">
      <w:pPr>
        <w:numPr>
          <w:ilvl w:val="0"/>
          <w:numId w:val="22"/>
        </w:numPr>
        <w:spacing w:after="0"/>
        <w:rPr>
          <w:rFonts w:ascii="Times New Roman" w:hAnsi="Times New Roman"/>
          <w:sz w:val="24"/>
          <w:szCs w:val="24"/>
          <w:lang w:val="ga-IE"/>
        </w:rPr>
      </w:pPr>
      <w:r w:rsidRPr="004A362C">
        <w:rPr>
          <w:rFonts w:ascii="Times New Roman" w:hAnsi="Times New Roman"/>
          <w:sz w:val="24"/>
          <w:szCs w:val="24"/>
          <w:lang w:val="ga-IE"/>
        </w:rPr>
        <w:t>Preparation</w:t>
      </w:r>
      <w:r w:rsidR="0077679E">
        <w:rPr>
          <w:rFonts w:ascii="Times New Roman" w:hAnsi="Times New Roman"/>
          <w:sz w:val="24"/>
          <w:szCs w:val="24"/>
          <w:lang w:val="ga-IE"/>
        </w:rPr>
        <w:t xml:space="preserve"> and organisation of classrooms</w:t>
      </w:r>
    </w:p>
    <w:p w:rsidR="001775BB" w:rsidRPr="004A362C" w:rsidRDefault="000F6962" w:rsidP="0091318E">
      <w:pPr>
        <w:numPr>
          <w:ilvl w:val="0"/>
          <w:numId w:val="22"/>
        </w:numPr>
        <w:spacing w:after="0"/>
        <w:rPr>
          <w:rFonts w:ascii="Times New Roman" w:hAnsi="Times New Roman"/>
          <w:sz w:val="24"/>
          <w:szCs w:val="24"/>
          <w:lang w:val="ga-IE"/>
        </w:rPr>
      </w:pPr>
      <w:r>
        <w:rPr>
          <w:rFonts w:ascii="Times New Roman" w:hAnsi="Times New Roman"/>
          <w:sz w:val="24"/>
          <w:szCs w:val="24"/>
          <w:lang w:val="ga-IE"/>
        </w:rPr>
        <w:lastRenderedPageBreak/>
        <w:t>T</w:t>
      </w:r>
      <w:r w:rsidR="001775BB" w:rsidRPr="004A362C">
        <w:rPr>
          <w:rFonts w:ascii="Times New Roman" w:hAnsi="Times New Roman"/>
          <w:sz w:val="24"/>
          <w:szCs w:val="24"/>
          <w:lang w:val="ga-IE"/>
        </w:rPr>
        <w:t>yping, writing</w:t>
      </w:r>
      <w:r>
        <w:rPr>
          <w:rFonts w:ascii="Times New Roman" w:hAnsi="Times New Roman"/>
          <w:sz w:val="24"/>
          <w:szCs w:val="24"/>
          <w:lang w:val="ga-IE"/>
        </w:rPr>
        <w:t xml:space="preserve"> and use of technolog</w:t>
      </w:r>
      <w:r w:rsidR="0077679E">
        <w:rPr>
          <w:rFonts w:ascii="Times New Roman" w:hAnsi="Times New Roman"/>
          <w:sz w:val="24"/>
          <w:szCs w:val="24"/>
          <w:lang w:val="ga-IE"/>
        </w:rPr>
        <w:t>ical equipment for SEN students</w:t>
      </w:r>
    </w:p>
    <w:p w:rsidR="00187FD9" w:rsidRPr="001775BB" w:rsidRDefault="00131BE7" w:rsidP="0091318E">
      <w:pPr>
        <w:numPr>
          <w:ilvl w:val="0"/>
          <w:numId w:val="22"/>
        </w:numPr>
        <w:spacing w:after="0"/>
        <w:rPr>
          <w:rFonts w:ascii="Times New Roman" w:hAnsi="Times New Roman"/>
          <w:sz w:val="24"/>
          <w:szCs w:val="24"/>
          <w:lang w:val="ga-IE"/>
        </w:rPr>
      </w:pPr>
      <w:r>
        <w:rPr>
          <w:rFonts w:ascii="Times New Roman" w:hAnsi="Times New Roman"/>
          <w:sz w:val="24"/>
          <w:szCs w:val="24"/>
          <w:lang w:val="en-GB"/>
        </w:rPr>
        <w:t>The development</w:t>
      </w:r>
      <w:r w:rsidR="001775BB">
        <w:rPr>
          <w:rFonts w:ascii="Times New Roman" w:hAnsi="Times New Roman"/>
          <w:sz w:val="24"/>
          <w:szCs w:val="24"/>
          <w:lang w:val="en-GB"/>
        </w:rPr>
        <w:t xml:space="preserve"> of </w:t>
      </w:r>
      <w:r w:rsidR="000F6962">
        <w:rPr>
          <w:rFonts w:ascii="Times New Roman" w:hAnsi="Times New Roman"/>
          <w:sz w:val="24"/>
          <w:szCs w:val="24"/>
          <w:lang w:val="en-GB"/>
        </w:rPr>
        <w:t xml:space="preserve">Personal Pupil Plans for SEN students </w:t>
      </w:r>
      <w:r w:rsidR="001775BB">
        <w:rPr>
          <w:rFonts w:ascii="Times New Roman" w:hAnsi="Times New Roman"/>
          <w:sz w:val="24"/>
          <w:szCs w:val="24"/>
          <w:lang w:val="en-GB"/>
        </w:rPr>
        <w:t xml:space="preserve">  </w:t>
      </w:r>
    </w:p>
    <w:p w:rsidR="001775BB" w:rsidRPr="004A362C" w:rsidRDefault="000F6962" w:rsidP="0091318E">
      <w:pPr>
        <w:numPr>
          <w:ilvl w:val="0"/>
          <w:numId w:val="22"/>
        </w:numPr>
        <w:spacing w:after="0"/>
        <w:rPr>
          <w:rFonts w:ascii="Times New Roman" w:hAnsi="Times New Roman"/>
          <w:sz w:val="24"/>
          <w:szCs w:val="24"/>
          <w:lang w:val="ga-IE"/>
        </w:rPr>
      </w:pPr>
      <w:r>
        <w:rPr>
          <w:rFonts w:ascii="Times New Roman" w:hAnsi="Times New Roman"/>
          <w:sz w:val="24"/>
          <w:szCs w:val="24"/>
          <w:lang w:val="en-GB"/>
        </w:rPr>
        <w:t>The maintenance of records</w:t>
      </w:r>
      <w:r w:rsidR="001775BB">
        <w:rPr>
          <w:rFonts w:ascii="Times New Roman" w:hAnsi="Times New Roman"/>
          <w:sz w:val="24"/>
          <w:szCs w:val="24"/>
          <w:lang w:val="en-GB"/>
        </w:rPr>
        <w:t xml:space="preserve"> associated with SEN students </w:t>
      </w:r>
    </w:p>
    <w:p w:rsidR="00186D7A" w:rsidRDefault="00131BE7" w:rsidP="0091318E">
      <w:pPr>
        <w:numPr>
          <w:ilvl w:val="0"/>
          <w:numId w:val="22"/>
        </w:numPr>
        <w:spacing w:after="0"/>
        <w:rPr>
          <w:rFonts w:ascii="Times New Roman" w:hAnsi="Times New Roman"/>
          <w:sz w:val="24"/>
          <w:szCs w:val="24"/>
          <w:lang w:val="ga-IE"/>
        </w:rPr>
      </w:pPr>
      <w:r>
        <w:rPr>
          <w:rFonts w:ascii="Times New Roman" w:hAnsi="Times New Roman"/>
          <w:sz w:val="24"/>
          <w:szCs w:val="24"/>
          <w:lang w:val="ga-IE"/>
        </w:rPr>
        <w:t>P</w:t>
      </w:r>
      <w:r w:rsidR="00187FD9" w:rsidRPr="004A362C">
        <w:rPr>
          <w:rFonts w:ascii="Times New Roman" w:hAnsi="Times New Roman"/>
          <w:sz w:val="24"/>
          <w:szCs w:val="24"/>
          <w:lang w:val="ga-IE"/>
        </w:rPr>
        <w:t>arent</w:t>
      </w:r>
      <w:r w:rsidR="007A60B4" w:rsidRPr="004A362C">
        <w:rPr>
          <w:rFonts w:ascii="Times New Roman" w:hAnsi="Times New Roman"/>
          <w:sz w:val="24"/>
          <w:szCs w:val="24"/>
          <w:lang w:val="ga-IE"/>
        </w:rPr>
        <w:t>/guardian</w:t>
      </w:r>
      <w:r>
        <w:rPr>
          <w:rFonts w:ascii="Times New Roman" w:hAnsi="Times New Roman"/>
          <w:sz w:val="24"/>
          <w:szCs w:val="24"/>
          <w:lang w:val="ga-IE"/>
        </w:rPr>
        <w:t xml:space="preserve"> meetings </w:t>
      </w:r>
      <w:r w:rsidR="00187FD9" w:rsidRPr="004A362C">
        <w:rPr>
          <w:rFonts w:ascii="Times New Roman" w:hAnsi="Times New Roman"/>
          <w:sz w:val="24"/>
          <w:szCs w:val="24"/>
          <w:lang w:val="ga-IE"/>
        </w:rPr>
        <w:t>in both f</w:t>
      </w:r>
      <w:r w:rsidR="008F17B5" w:rsidRPr="004A362C">
        <w:rPr>
          <w:rFonts w:ascii="Times New Roman" w:hAnsi="Times New Roman"/>
          <w:sz w:val="24"/>
          <w:szCs w:val="24"/>
          <w:lang w:val="ga-IE"/>
        </w:rPr>
        <w:t>ormal and informal structures a</w:t>
      </w:r>
      <w:r w:rsidR="0077679E">
        <w:rPr>
          <w:rFonts w:ascii="Times New Roman" w:hAnsi="Times New Roman"/>
          <w:sz w:val="24"/>
          <w:szCs w:val="24"/>
          <w:lang w:val="ga-IE"/>
        </w:rPr>
        <w:t>s required</w:t>
      </w:r>
    </w:p>
    <w:p w:rsidR="00187FD9" w:rsidRPr="004A362C" w:rsidRDefault="00187FD9" w:rsidP="0091318E">
      <w:pPr>
        <w:rPr>
          <w:rFonts w:ascii="Times New Roman" w:hAnsi="Times New Roman"/>
          <w:sz w:val="24"/>
          <w:szCs w:val="24"/>
          <w:lang w:val="ga-IE"/>
        </w:rPr>
      </w:pPr>
    </w:p>
    <w:p w:rsidR="002E66B0" w:rsidRPr="00F3356B" w:rsidRDefault="00B57110" w:rsidP="0091318E">
      <w:pPr>
        <w:pStyle w:val="Heading7"/>
        <w:spacing w:after="0"/>
        <w:ind w:left="0"/>
        <w:rPr>
          <w:rFonts w:ascii="Times New Roman" w:hAnsi="Times New Roman"/>
          <w:i/>
          <w:sz w:val="24"/>
          <w:szCs w:val="24"/>
          <w:u w:val="none"/>
        </w:rPr>
      </w:pPr>
      <w:r w:rsidRPr="00F3356B">
        <w:rPr>
          <w:rFonts w:ascii="Times New Roman" w:hAnsi="Times New Roman"/>
          <w:i/>
          <w:sz w:val="24"/>
          <w:szCs w:val="24"/>
          <w:u w:val="none"/>
        </w:rPr>
        <w:t>Parents’/Guardians’</w:t>
      </w:r>
      <w:r w:rsidR="00187FD9" w:rsidRPr="00F3356B">
        <w:rPr>
          <w:rFonts w:ascii="Times New Roman" w:hAnsi="Times New Roman"/>
          <w:i/>
          <w:sz w:val="24"/>
          <w:szCs w:val="24"/>
          <w:u w:val="none"/>
        </w:rPr>
        <w:t xml:space="preserve">– Involvement and Support </w:t>
      </w:r>
    </w:p>
    <w:p w:rsidR="00671005" w:rsidRPr="002E66B0" w:rsidRDefault="00671005" w:rsidP="0091318E">
      <w:pPr>
        <w:pStyle w:val="Heading7"/>
        <w:spacing w:after="0"/>
        <w:ind w:left="0"/>
        <w:rPr>
          <w:rFonts w:ascii="Times New Roman" w:hAnsi="Times New Roman"/>
          <w:b w:val="0"/>
          <w:sz w:val="24"/>
          <w:szCs w:val="24"/>
          <w:u w:val="none"/>
        </w:rPr>
      </w:pPr>
      <w:r w:rsidRPr="002E66B0">
        <w:rPr>
          <w:rFonts w:ascii="Times New Roman" w:hAnsi="Times New Roman"/>
          <w:b w:val="0"/>
          <w:sz w:val="24"/>
          <w:szCs w:val="24"/>
          <w:u w:val="none"/>
          <w:lang w:val="en-GB"/>
        </w:rPr>
        <w:t>The school recognises the parent(s)/guardian(s) as t</w:t>
      </w:r>
      <w:r w:rsidR="002E66B0" w:rsidRPr="002E66B0">
        <w:rPr>
          <w:rFonts w:ascii="Times New Roman" w:hAnsi="Times New Roman"/>
          <w:b w:val="0"/>
          <w:sz w:val="24"/>
          <w:szCs w:val="24"/>
          <w:u w:val="none"/>
          <w:lang w:val="en-GB"/>
        </w:rPr>
        <w:t xml:space="preserve">he primary educator(s) of the student.  </w:t>
      </w:r>
      <w:r w:rsidR="002E66B0" w:rsidRPr="002E66B0">
        <w:rPr>
          <w:rFonts w:ascii="Times New Roman" w:hAnsi="Times New Roman"/>
          <w:b w:val="0"/>
          <w:sz w:val="24"/>
          <w:szCs w:val="24"/>
          <w:u w:val="none"/>
        </w:rPr>
        <w:t xml:space="preserve">Parental permission will be sought before a </w:t>
      </w:r>
      <w:r w:rsidR="002E66B0" w:rsidRPr="002E66B0">
        <w:rPr>
          <w:rFonts w:ascii="Times New Roman" w:hAnsi="Times New Roman"/>
          <w:b w:val="0"/>
          <w:sz w:val="24"/>
          <w:szCs w:val="24"/>
          <w:u w:val="none"/>
          <w:lang w:val="en-GB"/>
        </w:rPr>
        <w:t>student</w:t>
      </w:r>
      <w:r w:rsidR="002E66B0" w:rsidRPr="002E66B0">
        <w:rPr>
          <w:rFonts w:ascii="Times New Roman" w:hAnsi="Times New Roman"/>
          <w:b w:val="0"/>
          <w:sz w:val="24"/>
          <w:szCs w:val="24"/>
          <w:u w:val="none"/>
        </w:rPr>
        <w:t xml:space="preserve"> is offered </w:t>
      </w:r>
      <w:r w:rsidR="00131BE7">
        <w:rPr>
          <w:rFonts w:ascii="Times New Roman" w:hAnsi="Times New Roman"/>
          <w:b w:val="0"/>
          <w:sz w:val="24"/>
          <w:szCs w:val="24"/>
          <w:u w:val="none"/>
          <w:lang w:val="en-GB"/>
        </w:rPr>
        <w:t>additional supports</w:t>
      </w:r>
      <w:r w:rsidR="002E66B0" w:rsidRPr="002E66B0">
        <w:rPr>
          <w:rFonts w:ascii="Times New Roman" w:hAnsi="Times New Roman"/>
          <w:b w:val="0"/>
          <w:sz w:val="24"/>
          <w:szCs w:val="24"/>
          <w:u w:val="none"/>
        </w:rPr>
        <w:t xml:space="preserve">. Contact with parents/guardians will be made by telephone, letter, e-mail, or in person. </w:t>
      </w:r>
      <w:r w:rsidR="00131BE7">
        <w:rPr>
          <w:rFonts w:ascii="Times New Roman" w:hAnsi="Times New Roman"/>
          <w:b w:val="0"/>
          <w:sz w:val="24"/>
          <w:szCs w:val="24"/>
          <w:u w:val="none"/>
          <w:lang w:val="en-GB"/>
        </w:rPr>
        <w:t>A member of the SEN team/</w:t>
      </w:r>
      <w:r w:rsidR="006F59A0">
        <w:rPr>
          <w:rFonts w:ascii="Times New Roman" w:hAnsi="Times New Roman"/>
          <w:b w:val="0"/>
          <w:sz w:val="24"/>
          <w:szCs w:val="24"/>
          <w:u w:val="none"/>
          <w:lang w:val="en-GB"/>
        </w:rPr>
        <w:t>Year Dean</w:t>
      </w:r>
      <w:r w:rsidR="002E66B0" w:rsidRPr="002E66B0">
        <w:rPr>
          <w:rFonts w:ascii="Times New Roman" w:hAnsi="Times New Roman"/>
          <w:b w:val="0"/>
          <w:sz w:val="24"/>
          <w:szCs w:val="24"/>
          <w:u w:val="none"/>
        </w:rPr>
        <w:t xml:space="preserve"> will make the initial contact. </w:t>
      </w:r>
      <w:r w:rsidR="002E66B0" w:rsidRPr="002E66B0">
        <w:rPr>
          <w:rFonts w:ascii="Times New Roman" w:hAnsi="Times New Roman"/>
          <w:b w:val="0"/>
          <w:sz w:val="24"/>
          <w:szCs w:val="24"/>
          <w:u w:val="none"/>
          <w:lang w:val="en-GB"/>
        </w:rPr>
        <w:t>In order to best support your son/daughter we request that parent(s)/guardian(s):</w:t>
      </w:r>
    </w:p>
    <w:p w:rsidR="002E66B0" w:rsidRPr="002E66B0"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Provide up-to-date reports and assessments with the st</w:t>
      </w:r>
      <w:r w:rsidR="0077679E">
        <w:rPr>
          <w:rFonts w:ascii="Times New Roman" w:hAnsi="Times New Roman"/>
          <w:sz w:val="24"/>
          <w:szCs w:val="24"/>
          <w:lang w:val="en-GB"/>
        </w:rPr>
        <w:t>udent application form</w:t>
      </w:r>
    </w:p>
    <w:p w:rsidR="00131BE7"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Work</w:t>
      </w:r>
      <w:r w:rsidR="00187FD9" w:rsidRPr="004A362C">
        <w:rPr>
          <w:rFonts w:ascii="Times New Roman" w:hAnsi="Times New Roman"/>
          <w:sz w:val="24"/>
          <w:szCs w:val="24"/>
          <w:lang w:val="ga-IE"/>
        </w:rPr>
        <w:t xml:space="preserve"> in positive partnership with the school </w:t>
      </w:r>
    </w:p>
    <w:p w:rsidR="00187FD9" w:rsidRPr="004A362C" w:rsidRDefault="00131BE7" w:rsidP="0091318E">
      <w:pPr>
        <w:numPr>
          <w:ilvl w:val="0"/>
          <w:numId w:val="23"/>
        </w:numPr>
        <w:spacing w:after="0"/>
        <w:rPr>
          <w:rFonts w:ascii="Times New Roman" w:hAnsi="Times New Roman"/>
          <w:sz w:val="24"/>
          <w:szCs w:val="24"/>
          <w:lang w:val="ga-IE"/>
        </w:rPr>
      </w:pPr>
      <w:r>
        <w:rPr>
          <w:rFonts w:ascii="Times New Roman" w:hAnsi="Times New Roman"/>
          <w:sz w:val="24"/>
          <w:szCs w:val="24"/>
          <w:lang w:val="ga-IE"/>
        </w:rPr>
        <w:t xml:space="preserve">Work collaboratively with </w:t>
      </w:r>
      <w:r w:rsidR="00187FD9" w:rsidRPr="004A362C">
        <w:rPr>
          <w:rFonts w:ascii="Times New Roman" w:hAnsi="Times New Roman"/>
          <w:sz w:val="24"/>
          <w:szCs w:val="24"/>
          <w:lang w:val="ga-IE"/>
        </w:rPr>
        <w:t>other agencies</w:t>
      </w:r>
      <w:r>
        <w:rPr>
          <w:rFonts w:ascii="Times New Roman" w:hAnsi="Times New Roman"/>
          <w:sz w:val="24"/>
          <w:szCs w:val="24"/>
          <w:lang w:val="ga-IE"/>
        </w:rPr>
        <w:t xml:space="preserve"> including NEPS, CAMHs, Early Intervention Teams  </w:t>
      </w:r>
    </w:p>
    <w:p w:rsidR="00187FD9"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Support</w:t>
      </w:r>
      <w:r w:rsidR="00187FD9" w:rsidRPr="004A362C">
        <w:rPr>
          <w:rFonts w:ascii="Times New Roman" w:hAnsi="Times New Roman"/>
          <w:sz w:val="24"/>
          <w:szCs w:val="24"/>
          <w:lang w:val="ga-IE"/>
        </w:rPr>
        <w:t xml:space="preserve"> and encourage </w:t>
      </w:r>
      <w:r>
        <w:rPr>
          <w:rFonts w:ascii="Times New Roman" w:hAnsi="Times New Roman"/>
          <w:sz w:val="24"/>
          <w:szCs w:val="24"/>
          <w:lang w:val="en-GB"/>
        </w:rPr>
        <w:t>the student</w:t>
      </w:r>
      <w:r w:rsidR="0077679E">
        <w:rPr>
          <w:rFonts w:ascii="Times New Roman" w:hAnsi="Times New Roman"/>
          <w:sz w:val="24"/>
          <w:szCs w:val="24"/>
          <w:lang w:val="ga-IE"/>
        </w:rPr>
        <w:t xml:space="preserve"> in her/his education</w:t>
      </w:r>
    </w:p>
    <w:p w:rsidR="002E66B0" w:rsidRPr="004A362C"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Ensure that the studen</w:t>
      </w:r>
      <w:r w:rsidR="0077679E">
        <w:rPr>
          <w:rFonts w:ascii="Times New Roman" w:hAnsi="Times New Roman"/>
          <w:sz w:val="24"/>
          <w:szCs w:val="24"/>
          <w:lang w:val="en-GB"/>
        </w:rPr>
        <w:t>t has a good attendance record</w:t>
      </w:r>
      <w:r>
        <w:rPr>
          <w:rFonts w:ascii="Times New Roman" w:hAnsi="Times New Roman"/>
          <w:sz w:val="24"/>
          <w:szCs w:val="24"/>
          <w:lang w:val="en-GB"/>
        </w:rPr>
        <w:t xml:space="preserve"> </w:t>
      </w:r>
    </w:p>
    <w:p w:rsidR="002970BE" w:rsidRPr="002970BE" w:rsidRDefault="002970BE"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Attend meetings wit</w:t>
      </w:r>
      <w:r w:rsidR="0077679E">
        <w:rPr>
          <w:rFonts w:ascii="Times New Roman" w:hAnsi="Times New Roman"/>
          <w:sz w:val="24"/>
          <w:szCs w:val="24"/>
          <w:lang w:val="en-GB"/>
        </w:rPr>
        <w:t>h school personnel as required</w:t>
      </w:r>
    </w:p>
    <w:p w:rsidR="00187FD9"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Co</w:t>
      </w:r>
      <w:r w:rsidR="00B57110" w:rsidRPr="004A362C">
        <w:rPr>
          <w:rFonts w:ascii="Times New Roman" w:hAnsi="Times New Roman"/>
          <w:sz w:val="24"/>
          <w:szCs w:val="24"/>
          <w:lang w:val="ga-IE"/>
        </w:rPr>
        <w:t xml:space="preserve">-operate with the </w:t>
      </w:r>
      <w:r w:rsidRPr="004A362C">
        <w:rPr>
          <w:rFonts w:ascii="Times New Roman" w:hAnsi="Times New Roman"/>
          <w:sz w:val="24"/>
          <w:szCs w:val="24"/>
          <w:lang w:val="ga-IE"/>
        </w:rPr>
        <w:t>school in</w:t>
      </w:r>
      <w:r w:rsidR="00B57110" w:rsidRPr="004A362C">
        <w:rPr>
          <w:rFonts w:ascii="Times New Roman" w:hAnsi="Times New Roman"/>
          <w:sz w:val="24"/>
          <w:szCs w:val="24"/>
          <w:lang w:val="ga-IE"/>
        </w:rPr>
        <w:t xml:space="preserve"> the </w:t>
      </w:r>
      <w:r>
        <w:rPr>
          <w:rFonts w:ascii="Times New Roman" w:hAnsi="Times New Roman"/>
          <w:sz w:val="24"/>
          <w:szCs w:val="24"/>
          <w:lang w:val="en-GB"/>
        </w:rPr>
        <w:t>preparation and implementation</w:t>
      </w:r>
      <w:r w:rsidR="00B57110" w:rsidRPr="004A362C">
        <w:rPr>
          <w:rFonts w:ascii="Times New Roman" w:hAnsi="Times New Roman"/>
          <w:sz w:val="24"/>
          <w:szCs w:val="24"/>
          <w:lang w:val="ga-IE"/>
        </w:rPr>
        <w:t xml:space="preserve"> of </w:t>
      </w:r>
      <w:r w:rsidR="00FB498B">
        <w:rPr>
          <w:rFonts w:ascii="Times New Roman" w:hAnsi="Times New Roman"/>
          <w:sz w:val="24"/>
          <w:szCs w:val="24"/>
          <w:lang w:val="en-GB"/>
        </w:rPr>
        <w:t>Support Plans and Personal Pupil Plans</w:t>
      </w:r>
      <w:r w:rsidR="0077679E">
        <w:rPr>
          <w:rFonts w:ascii="Times New Roman" w:hAnsi="Times New Roman"/>
          <w:sz w:val="24"/>
          <w:szCs w:val="24"/>
          <w:lang w:val="ga-IE"/>
        </w:rPr>
        <w:t xml:space="preserve"> for students</w:t>
      </w:r>
    </w:p>
    <w:p w:rsidR="002E66B0" w:rsidRPr="0050551B" w:rsidRDefault="002E66B0" w:rsidP="0091318E">
      <w:pPr>
        <w:numPr>
          <w:ilvl w:val="0"/>
          <w:numId w:val="23"/>
        </w:numPr>
        <w:spacing w:after="0"/>
        <w:rPr>
          <w:rFonts w:ascii="Times New Roman" w:hAnsi="Times New Roman"/>
          <w:sz w:val="24"/>
          <w:szCs w:val="24"/>
          <w:lang w:val="ga-IE"/>
        </w:rPr>
      </w:pPr>
      <w:r>
        <w:rPr>
          <w:rFonts w:ascii="Times New Roman" w:hAnsi="Times New Roman"/>
          <w:sz w:val="24"/>
          <w:szCs w:val="24"/>
          <w:lang w:val="en-GB"/>
        </w:rPr>
        <w:t>Respond to requests for infor</w:t>
      </w:r>
      <w:r w:rsidR="0077679E">
        <w:rPr>
          <w:rFonts w:ascii="Times New Roman" w:hAnsi="Times New Roman"/>
          <w:sz w:val="24"/>
          <w:szCs w:val="24"/>
          <w:lang w:val="en-GB"/>
        </w:rPr>
        <w:t>mation in a timely manner</w:t>
      </w:r>
      <w:r w:rsidR="00634331">
        <w:rPr>
          <w:rFonts w:ascii="Times New Roman" w:hAnsi="Times New Roman"/>
          <w:sz w:val="24"/>
          <w:szCs w:val="24"/>
          <w:lang w:val="en-GB"/>
        </w:rPr>
        <w:t xml:space="preserve"> </w:t>
      </w:r>
    </w:p>
    <w:p w:rsidR="0050551B" w:rsidRDefault="0050551B" w:rsidP="0091318E">
      <w:pPr>
        <w:spacing w:after="0"/>
        <w:rPr>
          <w:rFonts w:ascii="Times New Roman" w:hAnsi="Times New Roman"/>
          <w:sz w:val="24"/>
          <w:szCs w:val="24"/>
          <w:lang w:val="en-GB"/>
        </w:rPr>
      </w:pPr>
    </w:p>
    <w:p w:rsidR="0050551B" w:rsidRPr="00F3356B" w:rsidRDefault="0050551B" w:rsidP="0091318E">
      <w:pPr>
        <w:spacing w:after="0"/>
        <w:rPr>
          <w:rFonts w:ascii="Times New Roman" w:hAnsi="Times New Roman"/>
          <w:b/>
          <w:bCs/>
          <w:i/>
          <w:sz w:val="24"/>
          <w:szCs w:val="24"/>
          <w:lang w:val="en-GB"/>
        </w:rPr>
      </w:pPr>
      <w:r w:rsidRPr="00F3356B">
        <w:rPr>
          <w:rFonts w:ascii="Times New Roman" w:hAnsi="Times New Roman"/>
          <w:b/>
          <w:bCs/>
          <w:i/>
          <w:sz w:val="24"/>
          <w:szCs w:val="24"/>
          <w:lang w:val="en-GB"/>
        </w:rPr>
        <w:t xml:space="preserve">Student Engagement </w:t>
      </w:r>
    </w:p>
    <w:p w:rsidR="0050551B" w:rsidRDefault="0050551B" w:rsidP="0091318E">
      <w:pPr>
        <w:spacing w:after="0"/>
        <w:rPr>
          <w:rFonts w:ascii="Times New Roman" w:hAnsi="Times New Roman"/>
          <w:bCs/>
          <w:sz w:val="24"/>
          <w:szCs w:val="24"/>
          <w:lang w:val="ga-IE"/>
        </w:rPr>
      </w:pPr>
      <w:r w:rsidRPr="0050551B">
        <w:rPr>
          <w:rFonts w:ascii="Times New Roman" w:hAnsi="Times New Roman"/>
          <w:bCs/>
          <w:sz w:val="24"/>
          <w:szCs w:val="24"/>
          <w:lang w:val="ga-IE"/>
        </w:rPr>
        <w:t>The school will regularly review its approach to student engagement and participation so that all students, including those with special educational needs, have opportunities to share their views on issues that affect them in school.</w:t>
      </w:r>
    </w:p>
    <w:p w:rsidR="007079D2" w:rsidRDefault="007079D2" w:rsidP="0091318E">
      <w:pPr>
        <w:spacing w:after="0"/>
        <w:rPr>
          <w:rFonts w:ascii="Times New Roman" w:hAnsi="Times New Roman"/>
          <w:bCs/>
          <w:sz w:val="24"/>
          <w:szCs w:val="24"/>
          <w:lang w:val="ga-IE"/>
        </w:rPr>
      </w:pPr>
    </w:p>
    <w:p w:rsidR="007079D2" w:rsidRPr="00F3356B" w:rsidRDefault="007079D2" w:rsidP="0091318E">
      <w:pPr>
        <w:spacing w:after="0"/>
        <w:rPr>
          <w:rFonts w:ascii="Times New Roman" w:hAnsi="Times New Roman"/>
          <w:b/>
          <w:bCs/>
          <w:i/>
          <w:sz w:val="24"/>
          <w:szCs w:val="24"/>
          <w:lang w:val="en-GB"/>
        </w:rPr>
      </w:pPr>
      <w:r w:rsidRPr="00F3356B">
        <w:rPr>
          <w:rFonts w:ascii="Times New Roman" w:hAnsi="Times New Roman"/>
          <w:b/>
          <w:bCs/>
          <w:i/>
          <w:sz w:val="24"/>
          <w:szCs w:val="24"/>
          <w:lang w:val="en-GB"/>
        </w:rPr>
        <w:t xml:space="preserve">Other Supports </w:t>
      </w:r>
    </w:p>
    <w:p w:rsidR="007079D2" w:rsidRDefault="0077679E" w:rsidP="0091318E">
      <w:pPr>
        <w:numPr>
          <w:ilvl w:val="0"/>
          <w:numId w:val="23"/>
        </w:numPr>
        <w:spacing w:after="0"/>
        <w:rPr>
          <w:rFonts w:ascii="Times New Roman" w:hAnsi="Times New Roman"/>
          <w:sz w:val="24"/>
          <w:szCs w:val="24"/>
          <w:lang w:val="en-GB"/>
        </w:rPr>
      </w:pPr>
      <w:r>
        <w:rPr>
          <w:rFonts w:ascii="Times New Roman" w:hAnsi="Times New Roman"/>
          <w:sz w:val="24"/>
          <w:szCs w:val="24"/>
          <w:lang w:val="en-GB"/>
        </w:rPr>
        <w:t>SEN team meets regularly to discuss active cases</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 xml:space="preserve">SEN team have scheduled planning sessions as part of </w:t>
      </w:r>
      <w:r w:rsidR="0077679E">
        <w:rPr>
          <w:rFonts w:ascii="Times New Roman" w:hAnsi="Times New Roman"/>
          <w:sz w:val="24"/>
          <w:szCs w:val="24"/>
          <w:lang w:val="en-GB"/>
        </w:rPr>
        <w:t xml:space="preserve">the </w:t>
      </w:r>
      <w:proofErr w:type="spellStart"/>
      <w:r w:rsidR="0077679E">
        <w:rPr>
          <w:rFonts w:ascii="Times New Roman" w:hAnsi="Times New Roman"/>
          <w:sz w:val="24"/>
          <w:szCs w:val="24"/>
          <w:lang w:val="en-GB"/>
        </w:rPr>
        <w:t>Croke</w:t>
      </w:r>
      <w:proofErr w:type="spellEnd"/>
      <w:r w:rsidR="0077679E">
        <w:rPr>
          <w:rFonts w:ascii="Times New Roman" w:hAnsi="Times New Roman"/>
          <w:sz w:val="24"/>
          <w:szCs w:val="24"/>
          <w:lang w:val="en-GB"/>
        </w:rPr>
        <w:t xml:space="preserve"> Park Hours allocation</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Extra-curricular activities are open to all</w:t>
      </w:r>
      <w:r w:rsidR="006F59A0">
        <w:rPr>
          <w:rFonts w:ascii="Times New Roman" w:hAnsi="Times New Roman"/>
          <w:sz w:val="24"/>
          <w:szCs w:val="24"/>
          <w:lang w:val="en-GB"/>
        </w:rPr>
        <w:t xml:space="preserve"> students</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Differentiation occurs within subjects to encourage participation of students of</w:t>
      </w:r>
      <w:r w:rsidR="0077679E">
        <w:rPr>
          <w:rFonts w:ascii="Times New Roman" w:hAnsi="Times New Roman"/>
          <w:sz w:val="24"/>
          <w:szCs w:val="24"/>
          <w:lang w:val="en-GB"/>
        </w:rPr>
        <w:t xml:space="preserve"> all levels of ability in class</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 xml:space="preserve">Varied methodologies are encouraged and supported to include all students e.g. using concrete materials, group work/ paired work, differentiation of class/homework </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Additional learning extension/stretched learning opportunities are provided for students</w:t>
      </w:r>
      <w:r w:rsidR="006F59A0">
        <w:rPr>
          <w:rFonts w:ascii="Times New Roman" w:hAnsi="Times New Roman"/>
          <w:sz w:val="24"/>
          <w:szCs w:val="24"/>
          <w:lang w:val="en-GB"/>
        </w:rPr>
        <w:t xml:space="preserve"> identified as exceptionally able / gifted</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Confidential reports etc. are filed</w:t>
      </w:r>
      <w:r w:rsidR="0077679E">
        <w:rPr>
          <w:rFonts w:ascii="Times New Roman" w:hAnsi="Times New Roman"/>
          <w:sz w:val="24"/>
          <w:szCs w:val="24"/>
          <w:lang w:val="en-GB"/>
        </w:rPr>
        <w:t xml:space="preserve"> securely in the SEN Department</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Student Support Files are drawn up annually for students who have been identified as Stage 3 – Support for a Few. These are reviewed on an on-going basis and com</w:t>
      </w:r>
      <w:r w:rsidR="0077679E">
        <w:rPr>
          <w:rFonts w:ascii="Times New Roman" w:hAnsi="Times New Roman"/>
          <w:sz w:val="24"/>
          <w:szCs w:val="24"/>
          <w:lang w:val="en-GB"/>
        </w:rPr>
        <w:t>plement monitoring by the Year-H</w:t>
      </w:r>
      <w:r w:rsidRPr="007079D2">
        <w:rPr>
          <w:rFonts w:ascii="Times New Roman" w:hAnsi="Times New Roman"/>
          <w:sz w:val="24"/>
          <w:szCs w:val="24"/>
          <w:lang w:val="en-GB"/>
        </w:rPr>
        <w:t xml:space="preserve">eads and </w:t>
      </w:r>
      <w:r w:rsidR="006F59A0">
        <w:rPr>
          <w:rFonts w:ascii="Times New Roman" w:hAnsi="Times New Roman"/>
          <w:sz w:val="24"/>
          <w:szCs w:val="24"/>
          <w:lang w:val="en-GB"/>
        </w:rPr>
        <w:t>Class</w:t>
      </w:r>
      <w:r w:rsidR="0077679E">
        <w:rPr>
          <w:rFonts w:ascii="Times New Roman" w:hAnsi="Times New Roman"/>
          <w:sz w:val="24"/>
          <w:szCs w:val="24"/>
          <w:lang w:val="en-GB"/>
        </w:rPr>
        <w:t xml:space="preserve"> Tutors</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 xml:space="preserve">Communications with outside agencies such as NEPS and </w:t>
      </w:r>
      <w:r>
        <w:rPr>
          <w:rFonts w:ascii="Times New Roman" w:hAnsi="Times New Roman"/>
          <w:sz w:val="24"/>
          <w:szCs w:val="24"/>
          <w:lang w:val="en-GB"/>
        </w:rPr>
        <w:t>other agencies</w:t>
      </w:r>
      <w:r w:rsidR="0077679E">
        <w:rPr>
          <w:rFonts w:ascii="Times New Roman" w:hAnsi="Times New Roman"/>
          <w:sz w:val="24"/>
          <w:szCs w:val="24"/>
          <w:lang w:val="en-GB"/>
        </w:rPr>
        <w:t xml:space="preserve"> occurs as the need arises</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Applications are made for RACE based</w:t>
      </w:r>
      <w:r w:rsidR="0077679E">
        <w:rPr>
          <w:rFonts w:ascii="Times New Roman" w:hAnsi="Times New Roman"/>
          <w:sz w:val="24"/>
          <w:szCs w:val="24"/>
          <w:lang w:val="en-GB"/>
        </w:rPr>
        <w:t xml:space="preserve"> on the criteria set out by SEC</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lastRenderedPageBreak/>
        <w:t xml:space="preserve">The SNAs actively encourage the SEN students to participate in extra-curricular activities e.g. </w:t>
      </w:r>
      <w:r w:rsidR="006F59A0" w:rsidRPr="006F59A0">
        <w:rPr>
          <w:rFonts w:ascii="Times New Roman" w:hAnsi="Times New Roman"/>
          <w:sz w:val="24"/>
          <w:szCs w:val="24"/>
          <w:lang w:val="en-GB"/>
        </w:rPr>
        <w:t>games</w:t>
      </w:r>
      <w:r w:rsidR="008F0B35">
        <w:rPr>
          <w:rFonts w:ascii="Times New Roman" w:hAnsi="Times New Roman"/>
          <w:sz w:val="24"/>
          <w:szCs w:val="24"/>
          <w:lang w:val="en-GB"/>
        </w:rPr>
        <w:t>, clubs and sports</w:t>
      </w:r>
    </w:p>
    <w:p w:rsidR="007079D2" w:rsidRPr="006F59A0" w:rsidRDefault="007079D2" w:rsidP="0091318E">
      <w:pPr>
        <w:numPr>
          <w:ilvl w:val="0"/>
          <w:numId w:val="23"/>
        </w:numPr>
        <w:spacing w:after="0"/>
        <w:rPr>
          <w:rFonts w:ascii="Times New Roman" w:hAnsi="Times New Roman"/>
          <w:sz w:val="24"/>
          <w:szCs w:val="24"/>
          <w:lang w:val="en-GB"/>
        </w:rPr>
      </w:pPr>
      <w:r w:rsidRPr="006F59A0">
        <w:rPr>
          <w:rFonts w:ascii="Times New Roman" w:hAnsi="Times New Roman"/>
          <w:sz w:val="24"/>
          <w:szCs w:val="24"/>
          <w:lang w:val="en-GB"/>
        </w:rPr>
        <w:t xml:space="preserve">Whole school initiatives e.g. </w:t>
      </w:r>
      <w:r w:rsidR="006F59A0" w:rsidRPr="006F59A0">
        <w:rPr>
          <w:rFonts w:ascii="Times New Roman" w:hAnsi="Times New Roman"/>
          <w:sz w:val="24"/>
          <w:szCs w:val="24"/>
          <w:lang w:val="en-GB"/>
        </w:rPr>
        <w:t>Mental Health W</w:t>
      </w:r>
      <w:r w:rsidRPr="006F59A0">
        <w:rPr>
          <w:rFonts w:ascii="Times New Roman" w:hAnsi="Times New Roman"/>
          <w:sz w:val="24"/>
          <w:szCs w:val="24"/>
          <w:lang w:val="en-GB"/>
        </w:rPr>
        <w:t>eek, all promote respect and inclusion for every</w:t>
      </w:r>
      <w:r w:rsidR="008F0B35">
        <w:rPr>
          <w:rFonts w:ascii="Times New Roman" w:hAnsi="Times New Roman"/>
          <w:sz w:val="24"/>
          <w:szCs w:val="24"/>
          <w:lang w:val="en-GB"/>
        </w:rPr>
        <w:t>one within the school community</w:t>
      </w:r>
    </w:p>
    <w:p w:rsidR="007079D2"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Visiting speakers e.g. “As I Am” promo</w:t>
      </w:r>
      <w:r w:rsidR="008F0B35">
        <w:rPr>
          <w:rFonts w:ascii="Times New Roman" w:hAnsi="Times New Roman"/>
          <w:sz w:val="24"/>
          <w:szCs w:val="24"/>
          <w:lang w:val="en-GB"/>
        </w:rPr>
        <w:t>tes understanding of difference</w:t>
      </w:r>
    </w:p>
    <w:p w:rsidR="00ED5176" w:rsidRDefault="007079D2" w:rsidP="0091318E">
      <w:pPr>
        <w:numPr>
          <w:ilvl w:val="0"/>
          <w:numId w:val="23"/>
        </w:numPr>
        <w:spacing w:after="0"/>
        <w:rPr>
          <w:rFonts w:ascii="Times New Roman" w:hAnsi="Times New Roman"/>
          <w:sz w:val="24"/>
          <w:szCs w:val="24"/>
          <w:lang w:val="en-GB"/>
        </w:rPr>
      </w:pPr>
      <w:r w:rsidRPr="007079D2">
        <w:rPr>
          <w:rFonts w:ascii="Times New Roman" w:hAnsi="Times New Roman"/>
          <w:sz w:val="24"/>
          <w:szCs w:val="24"/>
          <w:lang w:val="en-GB"/>
        </w:rPr>
        <w:t xml:space="preserve">Supported homework club is available for students who need extra support. A teacher </w:t>
      </w:r>
      <w:r w:rsidR="001C6595">
        <w:rPr>
          <w:rFonts w:ascii="Times New Roman" w:hAnsi="Times New Roman"/>
          <w:sz w:val="24"/>
          <w:szCs w:val="24"/>
          <w:lang w:val="en-GB"/>
        </w:rPr>
        <w:t xml:space="preserve">and older students are </w:t>
      </w:r>
      <w:r w:rsidRPr="007079D2">
        <w:rPr>
          <w:rFonts w:ascii="Times New Roman" w:hAnsi="Times New Roman"/>
          <w:sz w:val="24"/>
          <w:szCs w:val="24"/>
          <w:lang w:val="en-GB"/>
        </w:rPr>
        <w:t>in place to help this smaller cohort of s</w:t>
      </w:r>
      <w:r w:rsidR="008F0B35">
        <w:rPr>
          <w:rFonts w:ascii="Times New Roman" w:hAnsi="Times New Roman"/>
          <w:sz w:val="24"/>
          <w:szCs w:val="24"/>
          <w:lang w:val="en-GB"/>
        </w:rPr>
        <w:t>tudents with homework and study</w:t>
      </w:r>
      <w:r w:rsidRPr="007079D2">
        <w:rPr>
          <w:rFonts w:ascii="Times New Roman" w:hAnsi="Times New Roman"/>
          <w:sz w:val="24"/>
          <w:szCs w:val="24"/>
          <w:lang w:val="en-GB"/>
        </w:rPr>
        <w:t xml:space="preserve"> </w:t>
      </w:r>
    </w:p>
    <w:p w:rsidR="007079D2" w:rsidRPr="007079D2" w:rsidRDefault="007079D2" w:rsidP="0091318E">
      <w:pPr>
        <w:spacing w:after="0"/>
        <w:ind w:left="360"/>
        <w:rPr>
          <w:rFonts w:ascii="Times New Roman" w:hAnsi="Times New Roman"/>
          <w:sz w:val="24"/>
          <w:szCs w:val="24"/>
          <w:lang w:val="en-GB"/>
        </w:rPr>
      </w:pPr>
    </w:p>
    <w:p w:rsidR="00D41E5D" w:rsidRDefault="00D41E5D" w:rsidP="0091318E">
      <w:pPr>
        <w:pStyle w:val="Heading8"/>
        <w:spacing w:after="0"/>
        <w:jc w:val="left"/>
        <w:rPr>
          <w:rFonts w:ascii="Times New Roman" w:hAnsi="Times New Roman"/>
          <w:sz w:val="24"/>
          <w:szCs w:val="24"/>
          <w:lang w:val="en-GB"/>
        </w:rPr>
      </w:pPr>
      <w:r>
        <w:rPr>
          <w:rFonts w:ascii="Times New Roman" w:hAnsi="Times New Roman"/>
          <w:sz w:val="24"/>
          <w:szCs w:val="24"/>
          <w:lang w:val="en-GB"/>
        </w:rPr>
        <w:t xml:space="preserve">A Three Step Process to Support SEN students </w:t>
      </w:r>
    </w:p>
    <w:p w:rsidR="00D41E5D" w:rsidRPr="00D41E5D" w:rsidRDefault="00D41E5D" w:rsidP="0091318E">
      <w:pPr>
        <w:pStyle w:val="Heading8"/>
        <w:spacing w:after="0"/>
        <w:ind w:left="0" w:firstLine="0"/>
        <w:jc w:val="left"/>
        <w:rPr>
          <w:rFonts w:ascii="Times New Roman" w:hAnsi="Times New Roman"/>
          <w:b w:val="0"/>
          <w:sz w:val="24"/>
          <w:szCs w:val="24"/>
          <w:u w:val="none"/>
          <w:lang w:val="en-GB"/>
        </w:rPr>
      </w:pPr>
      <w:r w:rsidRPr="00D41E5D">
        <w:rPr>
          <w:rFonts w:ascii="Times New Roman" w:hAnsi="Times New Roman"/>
          <w:b w:val="0"/>
          <w:sz w:val="24"/>
          <w:szCs w:val="24"/>
          <w:u w:val="none"/>
          <w:lang w:val="en-GB"/>
        </w:rPr>
        <w:t xml:space="preserve">In </w:t>
      </w:r>
      <w:r w:rsidR="00696776">
        <w:rPr>
          <w:rFonts w:ascii="Times New Roman" w:hAnsi="Times New Roman"/>
          <w:b w:val="0"/>
          <w:sz w:val="24"/>
          <w:szCs w:val="24"/>
          <w:u w:val="none"/>
          <w:lang w:val="en-GB"/>
        </w:rPr>
        <w:t>Rockwell College</w:t>
      </w:r>
      <w:r w:rsidRPr="00D41E5D">
        <w:rPr>
          <w:rFonts w:ascii="Times New Roman" w:hAnsi="Times New Roman"/>
          <w:b w:val="0"/>
          <w:sz w:val="24"/>
          <w:szCs w:val="24"/>
          <w:u w:val="none"/>
          <w:lang w:val="en-GB"/>
        </w:rPr>
        <w:t>, we will use the DES Continuum of Support Framework to engage</w:t>
      </w:r>
      <w:r>
        <w:rPr>
          <w:rFonts w:ascii="Times New Roman" w:hAnsi="Times New Roman"/>
          <w:b w:val="0"/>
          <w:sz w:val="24"/>
          <w:szCs w:val="24"/>
          <w:u w:val="none"/>
          <w:lang w:val="en-GB"/>
        </w:rPr>
        <w:t xml:space="preserve"> </w:t>
      </w:r>
      <w:r w:rsidRPr="00D41E5D">
        <w:rPr>
          <w:rFonts w:ascii="Times New Roman" w:hAnsi="Times New Roman"/>
          <w:b w:val="0"/>
          <w:sz w:val="24"/>
          <w:szCs w:val="24"/>
          <w:u w:val="none"/>
          <w:lang w:val="en-GB"/>
        </w:rPr>
        <w:t xml:space="preserve">in a three-step process in identifying and responding to the needs of our students. </w:t>
      </w:r>
      <w:r>
        <w:rPr>
          <w:rFonts w:ascii="Times New Roman" w:hAnsi="Times New Roman"/>
          <w:b w:val="0"/>
          <w:sz w:val="24"/>
          <w:szCs w:val="24"/>
          <w:u w:val="none"/>
          <w:lang w:val="en-GB"/>
        </w:rPr>
        <w:t xml:space="preserve">This framework recognises that SEN occurs along a continuum, ranging from mild to severe and short-term to long- term.   Students require different levels of support depending on their individual needs.  </w:t>
      </w:r>
    </w:p>
    <w:p w:rsidR="00D41E5D" w:rsidRDefault="00D41E5D" w:rsidP="0091318E">
      <w:pPr>
        <w:pStyle w:val="Heading8"/>
        <w:spacing w:after="0"/>
        <w:jc w:val="left"/>
        <w:rPr>
          <w:rFonts w:ascii="Times New Roman" w:hAnsi="Times New Roman"/>
          <w:sz w:val="24"/>
          <w:szCs w:val="24"/>
        </w:rPr>
      </w:pPr>
    </w:p>
    <w:p w:rsidR="00187FD9" w:rsidRPr="00F3356B" w:rsidRDefault="00D41E5D" w:rsidP="0091318E">
      <w:pPr>
        <w:pStyle w:val="Heading8"/>
        <w:numPr>
          <w:ilvl w:val="0"/>
          <w:numId w:val="43"/>
        </w:numPr>
        <w:spacing w:after="0"/>
        <w:jc w:val="left"/>
        <w:rPr>
          <w:rFonts w:ascii="Times New Roman" w:hAnsi="Times New Roman"/>
          <w:sz w:val="24"/>
          <w:szCs w:val="24"/>
          <w:u w:val="none"/>
          <w:lang w:val="en-GB"/>
        </w:rPr>
      </w:pPr>
      <w:r w:rsidRPr="00F3356B">
        <w:rPr>
          <w:rFonts w:ascii="Times New Roman" w:hAnsi="Times New Roman"/>
          <w:sz w:val="24"/>
          <w:szCs w:val="24"/>
          <w:u w:val="none"/>
          <w:lang w:val="en-GB"/>
        </w:rPr>
        <w:t>Step One – Identification of Needs</w:t>
      </w:r>
    </w:p>
    <w:p w:rsidR="00D41E5D" w:rsidRDefault="00FB498B" w:rsidP="0091318E">
      <w:pPr>
        <w:rPr>
          <w:rFonts w:ascii="Times New Roman" w:hAnsi="Times New Roman"/>
          <w:sz w:val="24"/>
          <w:szCs w:val="24"/>
          <w:lang w:val="en-GB"/>
        </w:rPr>
      </w:pPr>
      <w:r>
        <w:rPr>
          <w:rFonts w:ascii="Times New Roman" w:hAnsi="Times New Roman"/>
          <w:sz w:val="24"/>
          <w:szCs w:val="24"/>
          <w:lang w:val="en-GB"/>
        </w:rPr>
        <w:t xml:space="preserve">The school aims to identify as soon as possible </w:t>
      </w:r>
      <w:r w:rsidR="00D41E5D">
        <w:rPr>
          <w:rFonts w:ascii="Times New Roman" w:hAnsi="Times New Roman"/>
          <w:sz w:val="24"/>
          <w:szCs w:val="24"/>
          <w:lang w:val="en-GB"/>
        </w:rPr>
        <w:t xml:space="preserve">any SEN that the student may have. </w:t>
      </w:r>
      <w:r>
        <w:rPr>
          <w:rFonts w:ascii="Times New Roman" w:hAnsi="Times New Roman"/>
          <w:sz w:val="24"/>
          <w:szCs w:val="24"/>
          <w:lang w:val="en-GB"/>
        </w:rPr>
        <w:t xml:space="preserve">  Parents/Guardians should provide all relevant information on enrolment.  </w:t>
      </w:r>
      <w:r w:rsidRPr="004A362C">
        <w:rPr>
          <w:rFonts w:ascii="Times New Roman" w:hAnsi="Times New Roman"/>
          <w:sz w:val="24"/>
          <w:szCs w:val="24"/>
          <w:lang w:val="ga-IE"/>
        </w:rPr>
        <w:t xml:space="preserve">A smooth and effective transfer of pertinent information  with regard to each individual’s  </w:t>
      </w:r>
      <w:r>
        <w:rPr>
          <w:rFonts w:ascii="Times New Roman" w:hAnsi="Times New Roman"/>
          <w:sz w:val="24"/>
          <w:szCs w:val="24"/>
          <w:lang w:val="ga-IE"/>
        </w:rPr>
        <w:t>s</w:t>
      </w:r>
      <w:r w:rsidRPr="004A362C">
        <w:rPr>
          <w:rFonts w:ascii="Times New Roman" w:hAnsi="Times New Roman"/>
          <w:sz w:val="24"/>
          <w:szCs w:val="24"/>
          <w:lang w:val="ga-IE"/>
        </w:rPr>
        <w:t>pecial needs ensures that each student is provided with the relevant supports</w:t>
      </w:r>
      <w:r>
        <w:rPr>
          <w:rFonts w:ascii="Times New Roman" w:hAnsi="Times New Roman"/>
          <w:sz w:val="24"/>
          <w:szCs w:val="24"/>
          <w:lang w:val="ga-IE"/>
        </w:rPr>
        <w:t>.</w:t>
      </w:r>
      <w:r>
        <w:rPr>
          <w:rFonts w:ascii="Times New Roman" w:hAnsi="Times New Roman"/>
          <w:sz w:val="24"/>
          <w:szCs w:val="24"/>
          <w:lang w:val="en-GB"/>
        </w:rPr>
        <w:t xml:space="preserve"> </w:t>
      </w:r>
    </w:p>
    <w:p w:rsidR="00FB498B" w:rsidRDefault="00FB498B" w:rsidP="0091318E">
      <w:pPr>
        <w:spacing w:after="0"/>
        <w:rPr>
          <w:rFonts w:ascii="Times New Roman" w:hAnsi="Times New Roman"/>
          <w:sz w:val="24"/>
          <w:szCs w:val="24"/>
          <w:lang w:val="en-GB"/>
        </w:rPr>
      </w:pPr>
      <w:r>
        <w:rPr>
          <w:rFonts w:ascii="Times New Roman" w:hAnsi="Times New Roman"/>
          <w:sz w:val="24"/>
          <w:szCs w:val="24"/>
          <w:lang w:val="en-GB"/>
        </w:rPr>
        <w:t>The following information is required</w:t>
      </w:r>
      <w:r w:rsidR="00D41E5D">
        <w:rPr>
          <w:rFonts w:ascii="Times New Roman" w:hAnsi="Times New Roman"/>
          <w:sz w:val="24"/>
          <w:szCs w:val="24"/>
          <w:lang w:val="en-GB"/>
        </w:rPr>
        <w:t xml:space="preserve"> prior to school entry</w:t>
      </w:r>
      <w:r>
        <w:rPr>
          <w:rFonts w:ascii="Times New Roman" w:hAnsi="Times New Roman"/>
          <w:sz w:val="24"/>
          <w:szCs w:val="24"/>
          <w:lang w:val="en-GB"/>
        </w:rPr>
        <w:t>:</w:t>
      </w:r>
    </w:p>
    <w:p w:rsidR="00D41E5D" w:rsidRDefault="00D41E5D"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 xml:space="preserve">Completed Enrolment Form </w:t>
      </w:r>
    </w:p>
    <w:p w:rsidR="00FB498B" w:rsidRDefault="00FB498B"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An up-to-date psycho-educational report and other professional reports (e.g. Occupational Therapy Report, Speech and Language Report, Medical Report)</w:t>
      </w:r>
    </w:p>
    <w:p w:rsidR="00FB498B" w:rsidRDefault="00FB498B"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 xml:space="preserve">Student Education Passport </w:t>
      </w:r>
    </w:p>
    <w:p w:rsidR="00FB498B" w:rsidRDefault="00FB498B"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 xml:space="preserve">Results of Standardised Tests </w:t>
      </w:r>
    </w:p>
    <w:p w:rsidR="00FB498B" w:rsidRPr="00B50ECB" w:rsidRDefault="00FB498B" w:rsidP="0091318E">
      <w:pPr>
        <w:numPr>
          <w:ilvl w:val="0"/>
          <w:numId w:val="24"/>
        </w:numPr>
        <w:spacing w:after="0"/>
        <w:rPr>
          <w:rFonts w:ascii="Times New Roman" w:hAnsi="Times New Roman"/>
          <w:sz w:val="24"/>
          <w:szCs w:val="24"/>
          <w:lang w:val="en-GB"/>
        </w:rPr>
      </w:pPr>
      <w:r w:rsidRPr="00B50ECB">
        <w:rPr>
          <w:rFonts w:ascii="Times New Roman" w:hAnsi="Times New Roman"/>
          <w:sz w:val="24"/>
          <w:szCs w:val="24"/>
          <w:lang w:val="en-GB"/>
        </w:rPr>
        <w:t xml:space="preserve">Data collected from </w:t>
      </w:r>
      <w:r w:rsidRPr="00B50ECB">
        <w:rPr>
          <w:rFonts w:ascii="Times New Roman" w:hAnsi="Times New Roman"/>
          <w:sz w:val="24"/>
          <w:szCs w:val="24"/>
          <w:lang w:val="ga-IE"/>
        </w:rPr>
        <w:t>primary school teachers</w:t>
      </w:r>
      <w:r w:rsidR="008F0B35">
        <w:rPr>
          <w:rFonts w:ascii="Times New Roman" w:hAnsi="Times New Roman"/>
          <w:sz w:val="24"/>
          <w:szCs w:val="24"/>
          <w:lang w:val="ga-IE"/>
        </w:rPr>
        <w:t xml:space="preserve"> and transition meetings with primary schools</w:t>
      </w:r>
    </w:p>
    <w:p w:rsidR="00FB498B" w:rsidRDefault="00FB498B" w:rsidP="0091318E">
      <w:pPr>
        <w:numPr>
          <w:ilvl w:val="0"/>
          <w:numId w:val="24"/>
        </w:numPr>
        <w:spacing w:after="0"/>
        <w:rPr>
          <w:rFonts w:ascii="Times New Roman" w:hAnsi="Times New Roman"/>
          <w:sz w:val="24"/>
          <w:szCs w:val="24"/>
          <w:lang w:val="en-GB"/>
        </w:rPr>
      </w:pPr>
      <w:r w:rsidRPr="00B50ECB">
        <w:rPr>
          <w:rFonts w:ascii="Times New Roman" w:hAnsi="Times New Roman"/>
          <w:sz w:val="24"/>
          <w:szCs w:val="24"/>
          <w:lang w:val="en-GB"/>
        </w:rPr>
        <w:t>Completed Cognitive Ability Test (CAT</w:t>
      </w:r>
      <w:r w:rsidR="00D41E5D">
        <w:rPr>
          <w:rFonts w:ascii="Times New Roman" w:hAnsi="Times New Roman"/>
          <w:sz w:val="24"/>
          <w:szCs w:val="24"/>
          <w:lang w:val="en-GB"/>
        </w:rPr>
        <w:t xml:space="preserve"> 4</w:t>
      </w:r>
      <w:r w:rsidRPr="00B50ECB">
        <w:rPr>
          <w:rFonts w:ascii="Times New Roman" w:hAnsi="Times New Roman"/>
          <w:sz w:val="24"/>
          <w:szCs w:val="24"/>
          <w:lang w:val="en-GB"/>
        </w:rPr>
        <w:t>)</w:t>
      </w:r>
      <w:r w:rsidR="00D41E5D">
        <w:rPr>
          <w:rFonts w:ascii="Times New Roman" w:hAnsi="Times New Roman"/>
          <w:sz w:val="24"/>
          <w:szCs w:val="24"/>
          <w:lang w:val="en-GB"/>
        </w:rPr>
        <w:t xml:space="preserve"> and contact with parents/guardians if deemed necessary following review of CAT 4 results</w:t>
      </w:r>
    </w:p>
    <w:p w:rsidR="00D41E5D" w:rsidRDefault="00D41E5D"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Meeting with SENCO</w:t>
      </w:r>
    </w:p>
    <w:p w:rsidR="00D41E5D" w:rsidRPr="00B50ECB" w:rsidRDefault="001C6595"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Open Day</w:t>
      </w:r>
    </w:p>
    <w:p w:rsidR="00FB498B" w:rsidRDefault="00FB498B" w:rsidP="0091318E">
      <w:pPr>
        <w:numPr>
          <w:ilvl w:val="0"/>
          <w:numId w:val="24"/>
        </w:numPr>
        <w:spacing w:after="0"/>
        <w:rPr>
          <w:rFonts w:ascii="Times New Roman" w:hAnsi="Times New Roman"/>
          <w:sz w:val="24"/>
          <w:szCs w:val="24"/>
          <w:lang w:val="en-GB"/>
        </w:rPr>
      </w:pPr>
      <w:r>
        <w:rPr>
          <w:rFonts w:ascii="Times New Roman" w:hAnsi="Times New Roman"/>
          <w:sz w:val="24"/>
          <w:szCs w:val="24"/>
          <w:lang w:val="en-GB"/>
        </w:rPr>
        <w:t xml:space="preserve">Other relevant information </w:t>
      </w:r>
    </w:p>
    <w:p w:rsidR="005E546E" w:rsidRDefault="005E546E" w:rsidP="0091318E">
      <w:pPr>
        <w:spacing w:after="0"/>
        <w:rPr>
          <w:rFonts w:ascii="Times New Roman" w:hAnsi="Times New Roman"/>
          <w:sz w:val="24"/>
          <w:szCs w:val="24"/>
          <w:lang w:val="en-GB"/>
        </w:rPr>
      </w:pPr>
    </w:p>
    <w:p w:rsidR="00D41E5D" w:rsidRPr="00822E62" w:rsidRDefault="00D41E5D" w:rsidP="0091318E">
      <w:pPr>
        <w:spacing w:after="0"/>
        <w:rPr>
          <w:rFonts w:ascii="Times New Roman" w:hAnsi="Times New Roman"/>
          <w:sz w:val="24"/>
          <w:szCs w:val="24"/>
          <w:lang w:val="en-GB"/>
        </w:rPr>
      </w:pPr>
      <w:r w:rsidRPr="00822E62">
        <w:rPr>
          <w:rFonts w:ascii="Times New Roman" w:hAnsi="Times New Roman"/>
          <w:sz w:val="24"/>
          <w:szCs w:val="24"/>
          <w:lang w:val="en-GB"/>
        </w:rPr>
        <w:t xml:space="preserve">Additional information will become available through the following channels </w:t>
      </w:r>
    </w:p>
    <w:p w:rsidR="00D41E5D" w:rsidRPr="00822E62" w:rsidRDefault="00D41E5D" w:rsidP="0091318E">
      <w:pPr>
        <w:numPr>
          <w:ilvl w:val="0"/>
          <w:numId w:val="25"/>
        </w:numPr>
        <w:spacing w:after="0"/>
        <w:rPr>
          <w:rFonts w:ascii="Times New Roman" w:hAnsi="Times New Roman"/>
          <w:sz w:val="24"/>
          <w:szCs w:val="24"/>
          <w:lang w:val="en-GB"/>
        </w:rPr>
      </w:pPr>
      <w:r w:rsidRPr="00822E62">
        <w:rPr>
          <w:rFonts w:ascii="Times New Roman" w:hAnsi="Times New Roman"/>
          <w:sz w:val="24"/>
          <w:szCs w:val="24"/>
          <w:lang w:val="en-GB"/>
        </w:rPr>
        <w:t xml:space="preserve">Teacher observations </w:t>
      </w:r>
      <w:r w:rsidR="00B16FB4">
        <w:rPr>
          <w:rFonts w:ascii="Times New Roman" w:hAnsi="Times New Roman"/>
          <w:sz w:val="24"/>
          <w:szCs w:val="24"/>
          <w:lang w:val="en-GB"/>
        </w:rPr>
        <w:t xml:space="preserve">and student referral to the SEN Team </w:t>
      </w:r>
    </w:p>
    <w:p w:rsidR="00D41E5D" w:rsidRPr="00822E62" w:rsidRDefault="00D41E5D" w:rsidP="0091318E">
      <w:pPr>
        <w:numPr>
          <w:ilvl w:val="0"/>
          <w:numId w:val="25"/>
        </w:numPr>
        <w:spacing w:after="0"/>
        <w:rPr>
          <w:rFonts w:ascii="Times New Roman" w:hAnsi="Times New Roman"/>
          <w:sz w:val="24"/>
          <w:szCs w:val="24"/>
          <w:lang w:val="en-GB"/>
        </w:rPr>
      </w:pPr>
      <w:r w:rsidRPr="00822E62">
        <w:rPr>
          <w:rFonts w:ascii="Times New Roman" w:hAnsi="Times New Roman"/>
          <w:sz w:val="24"/>
          <w:szCs w:val="24"/>
          <w:lang w:val="en-GB"/>
        </w:rPr>
        <w:t xml:space="preserve">SEN Team meetings </w:t>
      </w:r>
    </w:p>
    <w:p w:rsidR="00D41E5D" w:rsidRPr="00822E62" w:rsidRDefault="00D41E5D" w:rsidP="0091318E">
      <w:pPr>
        <w:numPr>
          <w:ilvl w:val="0"/>
          <w:numId w:val="25"/>
        </w:numPr>
        <w:spacing w:after="0"/>
        <w:rPr>
          <w:rFonts w:ascii="Times New Roman" w:hAnsi="Times New Roman"/>
          <w:sz w:val="24"/>
          <w:szCs w:val="24"/>
          <w:lang w:val="en-GB"/>
        </w:rPr>
      </w:pPr>
      <w:r w:rsidRPr="00822E62">
        <w:rPr>
          <w:rFonts w:ascii="Times New Roman" w:hAnsi="Times New Roman"/>
          <w:sz w:val="24"/>
          <w:szCs w:val="24"/>
          <w:lang w:val="en-GB"/>
        </w:rPr>
        <w:t xml:space="preserve">Year Team meetings </w:t>
      </w:r>
    </w:p>
    <w:p w:rsidR="00D41E5D" w:rsidRDefault="00822E62" w:rsidP="0091318E">
      <w:pPr>
        <w:numPr>
          <w:ilvl w:val="0"/>
          <w:numId w:val="25"/>
        </w:numPr>
        <w:spacing w:after="0"/>
        <w:rPr>
          <w:rFonts w:ascii="Times New Roman" w:hAnsi="Times New Roman"/>
          <w:b/>
          <w:sz w:val="24"/>
          <w:szCs w:val="24"/>
          <w:lang w:val="en-GB"/>
        </w:rPr>
      </w:pPr>
      <w:r w:rsidRPr="00822E62">
        <w:rPr>
          <w:rFonts w:ascii="Times New Roman" w:hAnsi="Times New Roman"/>
          <w:sz w:val="24"/>
          <w:szCs w:val="24"/>
          <w:lang w:val="en-GB"/>
        </w:rPr>
        <w:t>Formal assessment (e.g. WRAT 4 and WIAT 3</w:t>
      </w:r>
      <w:r>
        <w:rPr>
          <w:rFonts w:ascii="Times New Roman" w:hAnsi="Times New Roman"/>
          <w:b/>
          <w:sz w:val="24"/>
          <w:szCs w:val="24"/>
          <w:lang w:val="en-GB"/>
        </w:rPr>
        <w:t xml:space="preserve">) </w:t>
      </w:r>
    </w:p>
    <w:p w:rsidR="00B039EB" w:rsidRDefault="00B039EB" w:rsidP="0091318E">
      <w:pPr>
        <w:spacing w:after="0"/>
        <w:rPr>
          <w:rFonts w:ascii="Times New Roman" w:hAnsi="Times New Roman"/>
          <w:b/>
          <w:sz w:val="24"/>
          <w:szCs w:val="24"/>
          <w:lang w:val="en-GB"/>
        </w:rPr>
      </w:pPr>
    </w:p>
    <w:p w:rsidR="00B039EB" w:rsidRPr="0050551B" w:rsidRDefault="00B039EB" w:rsidP="0091318E">
      <w:pPr>
        <w:spacing w:after="0" w:line="240" w:lineRule="auto"/>
        <w:rPr>
          <w:rFonts w:ascii="Times New Roman" w:hAnsi="Times New Roman"/>
          <w:b/>
          <w:sz w:val="24"/>
          <w:szCs w:val="24"/>
          <w:u w:val="single"/>
          <w:lang w:val="en-GB"/>
        </w:rPr>
      </w:pPr>
      <w:r w:rsidRPr="0050551B">
        <w:rPr>
          <w:rFonts w:ascii="Times New Roman" w:hAnsi="Times New Roman"/>
          <w:b/>
          <w:sz w:val="24"/>
          <w:szCs w:val="24"/>
          <w:u w:val="single"/>
          <w:lang w:val="en-GB"/>
        </w:rPr>
        <w:t xml:space="preserve">School Support for Some </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 xml:space="preserve">Psychological Assessments will transfer for student with diagnosed special needs </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 xml:space="preserve">Termly reports are reviewed by the </w:t>
      </w:r>
      <w:r w:rsidR="006F59A0">
        <w:rPr>
          <w:rFonts w:ascii="Times New Roman" w:hAnsi="Times New Roman"/>
          <w:sz w:val="24"/>
          <w:szCs w:val="24"/>
          <w:lang w:val="en-GB"/>
        </w:rPr>
        <w:t>Year Dean</w:t>
      </w:r>
      <w:r>
        <w:rPr>
          <w:rFonts w:ascii="Times New Roman" w:hAnsi="Times New Roman"/>
          <w:sz w:val="24"/>
          <w:szCs w:val="24"/>
          <w:lang w:val="en-GB"/>
        </w:rPr>
        <w:t xml:space="preserve"> and c</w:t>
      </w:r>
      <w:r w:rsidR="00F278A4">
        <w:rPr>
          <w:rFonts w:ascii="Times New Roman" w:hAnsi="Times New Roman"/>
          <w:sz w:val="24"/>
          <w:szCs w:val="24"/>
          <w:lang w:val="en-GB"/>
        </w:rPr>
        <w:t xml:space="preserve">oncerns in relation to student </w:t>
      </w:r>
      <w:r>
        <w:rPr>
          <w:rFonts w:ascii="Times New Roman" w:hAnsi="Times New Roman"/>
          <w:sz w:val="24"/>
          <w:szCs w:val="24"/>
          <w:lang w:val="en-GB"/>
        </w:rPr>
        <w:t>achievemen</w:t>
      </w:r>
      <w:r w:rsidR="00555B29">
        <w:rPr>
          <w:rFonts w:ascii="Times New Roman" w:hAnsi="Times New Roman"/>
          <w:sz w:val="24"/>
          <w:szCs w:val="24"/>
          <w:lang w:val="en-GB"/>
        </w:rPr>
        <w:t>t are referred to the SEN team</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Where an individual teacher is concerned about student progr</w:t>
      </w:r>
      <w:r w:rsidR="00F278A4">
        <w:rPr>
          <w:rFonts w:ascii="Times New Roman" w:hAnsi="Times New Roman"/>
          <w:sz w:val="24"/>
          <w:szCs w:val="24"/>
          <w:lang w:val="en-GB"/>
        </w:rPr>
        <w:t xml:space="preserve">ess he/she may refer a student </w:t>
      </w:r>
      <w:r w:rsidR="00555B29">
        <w:rPr>
          <w:rFonts w:ascii="Times New Roman" w:hAnsi="Times New Roman"/>
          <w:sz w:val="24"/>
          <w:szCs w:val="24"/>
          <w:lang w:val="en-GB"/>
        </w:rPr>
        <w:t>to the SEN team</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 xml:space="preserve">The </w:t>
      </w:r>
      <w:r w:rsidR="00F278A4">
        <w:rPr>
          <w:rFonts w:ascii="Times New Roman" w:hAnsi="Times New Roman"/>
          <w:sz w:val="24"/>
          <w:szCs w:val="24"/>
          <w:lang w:val="en-GB"/>
        </w:rPr>
        <w:t>teaching cohort may report</w:t>
      </w:r>
      <w:r>
        <w:rPr>
          <w:rFonts w:ascii="Times New Roman" w:hAnsi="Times New Roman"/>
          <w:sz w:val="24"/>
          <w:szCs w:val="24"/>
          <w:lang w:val="en-GB"/>
        </w:rPr>
        <w:t xml:space="preserve"> students to the SEN team </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lastRenderedPageBreak/>
        <w:t>Individual student may self-refer to the SEN team</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Parents/guardians may refer a student to the SEN team</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 xml:space="preserve">The guidance counsellor may refer a student to the SEN team </w:t>
      </w:r>
    </w:p>
    <w:p w:rsidR="00B039EB"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The WRAT 4 (Word Reading Attainment Test)</w:t>
      </w:r>
      <w:r w:rsidR="001C6595">
        <w:rPr>
          <w:rFonts w:ascii="Times New Roman" w:hAnsi="Times New Roman"/>
          <w:sz w:val="24"/>
          <w:szCs w:val="24"/>
          <w:lang w:val="en-GB"/>
        </w:rPr>
        <w:t>/ WIAT III/ PATOSS tests are</w:t>
      </w:r>
      <w:r>
        <w:rPr>
          <w:rFonts w:ascii="Times New Roman" w:hAnsi="Times New Roman"/>
          <w:sz w:val="24"/>
          <w:szCs w:val="24"/>
          <w:lang w:val="en-GB"/>
        </w:rPr>
        <w:t xml:space="preserve"> administered by the SEN team</w:t>
      </w:r>
    </w:p>
    <w:p w:rsidR="00B039EB" w:rsidRPr="001C6595" w:rsidRDefault="00B039EB" w:rsidP="0091318E">
      <w:pPr>
        <w:numPr>
          <w:ilvl w:val="0"/>
          <w:numId w:val="8"/>
        </w:numPr>
        <w:spacing w:after="0" w:line="240" w:lineRule="auto"/>
        <w:rPr>
          <w:rFonts w:ascii="Times New Roman" w:hAnsi="Times New Roman"/>
          <w:sz w:val="24"/>
          <w:szCs w:val="24"/>
          <w:lang w:val="en-GB"/>
        </w:rPr>
      </w:pPr>
      <w:r w:rsidRPr="001C6595">
        <w:rPr>
          <w:rFonts w:ascii="Times New Roman" w:hAnsi="Times New Roman"/>
          <w:sz w:val="24"/>
          <w:szCs w:val="24"/>
          <w:lang w:val="en-GB"/>
        </w:rPr>
        <w:t xml:space="preserve">Robin </w:t>
      </w:r>
      <w:proofErr w:type="spellStart"/>
      <w:r w:rsidRPr="001C6595">
        <w:rPr>
          <w:rFonts w:ascii="Times New Roman" w:hAnsi="Times New Roman"/>
          <w:sz w:val="24"/>
          <w:szCs w:val="24"/>
          <w:lang w:val="en-GB"/>
        </w:rPr>
        <w:t>Hedderley</w:t>
      </w:r>
      <w:proofErr w:type="spellEnd"/>
      <w:r w:rsidRPr="001C6595">
        <w:rPr>
          <w:rFonts w:ascii="Times New Roman" w:hAnsi="Times New Roman"/>
          <w:sz w:val="24"/>
          <w:szCs w:val="24"/>
          <w:lang w:val="en-GB"/>
        </w:rPr>
        <w:t xml:space="preserve"> sentence completion and handwriting t</w:t>
      </w:r>
      <w:r w:rsidR="00F278A4" w:rsidRPr="001C6595">
        <w:rPr>
          <w:rFonts w:ascii="Times New Roman" w:hAnsi="Times New Roman"/>
          <w:sz w:val="24"/>
          <w:szCs w:val="24"/>
          <w:lang w:val="en-GB"/>
        </w:rPr>
        <w:t xml:space="preserve">est is administered by the SEN </w:t>
      </w:r>
      <w:r w:rsidRPr="001C6595">
        <w:rPr>
          <w:rFonts w:ascii="Times New Roman" w:hAnsi="Times New Roman"/>
          <w:sz w:val="24"/>
          <w:szCs w:val="24"/>
          <w:lang w:val="en-GB"/>
        </w:rPr>
        <w:t>team</w:t>
      </w:r>
    </w:p>
    <w:p w:rsidR="00B039EB" w:rsidRPr="009C3539" w:rsidRDefault="00B039EB" w:rsidP="0091318E">
      <w:pPr>
        <w:numPr>
          <w:ilvl w:val="0"/>
          <w:numId w:val="8"/>
        </w:numPr>
        <w:spacing w:after="0" w:line="240" w:lineRule="auto"/>
        <w:rPr>
          <w:rFonts w:ascii="Times New Roman" w:hAnsi="Times New Roman"/>
          <w:sz w:val="24"/>
          <w:szCs w:val="24"/>
          <w:lang w:val="en-GB"/>
        </w:rPr>
      </w:pPr>
      <w:r>
        <w:rPr>
          <w:rFonts w:ascii="Times New Roman" w:hAnsi="Times New Roman"/>
          <w:sz w:val="24"/>
          <w:szCs w:val="24"/>
          <w:lang w:val="en-GB"/>
        </w:rPr>
        <w:t xml:space="preserve">Results of the Junior Certificate Examinations are analysed by the </w:t>
      </w:r>
      <w:r w:rsidR="00F278A4">
        <w:rPr>
          <w:rFonts w:ascii="Times New Roman" w:hAnsi="Times New Roman"/>
          <w:sz w:val="24"/>
          <w:szCs w:val="24"/>
          <w:lang w:val="en-GB"/>
        </w:rPr>
        <w:t xml:space="preserve">Deputy Principal, </w:t>
      </w:r>
      <w:r w:rsidR="006F59A0">
        <w:rPr>
          <w:rFonts w:ascii="Times New Roman" w:hAnsi="Times New Roman"/>
          <w:sz w:val="24"/>
          <w:szCs w:val="24"/>
          <w:lang w:val="en-GB"/>
        </w:rPr>
        <w:t>Year Dean</w:t>
      </w:r>
      <w:r w:rsidR="00555B29">
        <w:rPr>
          <w:rFonts w:ascii="Times New Roman" w:hAnsi="Times New Roman"/>
          <w:sz w:val="24"/>
          <w:szCs w:val="24"/>
          <w:lang w:val="en-GB"/>
        </w:rPr>
        <w:t xml:space="preserve"> and the SEN team</w:t>
      </w:r>
    </w:p>
    <w:p w:rsidR="00B039EB" w:rsidRDefault="00B039EB" w:rsidP="0091318E">
      <w:pPr>
        <w:spacing w:after="0"/>
        <w:rPr>
          <w:rFonts w:ascii="Times New Roman" w:hAnsi="Times New Roman"/>
          <w:b/>
          <w:sz w:val="24"/>
          <w:szCs w:val="24"/>
          <w:lang w:val="en-GB"/>
        </w:rPr>
      </w:pPr>
    </w:p>
    <w:p w:rsidR="00822E62" w:rsidRDefault="00822E62" w:rsidP="0091318E">
      <w:pPr>
        <w:spacing w:after="0"/>
        <w:ind w:left="720"/>
        <w:rPr>
          <w:rFonts w:ascii="Times New Roman" w:hAnsi="Times New Roman"/>
          <w:b/>
          <w:sz w:val="24"/>
          <w:szCs w:val="24"/>
          <w:lang w:val="en-GB"/>
        </w:rPr>
      </w:pPr>
    </w:p>
    <w:p w:rsidR="00822E62" w:rsidRPr="00F3356B" w:rsidRDefault="00822E62" w:rsidP="0091318E">
      <w:pPr>
        <w:pStyle w:val="Heading8"/>
        <w:numPr>
          <w:ilvl w:val="0"/>
          <w:numId w:val="43"/>
        </w:numPr>
        <w:spacing w:after="0"/>
        <w:jc w:val="left"/>
        <w:rPr>
          <w:rFonts w:ascii="Times New Roman" w:hAnsi="Times New Roman"/>
          <w:sz w:val="24"/>
          <w:szCs w:val="24"/>
          <w:u w:val="none"/>
          <w:lang w:val="en-GB"/>
        </w:rPr>
      </w:pPr>
      <w:r w:rsidRPr="00F3356B">
        <w:rPr>
          <w:rFonts w:ascii="Times New Roman" w:hAnsi="Times New Roman"/>
          <w:sz w:val="24"/>
          <w:szCs w:val="24"/>
          <w:u w:val="none"/>
          <w:lang w:val="en-GB"/>
        </w:rPr>
        <w:t>Step Two – Meeting Needs</w:t>
      </w:r>
    </w:p>
    <w:p w:rsidR="00B16FB4" w:rsidRPr="00B16FB4" w:rsidRDefault="00822E62" w:rsidP="0091318E">
      <w:pPr>
        <w:numPr>
          <w:ilvl w:val="0"/>
          <w:numId w:val="26"/>
        </w:numPr>
        <w:spacing w:after="0"/>
        <w:rPr>
          <w:rFonts w:ascii="Times New Roman" w:hAnsi="Times New Roman"/>
          <w:sz w:val="24"/>
          <w:szCs w:val="24"/>
          <w:lang w:val="en-GB"/>
        </w:rPr>
      </w:pPr>
      <w:r w:rsidRPr="00B16FB4">
        <w:rPr>
          <w:rFonts w:ascii="Times New Roman" w:hAnsi="Times New Roman"/>
          <w:sz w:val="24"/>
          <w:szCs w:val="24"/>
          <w:lang w:val="en-GB"/>
        </w:rPr>
        <w:t>Create a Student Support File in collaboration with teachers, parent(s)/guardian(s) and the student</w:t>
      </w:r>
    </w:p>
    <w:p w:rsidR="00822E62" w:rsidRPr="00B16FB4" w:rsidRDefault="00822E62" w:rsidP="0091318E">
      <w:pPr>
        <w:numPr>
          <w:ilvl w:val="0"/>
          <w:numId w:val="26"/>
        </w:numPr>
        <w:spacing w:after="0"/>
        <w:rPr>
          <w:rFonts w:ascii="Times New Roman" w:hAnsi="Times New Roman"/>
          <w:sz w:val="24"/>
          <w:szCs w:val="24"/>
          <w:lang w:val="en-GB"/>
        </w:rPr>
      </w:pPr>
      <w:r w:rsidRPr="00B16FB4">
        <w:rPr>
          <w:rFonts w:ascii="Times New Roman" w:hAnsi="Times New Roman"/>
          <w:sz w:val="24"/>
          <w:szCs w:val="24"/>
          <w:lang w:val="en-GB"/>
        </w:rPr>
        <w:t xml:space="preserve">Implement the agreed strategies </w:t>
      </w:r>
    </w:p>
    <w:p w:rsidR="00822E62" w:rsidRPr="00B16FB4" w:rsidRDefault="00822E62" w:rsidP="0091318E">
      <w:pPr>
        <w:numPr>
          <w:ilvl w:val="0"/>
          <w:numId w:val="26"/>
        </w:numPr>
        <w:spacing w:after="0"/>
        <w:rPr>
          <w:rFonts w:ascii="Times New Roman" w:hAnsi="Times New Roman"/>
          <w:sz w:val="24"/>
          <w:szCs w:val="24"/>
          <w:lang w:val="en-GB"/>
        </w:rPr>
      </w:pPr>
      <w:r w:rsidRPr="00B16FB4">
        <w:rPr>
          <w:rFonts w:ascii="Times New Roman" w:hAnsi="Times New Roman"/>
          <w:sz w:val="24"/>
          <w:szCs w:val="24"/>
          <w:lang w:val="en-GB"/>
        </w:rPr>
        <w:t>Following a period of intervention the progress will be reviewed and a decision will be taken in relation to the category of support required i.e</w:t>
      </w:r>
      <w:r w:rsidR="00F278A4">
        <w:rPr>
          <w:rFonts w:ascii="Times New Roman" w:hAnsi="Times New Roman"/>
          <w:sz w:val="24"/>
          <w:szCs w:val="24"/>
          <w:lang w:val="en-GB"/>
        </w:rPr>
        <w:t>.</w:t>
      </w:r>
      <w:r w:rsidRPr="00B16FB4">
        <w:rPr>
          <w:rFonts w:ascii="Times New Roman" w:hAnsi="Times New Roman"/>
          <w:sz w:val="24"/>
          <w:szCs w:val="24"/>
          <w:lang w:val="en-GB"/>
        </w:rPr>
        <w:t xml:space="preserve"> Classroom Support, School Support or School Support Plus</w:t>
      </w:r>
    </w:p>
    <w:p w:rsidR="00644885" w:rsidRDefault="00644885" w:rsidP="0091318E">
      <w:pPr>
        <w:spacing w:after="0"/>
        <w:rPr>
          <w:rFonts w:ascii="Times New Roman" w:hAnsi="Times New Roman"/>
          <w:sz w:val="24"/>
          <w:szCs w:val="24"/>
          <w:lang w:val="en-GB"/>
        </w:rPr>
      </w:pPr>
    </w:p>
    <w:p w:rsidR="00F3356B" w:rsidRPr="00F3356B" w:rsidRDefault="00F3356B" w:rsidP="0091318E">
      <w:pPr>
        <w:spacing w:after="0"/>
        <w:rPr>
          <w:rFonts w:ascii="Times New Roman" w:hAnsi="Times New Roman"/>
          <w:sz w:val="24"/>
          <w:szCs w:val="24"/>
        </w:rPr>
      </w:pPr>
      <w:r w:rsidRPr="00F3356B">
        <w:rPr>
          <w:rFonts w:ascii="Times New Roman" w:hAnsi="Times New Roman"/>
          <w:b/>
          <w:bCs/>
          <w:sz w:val="24"/>
          <w:szCs w:val="24"/>
          <w:lang w:val="en-GB"/>
        </w:rPr>
        <w:t>Step 3 - Monitoring and recording outcomes for pupils with special educational needs</w:t>
      </w:r>
      <w:r w:rsidRPr="00F3356B">
        <w:rPr>
          <w:rFonts w:ascii="Times New Roman" w:hAnsi="Times New Roman"/>
          <w:sz w:val="24"/>
          <w:szCs w:val="24"/>
        </w:rPr>
        <w:t xml:space="preserve"> </w:t>
      </w:r>
    </w:p>
    <w:p w:rsidR="006F486A" w:rsidRPr="006F486A" w:rsidRDefault="00F3356B" w:rsidP="0091318E">
      <w:pPr>
        <w:numPr>
          <w:ilvl w:val="0"/>
          <w:numId w:val="26"/>
        </w:numPr>
        <w:spacing w:after="0"/>
        <w:rPr>
          <w:rFonts w:ascii="Times New Roman" w:hAnsi="Times New Roman"/>
          <w:sz w:val="24"/>
          <w:szCs w:val="24"/>
          <w:lang w:val="en-GB"/>
        </w:rPr>
      </w:pPr>
      <w:r w:rsidRPr="006F486A">
        <w:rPr>
          <w:rFonts w:ascii="Times New Roman" w:hAnsi="Times New Roman"/>
          <w:sz w:val="24"/>
          <w:szCs w:val="24"/>
          <w:lang w:val="en-GB"/>
        </w:rPr>
        <w:t xml:space="preserve">This stage of the process is informed by effective measurement of baseline performance, including the use of criterion-referenced tests and other methods of assessment (teacher-designed tests, checklists, samples of work, observation) that allow pupils to demonstrate their progress. </w:t>
      </w:r>
    </w:p>
    <w:p w:rsidR="006F486A" w:rsidRPr="006F486A" w:rsidRDefault="00F3356B" w:rsidP="0091318E">
      <w:pPr>
        <w:numPr>
          <w:ilvl w:val="0"/>
          <w:numId w:val="26"/>
        </w:numPr>
        <w:spacing w:after="0"/>
        <w:rPr>
          <w:rFonts w:ascii="Times New Roman" w:hAnsi="Times New Roman"/>
          <w:sz w:val="24"/>
          <w:szCs w:val="24"/>
          <w:lang w:val="en-GB"/>
        </w:rPr>
      </w:pPr>
      <w:r w:rsidRPr="006F486A">
        <w:rPr>
          <w:rFonts w:ascii="Times New Roman" w:hAnsi="Times New Roman"/>
          <w:sz w:val="24"/>
          <w:szCs w:val="24"/>
          <w:lang w:val="en-GB"/>
        </w:rPr>
        <w:t>This leads to the establishment of specific targets to be achieved within a defined timeframe.</w:t>
      </w:r>
    </w:p>
    <w:p w:rsidR="006F486A" w:rsidRPr="006F486A" w:rsidRDefault="00F3356B" w:rsidP="0091318E">
      <w:pPr>
        <w:numPr>
          <w:ilvl w:val="0"/>
          <w:numId w:val="26"/>
        </w:numPr>
        <w:spacing w:after="0"/>
        <w:rPr>
          <w:rFonts w:ascii="Times New Roman" w:hAnsi="Times New Roman"/>
          <w:sz w:val="24"/>
          <w:szCs w:val="24"/>
          <w:lang w:val="en-GB"/>
        </w:rPr>
      </w:pPr>
      <w:r w:rsidRPr="00F3356B">
        <w:rPr>
          <w:rFonts w:ascii="Times New Roman" w:hAnsi="Times New Roman"/>
          <w:sz w:val="24"/>
          <w:szCs w:val="24"/>
        </w:rPr>
        <w:t xml:space="preserve">Monitoring outcomes is part of a dynamic process of identification, target-setting, intervention and review, which in turn leads to adjustments in support plans. </w:t>
      </w:r>
    </w:p>
    <w:p w:rsidR="006F486A" w:rsidRPr="006F486A" w:rsidRDefault="00F3356B" w:rsidP="0091318E">
      <w:pPr>
        <w:numPr>
          <w:ilvl w:val="0"/>
          <w:numId w:val="26"/>
        </w:numPr>
        <w:spacing w:after="0"/>
        <w:rPr>
          <w:rFonts w:ascii="Times New Roman" w:hAnsi="Times New Roman"/>
          <w:sz w:val="24"/>
          <w:szCs w:val="24"/>
          <w:lang w:val="en-GB"/>
        </w:rPr>
      </w:pPr>
      <w:r w:rsidRPr="00F3356B">
        <w:rPr>
          <w:rFonts w:ascii="Times New Roman" w:hAnsi="Times New Roman"/>
          <w:sz w:val="24"/>
          <w:szCs w:val="24"/>
        </w:rPr>
        <w:t xml:space="preserve">The Student Support File provides the teachers in </w:t>
      </w:r>
      <w:r w:rsidR="006F486A">
        <w:rPr>
          <w:rFonts w:ascii="Times New Roman" w:hAnsi="Times New Roman"/>
          <w:sz w:val="24"/>
          <w:szCs w:val="24"/>
        </w:rPr>
        <w:t>Rockwell College</w:t>
      </w:r>
      <w:r w:rsidRPr="00F3356B">
        <w:rPr>
          <w:rFonts w:ascii="Times New Roman" w:hAnsi="Times New Roman"/>
          <w:sz w:val="24"/>
          <w:szCs w:val="24"/>
        </w:rPr>
        <w:t xml:space="preserve"> with a useful resource to support and record this process. </w:t>
      </w:r>
      <w:r w:rsidRPr="006F486A">
        <w:rPr>
          <w:rFonts w:ascii="Times New Roman" w:hAnsi="Times New Roman"/>
          <w:sz w:val="24"/>
          <w:szCs w:val="24"/>
        </w:rPr>
        <w:t xml:space="preserve">It includes a Support Review Record to guide teachers when monitoring progress and reviewing outcomes with parents and pupils. We believe that such monitoring of progress, and subsequent adaptation of support plans, are key drivers of effective practice. </w:t>
      </w:r>
    </w:p>
    <w:p w:rsidR="00F3356B" w:rsidRPr="006F486A" w:rsidRDefault="00F3356B" w:rsidP="0091318E">
      <w:pPr>
        <w:numPr>
          <w:ilvl w:val="0"/>
          <w:numId w:val="26"/>
        </w:numPr>
        <w:spacing w:after="0"/>
        <w:rPr>
          <w:rFonts w:ascii="Times New Roman" w:hAnsi="Times New Roman"/>
          <w:sz w:val="24"/>
          <w:szCs w:val="24"/>
          <w:lang w:val="en-GB"/>
        </w:rPr>
      </w:pPr>
      <w:r w:rsidRPr="006F486A">
        <w:rPr>
          <w:rFonts w:ascii="Times New Roman" w:hAnsi="Times New Roman"/>
          <w:sz w:val="24"/>
          <w:szCs w:val="24"/>
        </w:rPr>
        <w:t>In addition to monitoring outcomes at the individual level, we believe that it is also important to review outcomes at group, class and whole-school level. This review includes measures of attainment, communication, independence, attendance, social inclusion and well-being (for example, sense of belonging and connectedness to school) for pupils with special educational needs.</w:t>
      </w:r>
    </w:p>
    <w:p w:rsidR="008E1BC9" w:rsidRDefault="008E1BC9" w:rsidP="0091318E">
      <w:pPr>
        <w:spacing w:after="0"/>
        <w:rPr>
          <w:rFonts w:ascii="Times New Roman" w:hAnsi="Times New Roman"/>
          <w:sz w:val="24"/>
          <w:szCs w:val="24"/>
          <w:lang w:val="en-GB"/>
        </w:rPr>
      </w:pPr>
    </w:p>
    <w:p w:rsidR="008E1BC9" w:rsidRDefault="008E1BC9" w:rsidP="0091318E">
      <w:pPr>
        <w:spacing w:after="0"/>
        <w:rPr>
          <w:rFonts w:ascii="Times New Roman" w:hAnsi="Times New Roman"/>
          <w:sz w:val="24"/>
          <w:szCs w:val="24"/>
          <w:lang w:val="en-GB"/>
        </w:rPr>
      </w:pPr>
      <w:r>
        <w:rPr>
          <w:rFonts w:ascii="Times New Roman" w:hAnsi="Times New Roman"/>
          <w:sz w:val="24"/>
          <w:szCs w:val="24"/>
          <w:lang w:val="en-GB"/>
        </w:rPr>
        <w:tab/>
      </w:r>
    </w:p>
    <w:p w:rsidR="00187FD9" w:rsidRPr="003E7FE5" w:rsidRDefault="00187FD9" w:rsidP="0091318E">
      <w:pPr>
        <w:pStyle w:val="Heading1"/>
        <w:spacing w:after="0"/>
        <w:jc w:val="left"/>
        <w:rPr>
          <w:rFonts w:ascii="Times New Roman" w:hAnsi="Times New Roman"/>
          <w:sz w:val="24"/>
          <w:szCs w:val="24"/>
          <w:lang w:val="en-GB"/>
        </w:rPr>
      </w:pPr>
      <w:r w:rsidRPr="004A362C">
        <w:rPr>
          <w:rFonts w:ascii="Times New Roman" w:hAnsi="Times New Roman"/>
          <w:sz w:val="24"/>
          <w:szCs w:val="24"/>
        </w:rPr>
        <w:t xml:space="preserve">Procedures for the development of </w:t>
      </w:r>
      <w:r w:rsidR="003E7FE5">
        <w:rPr>
          <w:rFonts w:ascii="Times New Roman" w:hAnsi="Times New Roman"/>
          <w:sz w:val="24"/>
          <w:szCs w:val="24"/>
          <w:lang w:val="en-GB"/>
        </w:rPr>
        <w:t>Student Support Plan</w:t>
      </w:r>
    </w:p>
    <w:p w:rsidR="00187FD9" w:rsidRDefault="00D90FCA" w:rsidP="0091318E">
      <w:pPr>
        <w:spacing w:after="0"/>
        <w:rPr>
          <w:rFonts w:ascii="Times New Roman" w:hAnsi="Times New Roman"/>
          <w:sz w:val="24"/>
          <w:szCs w:val="24"/>
          <w:lang w:val="ga-IE"/>
        </w:rPr>
      </w:pPr>
      <w:r w:rsidRPr="004A362C">
        <w:rPr>
          <w:rFonts w:ascii="Times New Roman" w:hAnsi="Times New Roman"/>
          <w:sz w:val="24"/>
          <w:szCs w:val="24"/>
          <w:lang w:val="ga-IE"/>
        </w:rPr>
        <w:t>The E</w:t>
      </w:r>
      <w:r w:rsidR="00187FD9" w:rsidRPr="004A362C">
        <w:rPr>
          <w:rFonts w:ascii="Times New Roman" w:hAnsi="Times New Roman"/>
          <w:sz w:val="24"/>
          <w:szCs w:val="24"/>
          <w:lang w:val="ga-IE"/>
        </w:rPr>
        <w:t>ducation</w:t>
      </w:r>
      <w:r w:rsidR="003E7FE5">
        <w:rPr>
          <w:rFonts w:ascii="Times New Roman" w:hAnsi="Times New Roman"/>
          <w:sz w:val="24"/>
          <w:szCs w:val="24"/>
          <w:lang w:val="en-GB"/>
        </w:rPr>
        <w:t xml:space="preserve"> </w:t>
      </w:r>
      <w:r w:rsidR="00187FD9" w:rsidRPr="004A362C">
        <w:rPr>
          <w:rFonts w:ascii="Times New Roman" w:hAnsi="Times New Roman"/>
          <w:sz w:val="24"/>
          <w:szCs w:val="24"/>
          <w:lang w:val="ga-IE"/>
        </w:rPr>
        <w:t>for People with Special Needs Act (</w:t>
      </w:r>
      <w:r w:rsidRPr="004A362C">
        <w:rPr>
          <w:rFonts w:ascii="Times New Roman" w:hAnsi="Times New Roman"/>
          <w:sz w:val="24"/>
          <w:szCs w:val="24"/>
          <w:lang w:val="ga-IE"/>
        </w:rPr>
        <w:t>E</w:t>
      </w:r>
      <w:r w:rsidR="00187FD9" w:rsidRPr="004A362C">
        <w:rPr>
          <w:rFonts w:ascii="Times New Roman" w:hAnsi="Times New Roman"/>
          <w:sz w:val="24"/>
          <w:szCs w:val="24"/>
          <w:lang w:val="ga-IE"/>
        </w:rPr>
        <w:t xml:space="preserve">PSEN) 2004 provides for the provision of </w:t>
      </w:r>
      <w:r w:rsidR="00ED5176">
        <w:rPr>
          <w:rFonts w:ascii="Times New Roman" w:hAnsi="Times New Roman"/>
          <w:sz w:val="24"/>
          <w:szCs w:val="24"/>
          <w:lang w:val="ga-IE"/>
        </w:rPr>
        <w:t>I</w:t>
      </w:r>
      <w:r w:rsidR="00187FD9" w:rsidRPr="004A362C">
        <w:rPr>
          <w:rFonts w:ascii="Times New Roman" w:hAnsi="Times New Roman"/>
          <w:sz w:val="24"/>
          <w:szCs w:val="24"/>
          <w:lang w:val="ga-IE"/>
        </w:rPr>
        <w:t>ndividual Education Plans (IEP) for students with spec</w:t>
      </w:r>
      <w:r w:rsidR="004A0375" w:rsidRPr="004A362C">
        <w:rPr>
          <w:rFonts w:ascii="Times New Roman" w:hAnsi="Times New Roman"/>
          <w:sz w:val="24"/>
          <w:szCs w:val="24"/>
          <w:lang w:val="ga-IE"/>
        </w:rPr>
        <w:t>ial</w:t>
      </w:r>
      <w:r w:rsidR="00187FD9" w:rsidRPr="004A362C">
        <w:rPr>
          <w:rFonts w:ascii="Times New Roman" w:hAnsi="Times New Roman"/>
          <w:sz w:val="24"/>
          <w:szCs w:val="24"/>
          <w:lang w:val="ga-IE"/>
        </w:rPr>
        <w:t xml:space="preserve"> educational needs.  In preparing the IEP the Principal must ensure that the parents</w:t>
      </w:r>
      <w:r w:rsidR="003E7FE5">
        <w:rPr>
          <w:rFonts w:ascii="Times New Roman" w:hAnsi="Times New Roman"/>
          <w:sz w:val="24"/>
          <w:szCs w:val="24"/>
          <w:lang w:val="en-GB"/>
        </w:rPr>
        <w:t>/guardians</w:t>
      </w:r>
      <w:r w:rsidR="00187FD9" w:rsidRPr="004A362C">
        <w:rPr>
          <w:rFonts w:ascii="Times New Roman" w:hAnsi="Times New Roman"/>
          <w:sz w:val="24"/>
          <w:szCs w:val="24"/>
          <w:lang w:val="ga-IE"/>
        </w:rPr>
        <w:t>, Area Special Education Needs Organiser (S.E.N.O.) and other appropriate people are consulted.</w:t>
      </w:r>
      <w:r w:rsidR="00555B29">
        <w:rPr>
          <w:rFonts w:ascii="Times New Roman" w:hAnsi="Times New Roman"/>
          <w:sz w:val="24"/>
          <w:szCs w:val="24"/>
          <w:lang w:val="ga-IE"/>
        </w:rPr>
        <w:t xml:space="preserve"> T</w:t>
      </w:r>
      <w:r w:rsidR="004A0375" w:rsidRPr="004A362C">
        <w:rPr>
          <w:rFonts w:ascii="Times New Roman" w:hAnsi="Times New Roman"/>
          <w:sz w:val="24"/>
          <w:szCs w:val="24"/>
          <w:lang w:val="ga-IE"/>
        </w:rPr>
        <w:t xml:space="preserve">he school is committed to the </w:t>
      </w:r>
      <w:r w:rsidR="00973B3F" w:rsidRPr="004A362C">
        <w:rPr>
          <w:rFonts w:ascii="Times New Roman" w:hAnsi="Times New Roman"/>
          <w:sz w:val="24"/>
          <w:szCs w:val="24"/>
          <w:lang w:val="ga-IE"/>
        </w:rPr>
        <w:t xml:space="preserve">provision of </w:t>
      </w:r>
      <w:r w:rsidR="001C6595">
        <w:rPr>
          <w:rFonts w:ascii="Times New Roman" w:hAnsi="Times New Roman"/>
          <w:sz w:val="24"/>
          <w:szCs w:val="24"/>
          <w:lang w:val="ga-IE"/>
        </w:rPr>
        <w:t>Student Support Files</w:t>
      </w:r>
      <w:r w:rsidR="00973B3F" w:rsidRPr="004A362C">
        <w:rPr>
          <w:rFonts w:ascii="Times New Roman" w:hAnsi="Times New Roman"/>
          <w:sz w:val="24"/>
          <w:szCs w:val="24"/>
          <w:lang w:val="ga-IE"/>
        </w:rPr>
        <w:t xml:space="preserve"> for students with special educational needs, as far  as possible, subject to the limitations of time and resources.</w:t>
      </w:r>
    </w:p>
    <w:p w:rsidR="003E7FE5" w:rsidRDefault="003E7FE5" w:rsidP="0091318E">
      <w:pPr>
        <w:spacing w:after="0"/>
        <w:rPr>
          <w:rFonts w:ascii="Times New Roman" w:hAnsi="Times New Roman"/>
          <w:sz w:val="24"/>
          <w:szCs w:val="24"/>
          <w:lang w:val="ga-IE"/>
        </w:rPr>
      </w:pPr>
    </w:p>
    <w:p w:rsidR="003E7FE5" w:rsidRPr="004A362C" w:rsidRDefault="003E7FE5" w:rsidP="0091318E">
      <w:pPr>
        <w:spacing w:after="0"/>
        <w:rPr>
          <w:rFonts w:ascii="Times New Roman" w:hAnsi="Times New Roman"/>
          <w:sz w:val="24"/>
          <w:szCs w:val="24"/>
          <w:lang w:val="ga-IE"/>
        </w:rPr>
      </w:pPr>
    </w:p>
    <w:p w:rsidR="00DB4214" w:rsidRPr="00346A33" w:rsidRDefault="004A0375" w:rsidP="0091318E">
      <w:pPr>
        <w:spacing w:after="0"/>
        <w:rPr>
          <w:rFonts w:ascii="Times New Roman" w:hAnsi="Times New Roman"/>
          <w:b/>
          <w:i/>
          <w:sz w:val="24"/>
          <w:szCs w:val="24"/>
          <w:lang w:val="ga-IE"/>
        </w:rPr>
      </w:pPr>
      <w:r w:rsidRPr="00346A33">
        <w:rPr>
          <w:rFonts w:ascii="Times New Roman" w:hAnsi="Times New Roman"/>
          <w:b/>
          <w:i/>
          <w:sz w:val="24"/>
          <w:szCs w:val="24"/>
          <w:lang w:val="ga-IE"/>
        </w:rPr>
        <w:t>Procedures</w:t>
      </w:r>
      <w:r w:rsidR="00973B3F" w:rsidRPr="00346A33">
        <w:rPr>
          <w:rFonts w:ascii="Times New Roman" w:hAnsi="Times New Roman"/>
          <w:b/>
          <w:i/>
          <w:sz w:val="24"/>
          <w:szCs w:val="24"/>
          <w:lang w:val="ga-IE"/>
        </w:rPr>
        <w:t xml:space="preserve"> for the </w:t>
      </w:r>
      <w:r w:rsidR="003E7FE5">
        <w:rPr>
          <w:rFonts w:ascii="Times New Roman" w:hAnsi="Times New Roman"/>
          <w:b/>
          <w:i/>
          <w:sz w:val="24"/>
          <w:szCs w:val="24"/>
          <w:lang w:val="en-GB"/>
        </w:rPr>
        <w:t>preparation of a Student Support Plan</w:t>
      </w:r>
      <w:r w:rsidR="00973B3F" w:rsidRPr="00346A33">
        <w:rPr>
          <w:rFonts w:ascii="Times New Roman" w:hAnsi="Times New Roman"/>
          <w:b/>
          <w:i/>
          <w:sz w:val="24"/>
          <w:szCs w:val="24"/>
          <w:lang w:val="ga-IE"/>
        </w:rPr>
        <w:t xml:space="preserve"> </w:t>
      </w:r>
      <w:r w:rsidRPr="00346A33">
        <w:rPr>
          <w:rFonts w:ascii="Times New Roman" w:hAnsi="Times New Roman"/>
          <w:b/>
          <w:i/>
          <w:sz w:val="24"/>
          <w:szCs w:val="24"/>
          <w:lang w:val="ga-IE"/>
        </w:rPr>
        <w:t>:</w:t>
      </w:r>
    </w:p>
    <w:p w:rsidR="00DB4214" w:rsidRPr="004A362C" w:rsidRDefault="00DB4214" w:rsidP="00DF22A6">
      <w:pPr>
        <w:numPr>
          <w:ilvl w:val="0"/>
          <w:numId w:val="5"/>
        </w:numPr>
        <w:spacing w:after="0"/>
        <w:ind w:left="425" w:hanging="425"/>
        <w:rPr>
          <w:rFonts w:ascii="Times New Roman" w:hAnsi="Times New Roman"/>
          <w:sz w:val="24"/>
          <w:szCs w:val="24"/>
          <w:lang w:val="ga-IE"/>
        </w:rPr>
      </w:pPr>
      <w:r w:rsidRPr="004A362C">
        <w:rPr>
          <w:rFonts w:ascii="Times New Roman" w:hAnsi="Times New Roman"/>
          <w:sz w:val="24"/>
          <w:szCs w:val="24"/>
          <w:lang w:val="ga-IE"/>
        </w:rPr>
        <w:t>Application forms,  relevant  reports, assessments etc are collected and reviewed</w:t>
      </w:r>
    </w:p>
    <w:p w:rsidR="00BB0569" w:rsidRDefault="00DB4214" w:rsidP="00DF22A6">
      <w:pPr>
        <w:numPr>
          <w:ilvl w:val="0"/>
          <w:numId w:val="6"/>
        </w:numPr>
        <w:tabs>
          <w:tab w:val="clear" w:pos="720"/>
          <w:tab w:val="num" w:pos="426"/>
        </w:tabs>
        <w:spacing w:after="0"/>
        <w:ind w:left="425" w:hanging="425"/>
        <w:rPr>
          <w:rFonts w:ascii="Times New Roman" w:hAnsi="Times New Roman"/>
          <w:sz w:val="24"/>
          <w:szCs w:val="24"/>
          <w:lang w:val="ga-IE"/>
        </w:rPr>
      </w:pPr>
      <w:r w:rsidRPr="00BB0569">
        <w:rPr>
          <w:rFonts w:ascii="Times New Roman" w:hAnsi="Times New Roman"/>
          <w:sz w:val="24"/>
          <w:szCs w:val="24"/>
          <w:lang w:val="ga-IE"/>
        </w:rPr>
        <w:t xml:space="preserve">Consulation </w:t>
      </w:r>
      <w:r w:rsidR="00FA6AC4" w:rsidRPr="00BB0569">
        <w:rPr>
          <w:rFonts w:ascii="Times New Roman" w:hAnsi="Times New Roman"/>
          <w:sz w:val="24"/>
          <w:szCs w:val="24"/>
          <w:lang w:val="ga-IE"/>
        </w:rPr>
        <w:t>is</w:t>
      </w:r>
      <w:r w:rsidRPr="00BB0569">
        <w:rPr>
          <w:rFonts w:ascii="Times New Roman" w:hAnsi="Times New Roman"/>
          <w:sz w:val="24"/>
          <w:szCs w:val="24"/>
          <w:lang w:val="ga-IE"/>
        </w:rPr>
        <w:t xml:space="preserve"> conducted with relevant parties including, primary school teachers, </w:t>
      </w:r>
      <w:r w:rsidR="00CA20FA" w:rsidRPr="00BB0569">
        <w:rPr>
          <w:rFonts w:ascii="Times New Roman" w:hAnsi="Times New Roman"/>
          <w:sz w:val="24"/>
          <w:szCs w:val="24"/>
          <w:lang w:val="ga-IE"/>
        </w:rPr>
        <w:t>SENO, parents</w:t>
      </w:r>
      <w:r w:rsidR="00ED5176" w:rsidRPr="00BB0569">
        <w:rPr>
          <w:rFonts w:ascii="Times New Roman" w:hAnsi="Times New Roman"/>
          <w:sz w:val="24"/>
          <w:szCs w:val="24"/>
          <w:lang w:val="ga-IE"/>
        </w:rPr>
        <w:t>/guardians</w:t>
      </w:r>
      <w:r w:rsidR="00CA20FA" w:rsidRPr="00BB0569">
        <w:rPr>
          <w:rFonts w:ascii="Times New Roman" w:hAnsi="Times New Roman"/>
          <w:sz w:val="24"/>
          <w:szCs w:val="24"/>
          <w:lang w:val="ga-IE"/>
        </w:rPr>
        <w:t>, subject teachers</w:t>
      </w:r>
      <w:r w:rsidR="00BB0569" w:rsidRPr="001C6595">
        <w:rPr>
          <w:rFonts w:ascii="Times New Roman" w:hAnsi="Times New Roman"/>
          <w:sz w:val="24"/>
          <w:szCs w:val="24"/>
          <w:lang w:val="ga-IE"/>
        </w:rPr>
        <w:t xml:space="preserve">, </w:t>
      </w:r>
      <w:r w:rsidR="006F59A0" w:rsidRPr="001C6595">
        <w:rPr>
          <w:rFonts w:ascii="Times New Roman" w:hAnsi="Times New Roman"/>
          <w:sz w:val="24"/>
          <w:szCs w:val="24"/>
          <w:lang w:val="ga-IE"/>
        </w:rPr>
        <w:t>Year Dean</w:t>
      </w:r>
      <w:r w:rsidR="00BB0569" w:rsidRPr="001C6595">
        <w:rPr>
          <w:rFonts w:ascii="Times New Roman" w:hAnsi="Times New Roman"/>
          <w:sz w:val="24"/>
          <w:szCs w:val="24"/>
          <w:lang w:val="ga-IE"/>
        </w:rPr>
        <w:t xml:space="preserve"> and </w:t>
      </w:r>
      <w:r w:rsidR="00CA20FA" w:rsidRPr="00BB0569">
        <w:rPr>
          <w:rFonts w:ascii="Times New Roman" w:hAnsi="Times New Roman"/>
          <w:sz w:val="24"/>
          <w:szCs w:val="24"/>
          <w:lang w:val="ga-IE"/>
        </w:rPr>
        <w:t xml:space="preserve"> Special Education</w:t>
      </w:r>
      <w:r w:rsidR="00346A33" w:rsidRPr="00BB0569">
        <w:rPr>
          <w:rFonts w:ascii="Times New Roman" w:hAnsi="Times New Roman"/>
          <w:sz w:val="24"/>
          <w:szCs w:val="24"/>
          <w:lang w:val="ga-IE"/>
        </w:rPr>
        <w:t>a</w:t>
      </w:r>
      <w:r w:rsidR="00BB0569">
        <w:rPr>
          <w:rFonts w:ascii="Times New Roman" w:hAnsi="Times New Roman"/>
          <w:sz w:val="24"/>
          <w:szCs w:val="24"/>
          <w:lang w:val="ga-IE"/>
        </w:rPr>
        <w:t>l Needs co-ordinator</w:t>
      </w:r>
    </w:p>
    <w:p w:rsidR="00BB0569" w:rsidRPr="00BB0569" w:rsidRDefault="00BB0569" w:rsidP="00DF22A6">
      <w:pPr>
        <w:numPr>
          <w:ilvl w:val="0"/>
          <w:numId w:val="6"/>
        </w:numPr>
        <w:tabs>
          <w:tab w:val="clear" w:pos="720"/>
          <w:tab w:val="num" w:pos="426"/>
        </w:tabs>
        <w:spacing w:after="0"/>
        <w:ind w:left="425" w:hanging="425"/>
        <w:rPr>
          <w:rFonts w:ascii="Times New Roman" w:hAnsi="Times New Roman"/>
          <w:sz w:val="24"/>
          <w:szCs w:val="24"/>
          <w:lang w:val="ga-IE"/>
        </w:rPr>
      </w:pPr>
      <w:r w:rsidRPr="001C6595">
        <w:rPr>
          <w:rFonts w:ascii="Times New Roman" w:hAnsi="Times New Roman"/>
          <w:sz w:val="24"/>
          <w:szCs w:val="24"/>
          <w:lang w:val="ga-IE"/>
        </w:rPr>
        <w:t>A meeting is held with the SEN student to identify</w:t>
      </w:r>
      <w:r w:rsidR="00555B29">
        <w:rPr>
          <w:rFonts w:ascii="Times New Roman" w:hAnsi="Times New Roman"/>
          <w:sz w:val="24"/>
          <w:szCs w:val="24"/>
          <w:lang w:val="ga-IE"/>
        </w:rPr>
        <w:t xml:space="preserve"> their priority learning needs</w:t>
      </w:r>
    </w:p>
    <w:p w:rsidR="00CA20FA" w:rsidRPr="00BB0569" w:rsidRDefault="00CA20FA" w:rsidP="00DF22A6">
      <w:pPr>
        <w:numPr>
          <w:ilvl w:val="0"/>
          <w:numId w:val="6"/>
        </w:numPr>
        <w:tabs>
          <w:tab w:val="clear" w:pos="720"/>
          <w:tab w:val="num" w:pos="426"/>
        </w:tabs>
        <w:spacing w:after="0"/>
        <w:ind w:left="425" w:hanging="425"/>
        <w:rPr>
          <w:rFonts w:ascii="Times New Roman" w:hAnsi="Times New Roman"/>
          <w:sz w:val="24"/>
          <w:szCs w:val="24"/>
          <w:lang w:val="ga-IE"/>
        </w:rPr>
      </w:pPr>
      <w:r w:rsidRPr="00BB0569">
        <w:rPr>
          <w:rFonts w:ascii="Times New Roman" w:hAnsi="Times New Roman"/>
          <w:sz w:val="24"/>
          <w:szCs w:val="24"/>
          <w:lang w:val="ga-IE"/>
        </w:rPr>
        <w:t xml:space="preserve">A plan is formulated  with a view  </w:t>
      </w:r>
      <w:r w:rsidR="00BB0569" w:rsidRPr="001C6595">
        <w:rPr>
          <w:rFonts w:ascii="Times New Roman" w:hAnsi="Times New Roman"/>
          <w:sz w:val="24"/>
          <w:szCs w:val="24"/>
          <w:lang w:val="ga-IE"/>
        </w:rPr>
        <w:t xml:space="preserve">to </w:t>
      </w:r>
      <w:r w:rsidRPr="00BB0569">
        <w:rPr>
          <w:rFonts w:ascii="Times New Roman" w:hAnsi="Times New Roman"/>
          <w:sz w:val="24"/>
          <w:szCs w:val="24"/>
          <w:lang w:val="ga-IE"/>
        </w:rPr>
        <w:t xml:space="preserve">supporting the </w:t>
      </w:r>
      <w:r w:rsidR="00BB0569" w:rsidRPr="001C6595">
        <w:rPr>
          <w:rFonts w:ascii="Times New Roman" w:hAnsi="Times New Roman"/>
          <w:sz w:val="24"/>
          <w:szCs w:val="24"/>
          <w:lang w:val="ga-IE"/>
        </w:rPr>
        <w:t>SEN</w:t>
      </w:r>
      <w:r w:rsidRPr="00BB0569">
        <w:rPr>
          <w:rFonts w:ascii="Times New Roman" w:hAnsi="Times New Roman"/>
          <w:sz w:val="24"/>
          <w:szCs w:val="24"/>
          <w:lang w:val="ga-IE"/>
        </w:rPr>
        <w:t xml:space="preserve"> student in the school</w:t>
      </w:r>
    </w:p>
    <w:p w:rsidR="00346A33" w:rsidRDefault="00CA20FA" w:rsidP="00DF22A6">
      <w:pPr>
        <w:numPr>
          <w:ilvl w:val="0"/>
          <w:numId w:val="6"/>
        </w:numPr>
        <w:tabs>
          <w:tab w:val="clear" w:pos="720"/>
          <w:tab w:val="num" w:pos="426"/>
        </w:tabs>
        <w:spacing w:after="0"/>
        <w:ind w:left="425" w:hanging="425"/>
        <w:rPr>
          <w:rFonts w:ascii="Times New Roman" w:hAnsi="Times New Roman"/>
          <w:sz w:val="24"/>
          <w:szCs w:val="24"/>
          <w:lang w:val="ga-IE"/>
        </w:rPr>
      </w:pPr>
      <w:r w:rsidRPr="004A362C">
        <w:rPr>
          <w:rFonts w:ascii="Times New Roman" w:hAnsi="Times New Roman"/>
          <w:sz w:val="24"/>
          <w:szCs w:val="24"/>
          <w:lang w:val="ga-IE"/>
        </w:rPr>
        <w:t xml:space="preserve">The plan includes the following: student details, summary of assessments and recommendations, strengths, learning needs,  targets to be reached </w:t>
      </w:r>
      <w:r w:rsidR="00BB0569" w:rsidRPr="001C6595">
        <w:rPr>
          <w:rFonts w:ascii="Times New Roman" w:hAnsi="Times New Roman"/>
          <w:sz w:val="24"/>
          <w:szCs w:val="24"/>
          <w:lang w:val="ga-IE"/>
        </w:rPr>
        <w:t>each term</w:t>
      </w:r>
      <w:r w:rsidRPr="004A362C">
        <w:rPr>
          <w:rFonts w:ascii="Times New Roman" w:hAnsi="Times New Roman"/>
          <w:sz w:val="24"/>
          <w:szCs w:val="24"/>
          <w:lang w:val="ga-IE"/>
        </w:rPr>
        <w:t>.  P</w:t>
      </w:r>
      <w:r w:rsidR="00555B29">
        <w:rPr>
          <w:rFonts w:ascii="Times New Roman" w:hAnsi="Times New Roman"/>
          <w:sz w:val="24"/>
          <w:szCs w:val="24"/>
          <w:lang w:val="ga-IE"/>
        </w:rPr>
        <w:t>roposed date for review of plan</w:t>
      </w:r>
    </w:p>
    <w:p w:rsidR="00BB0569" w:rsidRDefault="00BB0569" w:rsidP="00DF22A6">
      <w:pPr>
        <w:numPr>
          <w:ilvl w:val="0"/>
          <w:numId w:val="6"/>
        </w:numPr>
        <w:tabs>
          <w:tab w:val="clear" w:pos="720"/>
          <w:tab w:val="num" w:pos="426"/>
        </w:tabs>
        <w:spacing w:after="0"/>
        <w:ind w:left="425" w:hanging="425"/>
        <w:rPr>
          <w:rFonts w:ascii="Times New Roman" w:hAnsi="Times New Roman"/>
          <w:sz w:val="24"/>
          <w:szCs w:val="24"/>
          <w:lang w:val="ga-IE"/>
        </w:rPr>
      </w:pPr>
      <w:r w:rsidRPr="001C6595">
        <w:rPr>
          <w:rFonts w:ascii="Times New Roman" w:hAnsi="Times New Roman"/>
          <w:sz w:val="24"/>
          <w:szCs w:val="24"/>
          <w:lang w:val="ga-IE"/>
        </w:rPr>
        <w:t>A follow up meeting is held with the SEN student to explain targets and to agre</w:t>
      </w:r>
      <w:r w:rsidR="00555B29">
        <w:rPr>
          <w:rFonts w:ascii="Times New Roman" w:hAnsi="Times New Roman"/>
          <w:sz w:val="24"/>
          <w:szCs w:val="24"/>
          <w:lang w:val="ga-IE"/>
        </w:rPr>
        <w:t>e strategies that will be used</w:t>
      </w:r>
    </w:p>
    <w:p w:rsidR="00346A33" w:rsidRDefault="00346A33" w:rsidP="00DF22A6">
      <w:pPr>
        <w:rPr>
          <w:rFonts w:ascii="Times New Roman" w:hAnsi="Times New Roman"/>
          <w:sz w:val="24"/>
          <w:szCs w:val="24"/>
          <w:lang w:val="ga-IE"/>
        </w:rPr>
      </w:pPr>
    </w:p>
    <w:p w:rsidR="00187FD9" w:rsidRPr="00346A33" w:rsidRDefault="00187FD9" w:rsidP="00DF22A6">
      <w:pPr>
        <w:spacing w:after="0"/>
        <w:rPr>
          <w:rFonts w:ascii="Times New Roman" w:hAnsi="Times New Roman"/>
          <w:b/>
          <w:i/>
          <w:sz w:val="24"/>
          <w:szCs w:val="24"/>
          <w:lang w:val="ga-IE"/>
        </w:rPr>
      </w:pPr>
      <w:r w:rsidRPr="00346A33">
        <w:rPr>
          <w:rFonts w:ascii="Times New Roman" w:hAnsi="Times New Roman"/>
          <w:b/>
          <w:i/>
          <w:sz w:val="24"/>
          <w:szCs w:val="24"/>
          <w:lang w:val="ga-IE"/>
        </w:rPr>
        <w:t>The specific content of the plan will include the following:</w:t>
      </w:r>
    </w:p>
    <w:p w:rsidR="00187FD9" w:rsidRPr="004A362C" w:rsidRDefault="00187FD9" w:rsidP="00DF22A6">
      <w:pPr>
        <w:numPr>
          <w:ilvl w:val="0"/>
          <w:numId w:val="6"/>
        </w:numPr>
        <w:tabs>
          <w:tab w:val="clear" w:pos="720"/>
          <w:tab w:val="num" w:pos="426"/>
        </w:tabs>
        <w:spacing w:after="0"/>
        <w:ind w:left="426" w:hanging="426"/>
        <w:rPr>
          <w:rFonts w:ascii="Times New Roman" w:hAnsi="Times New Roman"/>
          <w:sz w:val="24"/>
          <w:szCs w:val="24"/>
          <w:lang w:val="ga-IE"/>
        </w:rPr>
      </w:pPr>
      <w:r w:rsidRPr="004A362C">
        <w:rPr>
          <w:rFonts w:ascii="Times New Roman" w:hAnsi="Times New Roman"/>
          <w:sz w:val="24"/>
          <w:szCs w:val="24"/>
          <w:lang w:val="ga-IE"/>
        </w:rPr>
        <w:t>The nature and degree of the student’</w:t>
      </w:r>
      <w:r w:rsidR="00DF22A6">
        <w:rPr>
          <w:rFonts w:ascii="Times New Roman" w:hAnsi="Times New Roman"/>
          <w:sz w:val="24"/>
          <w:szCs w:val="24"/>
          <w:lang w:val="ga-IE"/>
        </w:rPr>
        <w:t>s abilities, skills and talents</w:t>
      </w:r>
    </w:p>
    <w:p w:rsidR="00187FD9" w:rsidRPr="004A362C" w:rsidRDefault="00187FD9" w:rsidP="00DF22A6">
      <w:pPr>
        <w:numPr>
          <w:ilvl w:val="0"/>
          <w:numId w:val="6"/>
        </w:numPr>
        <w:tabs>
          <w:tab w:val="clear" w:pos="720"/>
          <w:tab w:val="num" w:pos="426"/>
        </w:tabs>
        <w:spacing w:after="0"/>
        <w:ind w:left="426" w:hanging="426"/>
        <w:rPr>
          <w:rFonts w:ascii="Times New Roman" w:hAnsi="Times New Roman"/>
          <w:sz w:val="24"/>
          <w:szCs w:val="24"/>
          <w:lang w:val="ga-IE"/>
        </w:rPr>
      </w:pPr>
      <w:r w:rsidRPr="004A362C">
        <w:rPr>
          <w:rFonts w:ascii="Times New Roman" w:hAnsi="Times New Roman"/>
          <w:sz w:val="24"/>
          <w:szCs w:val="24"/>
          <w:lang w:val="ga-IE"/>
        </w:rPr>
        <w:t xml:space="preserve">The nature and degree of the student’s special educational needs and how those needs affect </w:t>
      </w:r>
      <w:r w:rsidR="00BB0569" w:rsidRPr="001C6595">
        <w:rPr>
          <w:rFonts w:ascii="Times New Roman" w:hAnsi="Times New Roman"/>
          <w:sz w:val="24"/>
          <w:szCs w:val="24"/>
          <w:lang w:val="ga-IE"/>
        </w:rPr>
        <w:t>his/</w:t>
      </w:r>
      <w:r w:rsidR="00DF22A6">
        <w:rPr>
          <w:rFonts w:ascii="Times New Roman" w:hAnsi="Times New Roman"/>
          <w:sz w:val="24"/>
          <w:szCs w:val="24"/>
          <w:lang w:val="ga-IE"/>
        </w:rPr>
        <w:t>her educational development</w:t>
      </w:r>
    </w:p>
    <w:p w:rsidR="00041861" w:rsidRDefault="00187FD9" w:rsidP="00DF22A6">
      <w:pPr>
        <w:numPr>
          <w:ilvl w:val="0"/>
          <w:numId w:val="6"/>
        </w:numPr>
        <w:tabs>
          <w:tab w:val="clear" w:pos="720"/>
          <w:tab w:val="num" w:pos="426"/>
        </w:tabs>
        <w:spacing w:after="0"/>
        <w:ind w:left="426" w:hanging="426"/>
        <w:rPr>
          <w:rFonts w:ascii="Times New Roman" w:hAnsi="Times New Roman"/>
          <w:sz w:val="24"/>
          <w:szCs w:val="24"/>
          <w:lang w:val="ga-IE"/>
        </w:rPr>
      </w:pPr>
      <w:r w:rsidRPr="00041861">
        <w:rPr>
          <w:rFonts w:ascii="Times New Roman" w:hAnsi="Times New Roman"/>
          <w:sz w:val="24"/>
          <w:szCs w:val="24"/>
          <w:lang w:val="ga-IE"/>
        </w:rPr>
        <w:t>The special e</w:t>
      </w:r>
      <w:r w:rsidR="00DF22A6">
        <w:rPr>
          <w:rFonts w:ascii="Times New Roman" w:hAnsi="Times New Roman"/>
          <w:sz w:val="24"/>
          <w:szCs w:val="24"/>
          <w:lang w:val="ga-IE"/>
        </w:rPr>
        <w:t>ducational needs of the student</w:t>
      </w:r>
    </w:p>
    <w:p w:rsidR="00346A33" w:rsidRPr="00041861" w:rsidRDefault="00BB0569" w:rsidP="00DF22A6">
      <w:pPr>
        <w:numPr>
          <w:ilvl w:val="0"/>
          <w:numId w:val="6"/>
        </w:numPr>
        <w:tabs>
          <w:tab w:val="clear" w:pos="720"/>
          <w:tab w:val="num" w:pos="426"/>
        </w:tabs>
        <w:spacing w:after="0"/>
        <w:ind w:left="426" w:hanging="426"/>
        <w:rPr>
          <w:rFonts w:ascii="Times New Roman" w:hAnsi="Times New Roman"/>
          <w:sz w:val="24"/>
          <w:szCs w:val="24"/>
          <w:lang w:val="ga-IE"/>
        </w:rPr>
      </w:pPr>
      <w:r w:rsidRPr="001C6595">
        <w:rPr>
          <w:rFonts w:ascii="Times New Roman" w:hAnsi="Times New Roman"/>
          <w:sz w:val="24"/>
          <w:szCs w:val="24"/>
          <w:lang w:val="ga-IE"/>
        </w:rPr>
        <w:t>Priority learning needs, targets and strategies that will b</w:t>
      </w:r>
      <w:r w:rsidR="00DF22A6">
        <w:rPr>
          <w:rFonts w:ascii="Times New Roman" w:hAnsi="Times New Roman"/>
          <w:sz w:val="24"/>
          <w:szCs w:val="24"/>
          <w:lang w:val="ga-IE"/>
        </w:rPr>
        <w:t>e used to attain student goals</w:t>
      </w:r>
      <w:r w:rsidRPr="001C6595">
        <w:rPr>
          <w:rFonts w:ascii="Times New Roman" w:hAnsi="Times New Roman"/>
          <w:sz w:val="24"/>
          <w:szCs w:val="24"/>
          <w:lang w:val="ga-IE"/>
        </w:rPr>
        <w:t xml:space="preserve"> </w:t>
      </w:r>
    </w:p>
    <w:p w:rsidR="00346A33" w:rsidRPr="001C6595" w:rsidRDefault="00187FD9" w:rsidP="00DF22A6">
      <w:pPr>
        <w:numPr>
          <w:ilvl w:val="0"/>
          <w:numId w:val="6"/>
        </w:numPr>
        <w:tabs>
          <w:tab w:val="clear" w:pos="720"/>
          <w:tab w:val="num" w:pos="426"/>
        </w:tabs>
        <w:spacing w:after="0"/>
        <w:ind w:left="426" w:hanging="426"/>
        <w:rPr>
          <w:rFonts w:ascii="Times New Roman" w:hAnsi="Times New Roman"/>
          <w:sz w:val="24"/>
          <w:szCs w:val="24"/>
          <w:lang w:val="ga-IE"/>
        </w:rPr>
      </w:pPr>
      <w:r w:rsidRPr="00BB0569">
        <w:rPr>
          <w:rFonts w:ascii="Times New Roman" w:hAnsi="Times New Roman"/>
          <w:sz w:val="24"/>
          <w:szCs w:val="24"/>
          <w:lang w:val="ga-IE"/>
        </w:rPr>
        <w:t xml:space="preserve">The </w:t>
      </w:r>
      <w:r w:rsidR="00BB0569" w:rsidRPr="001C6595">
        <w:rPr>
          <w:rFonts w:ascii="Times New Roman" w:hAnsi="Times New Roman"/>
          <w:sz w:val="24"/>
          <w:szCs w:val="24"/>
          <w:lang w:val="ga-IE"/>
        </w:rPr>
        <w:t xml:space="preserve">Student Support Plan </w:t>
      </w:r>
      <w:r w:rsidRPr="00BB0569">
        <w:rPr>
          <w:rFonts w:ascii="Times New Roman" w:hAnsi="Times New Roman"/>
          <w:sz w:val="24"/>
          <w:szCs w:val="24"/>
          <w:lang w:val="ga-IE"/>
        </w:rPr>
        <w:t xml:space="preserve"> </w:t>
      </w:r>
      <w:r w:rsidR="00BB0569" w:rsidRPr="001C6595">
        <w:rPr>
          <w:rFonts w:ascii="Times New Roman" w:hAnsi="Times New Roman"/>
          <w:sz w:val="24"/>
          <w:szCs w:val="24"/>
          <w:lang w:val="ga-IE"/>
        </w:rPr>
        <w:t>will be</w:t>
      </w:r>
      <w:r w:rsidRPr="00BB0569">
        <w:rPr>
          <w:rFonts w:ascii="Times New Roman" w:hAnsi="Times New Roman"/>
          <w:sz w:val="24"/>
          <w:szCs w:val="24"/>
          <w:lang w:val="ga-IE"/>
        </w:rPr>
        <w:t xml:space="preserve"> reviewed at regular intervals and at least on</w:t>
      </w:r>
      <w:r w:rsidR="00DF22A6">
        <w:rPr>
          <w:rFonts w:ascii="Times New Roman" w:hAnsi="Times New Roman"/>
          <w:sz w:val="24"/>
          <w:szCs w:val="24"/>
          <w:lang w:val="ga-IE"/>
        </w:rPr>
        <w:t>ce a year</w:t>
      </w:r>
    </w:p>
    <w:p w:rsidR="00BB0569" w:rsidRPr="00BB0569" w:rsidRDefault="00BB0569" w:rsidP="00DF22A6">
      <w:pPr>
        <w:numPr>
          <w:ilvl w:val="0"/>
          <w:numId w:val="6"/>
        </w:numPr>
        <w:tabs>
          <w:tab w:val="clear" w:pos="720"/>
          <w:tab w:val="num" w:pos="426"/>
        </w:tabs>
        <w:spacing w:after="0"/>
        <w:ind w:left="426" w:hanging="426"/>
        <w:rPr>
          <w:rFonts w:ascii="Times New Roman" w:hAnsi="Times New Roman"/>
          <w:b/>
          <w:i/>
          <w:sz w:val="24"/>
          <w:szCs w:val="24"/>
          <w:lang w:val="ga-IE"/>
        </w:rPr>
      </w:pPr>
      <w:r w:rsidRPr="001C6595">
        <w:rPr>
          <w:rFonts w:ascii="Times New Roman" w:hAnsi="Times New Roman"/>
          <w:sz w:val="24"/>
          <w:szCs w:val="24"/>
          <w:lang w:val="ga-IE"/>
        </w:rPr>
        <w:t>The annual review includes the following:</w:t>
      </w:r>
      <w:r>
        <w:rPr>
          <w:rFonts w:ascii="Times New Roman" w:hAnsi="Times New Roman"/>
          <w:sz w:val="24"/>
          <w:szCs w:val="24"/>
          <w:lang w:val="en-GB"/>
        </w:rPr>
        <w:tab/>
      </w:r>
    </w:p>
    <w:p w:rsidR="00BB0569" w:rsidRPr="001C6595" w:rsidRDefault="00BB0569"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ga-IE"/>
        </w:rPr>
        <w:t xml:space="preserve">Review of targets and attainment </w:t>
      </w:r>
    </w:p>
    <w:p w:rsidR="00BB0569" w:rsidRPr="001C6595" w:rsidRDefault="00B37AD6"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ga-IE"/>
        </w:rPr>
        <w:t xml:space="preserve">Analysis of academic performance in exams </w:t>
      </w:r>
    </w:p>
    <w:p w:rsidR="001C6595" w:rsidRDefault="00B37AD6"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ga-IE"/>
        </w:rPr>
        <w:t xml:space="preserve">Consultation with teachers </w:t>
      </w:r>
    </w:p>
    <w:p w:rsidR="001C6595" w:rsidRDefault="00B37AD6"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en-GB"/>
        </w:rPr>
        <w:t xml:space="preserve">Consultation with parents/guardians </w:t>
      </w:r>
    </w:p>
    <w:p w:rsidR="001C6595" w:rsidRDefault="00B37AD6"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en-GB"/>
        </w:rPr>
        <w:t xml:space="preserve">Meeting with the student to identify targets reached and new priority learning needs </w:t>
      </w:r>
    </w:p>
    <w:p w:rsidR="00B37AD6" w:rsidRPr="001C6595" w:rsidRDefault="00B37AD6" w:rsidP="00DF22A6">
      <w:pPr>
        <w:numPr>
          <w:ilvl w:val="1"/>
          <w:numId w:val="40"/>
        </w:numPr>
        <w:spacing w:after="0"/>
        <w:rPr>
          <w:rFonts w:ascii="Times New Roman" w:hAnsi="Times New Roman"/>
          <w:sz w:val="24"/>
          <w:szCs w:val="24"/>
          <w:lang w:val="ga-IE"/>
        </w:rPr>
      </w:pPr>
      <w:r w:rsidRPr="001C6595">
        <w:rPr>
          <w:rFonts w:ascii="Times New Roman" w:hAnsi="Times New Roman"/>
          <w:sz w:val="24"/>
          <w:szCs w:val="24"/>
          <w:lang w:val="en-GB"/>
        </w:rPr>
        <w:t xml:space="preserve">Update the Student Support Plan </w:t>
      </w:r>
    </w:p>
    <w:p w:rsidR="001C6595" w:rsidRPr="001C6595" w:rsidRDefault="001C6595" w:rsidP="00DF22A6">
      <w:pPr>
        <w:spacing w:after="0"/>
        <w:ind w:left="1080"/>
        <w:rPr>
          <w:rFonts w:ascii="Times New Roman" w:hAnsi="Times New Roman"/>
          <w:sz w:val="24"/>
          <w:szCs w:val="24"/>
          <w:lang w:val="ga-IE"/>
        </w:rPr>
      </w:pPr>
    </w:p>
    <w:p w:rsidR="00B37AD6" w:rsidRDefault="00B37AD6" w:rsidP="00DF22A6">
      <w:pPr>
        <w:rPr>
          <w:rFonts w:ascii="Times New Roman" w:hAnsi="Times New Roman"/>
          <w:sz w:val="24"/>
          <w:szCs w:val="24"/>
          <w:lang w:val="en-GB"/>
        </w:rPr>
      </w:pPr>
      <w:r>
        <w:rPr>
          <w:rFonts w:ascii="Times New Roman" w:hAnsi="Times New Roman"/>
          <w:sz w:val="24"/>
          <w:szCs w:val="24"/>
          <w:lang w:val="en-GB"/>
        </w:rPr>
        <w:t>Personal Pupil Plans are prepared for a small number of students who present with significant care needs. Primary and secon</w:t>
      </w:r>
      <w:r w:rsidR="00DF22A6">
        <w:rPr>
          <w:rFonts w:ascii="Times New Roman" w:hAnsi="Times New Roman"/>
          <w:sz w:val="24"/>
          <w:szCs w:val="24"/>
          <w:lang w:val="en-GB"/>
        </w:rPr>
        <w:t>dary care needs are identified</w:t>
      </w:r>
    </w:p>
    <w:p w:rsidR="00B37AD6" w:rsidRDefault="00B37AD6" w:rsidP="00DF22A6">
      <w:pPr>
        <w:numPr>
          <w:ilvl w:val="0"/>
          <w:numId w:val="45"/>
        </w:numPr>
        <w:spacing w:after="0"/>
        <w:rPr>
          <w:rFonts w:ascii="Times New Roman" w:hAnsi="Times New Roman"/>
          <w:sz w:val="24"/>
          <w:szCs w:val="24"/>
          <w:lang w:val="en-GB"/>
        </w:rPr>
      </w:pPr>
      <w:r>
        <w:rPr>
          <w:rFonts w:ascii="Times New Roman" w:hAnsi="Times New Roman"/>
          <w:sz w:val="24"/>
          <w:szCs w:val="24"/>
          <w:lang w:val="en-GB"/>
        </w:rPr>
        <w:t xml:space="preserve">Medication </w:t>
      </w:r>
    </w:p>
    <w:p w:rsidR="00B37AD6" w:rsidRDefault="00B37AD6" w:rsidP="00DF22A6">
      <w:pPr>
        <w:numPr>
          <w:ilvl w:val="0"/>
          <w:numId w:val="45"/>
        </w:numPr>
        <w:spacing w:after="0"/>
        <w:rPr>
          <w:rFonts w:ascii="Times New Roman" w:hAnsi="Times New Roman"/>
          <w:sz w:val="24"/>
          <w:szCs w:val="24"/>
          <w:lang w:val="en-GB"/>
        </w:rPr>
      </w:pPr>
      <w:r>
        <w:rPr>
          <w:rFonts w:ascii="Times New Roman" w:hAnsi="Times New Roman"/>
          <w:sz w:val="24"/>
          <w:szCs w:val="24"/>
          <w:lang w:val="en-GB"/>
        </w:rPr>
        <w:t xml:space="preserve">Breaks </w:t>
      </w:r>
    </w:p>
    <w:p w:rsidR="00B37AD6" w:rsidRDefault="00B37AD6" w:rsidP="00DF22A6">
      <w:pPr>
        <w:numPr>
          <w:ilvl w:val="0"/>
          <w:numId w:val="45"/>
        </w:numPr>
        <w:spacing w:after="0"/>
        <w:rPr>
          <w:rFonts w:ascii="Times New Roman" w:hAnsi="Times New Roman"/>
          <w:sz w:val="24"/>
          <w:szCs w:val="24"/>
          <w:lang w:val="en-GB"/>
        </w:rPr>
      </w:pPr>
      <w:r>
        <w:rPr>
          <w:rFonts w:ascii="Times New Roman" w:hAnsi="Times New Roman"/>
          <w:sz w:val="24"/>
          <w:szCs w:val="24"/>
          <w:lang w:val="en-GB"/>
        </w:rPr>
        <w:t xml:space="preserve">Supervision </w:t>
      </w:r>
    </w:p>
    <w:p w:rsidR="00B37AD6" w:rsidRDefault="00B37AD6" w:rsidP="00DF22A6">
      <w:pPr>
        <w:numPr>
          <w:ilvl w:val="0"/>
          <w:numId w:val="45"/>
        </w:numPr>
        <w:spacing w:after="0"/>
        <w:rPr>
          <w:rFonts w:ascii="Times New Roman" w:hAnsi="Times New Roman"/>
          <w:sz w:val="24"/>
          <w:szCs w:val="24"/>
          <w:lang w:val="en-GB"/>
        </w:rPr>
      </w:pPr>
      <w:r>
        <w:rPr>
          <w:rFonts w:ascii="Times New Roman" w:hAnsi="Times New Roman"/>
          <w:sz w:val="24"/>
          <w:szCs w:val="24"/>
          <w:lang w:val="en-GB"/>
        </w:rPr>
        <w:t xml:space="preserve">Toileting/feeding </w:t>
      </w:r>
    </w:p>
    <w:p w:rsidR="00BB0569" w:rsidRPr="00BB0569" w:rsidRDefault="00BB0569" w:rsidP="00DF22A6">
      <w:pPr>
        <w:ind w:left="426"/>
        <w:rPr>
          <w:rFonts w:ascii="Times New Roman" w:hAnsi="Times New Roman"/>
          <w:b/>
          <w:i/>
          <w:sz w:val="24"/>
          <w:szCs w:val="24"/>
          <w:lang w:val="ga-IE"/>
        </w:rPr>
      </w:pPr>
    </w:p>
    <w:p w:rsidR="00187FD9" w:rsidRPr="006F486A" w:rsidRDefault="00CA20FA" w:rsidP="00DF22A6">
      <w:pPr>
        <w:spacing w:after="0"/>
        <w:rPr>
          <w:rFonts w:ascii="Times New Roman" w:hAnsi="Times New Roman"/>
          <w:b/>
          <w:sz w:val="24"/>
          <w:szCs w:val="24"/>
          <w:u w:val="single"/>
          <w:lang w:val="ga-IE"/>
        </w:rPr>
      </w:pPr>
      <w:r w:rsidRPr="006F486A">
        <w:rPr>
          <w:rFonts w:ascii="Times New Roman" w:hAnsi="Times New Roman"/>
          <w:b/>
          <w:sz w:val="24"/>
          <w:szCs w:val="24"/>
          <w:u w:val="single"/>
          <w:lang w:val="ga-IE"/>
        </w:rPr>
        <w:t>Exceptionally Able Students</w:t>
      </w:r>
    </w:p>
    <w:p w:rsidR="00CA20FA" w:rsidRPr="004A362C" w:rsidRDefault="00CA20FA" w:rsidP="00DF22A6">
      <w:pPr>
        <w:spacing w:after="0"/>
        <w:rPr>
          <w:rFonts w:ascii="Times New Roman" w:hAnsi="Times New Roman"/>
          <w:sz w:val="24"/>
          <w:szCs w:val="24"/>
          <w:lang w:val="ga-IE"/>
        </w:rPr>
      </w:pPr>
      <w:r w:rsidRPr="004A362C">
        <w:rPr>
          <w:rFonts w:ascii="Times New Roman" w:hAnsi="Times New Roman"/>
          <w:sz w:val="24"/>
          <w:szCs w:val="24"/>
          <w:lang w:val="ga-IE"/>
        </w:rPr>
        <w:t>The schoo</w:t>
      </w:r>
      <w:r w:rsidR="000C3569" w:rsidRPr="004A362C">
        <w:rPr>
          <w:rFonts w:ascii="Times New Roman" w:hAnsi="Times New Roman"/>
          <w:sz w:val="24"/>
          <w:szCs w:val="24"/>
          <w:lang w:val="ga-IE"/>
        </w:rPr>
        <w:t>l</w:t>
      </w:r>
      <w:r w:rsidRPr="004A362C">
        <w:rPr>
          <w:rFonts w:ascii="Times New Roman" w:hAnsi="Times New Roman"/>
          <w:sz w:val="24"/>
          <w:szCs w:val="24"/>
          <w:lang w:val="ga-IE"/>
        </w:rPr>
        <w:t xml:space="preserve"> ai</w:t>
      </w:r>
      <w:r w:rsidR="000C3569" w:rsidRPr="004A362C">
        <w:rPr>
          <w:rFonts w:ascii="Times New Roman" w:hAnsi="Times New Roman"/>
          <w:sz w:val="24"/>
          <w:szCs w:val="24"/>
          <w:lang w:val="ga-IE"/>
        </w:rPr>
        <w:t>ms to make provision for exception</w:t>
      </w:r>
      <w:r w:rsidRPr="004A362C">
        <w:rPr>
          <w:rFonts w:ascii="Times New Roman" w:hAnsi="Times New Roman"/>
          <w:sz w:val="24"/>
          <w:szCs w:val="24"/>
          <w:lang w:val="ga-IE"/>
        </w:rPr>
        <w:t>ally able students in the following ways:</w:t>
      </w:r>
    </w:p>
    <w:p w:rsidR="000C3569" w:rsidRPr="004A362C" w:rsidRDefault="00346A33" w:rsidP="00DF22A6">
      <w:pPr>
        <w:numPr>
          <w:ilvl w:val="0"/>
          <w:numId w:val="6"/>
        </w:numPr>
        <w:tabs>
          <w:tab w:val="clear" w:pos="720"/>
          <w:tab w:val="num" w:pos="426"/>
        </w:tabs>
        <w:spacing w:after="0"/>
        <w:ind w:left="426" w:hanging="426"/>
        <w:rPr>
          <w:rFonts w:ascii="Times New Roman" w:hAnsi="Times New Roman"/>
          <w:sz w:val="24"/>
          <w:szCs w:val="24"/>
          <w:lang w:val="ga-IE"/>
        </w:rPr>
      </w:pPr>
      <w:r>
        <w:rPr>
          <w:rFonts w:ascii="Times New Roman" w:hAnsi="Times New Roman"/>
          <w:sz w:val="24"/>
          <w:szCs w:val="24"/>
          <w:lang w:val="ga-IE"/>
        </w:rPr>
        <w:t>Class teachers</w:t>
      </w:r>
      <w:r w:rsidR="000C3569" w:rsidRPr="004A362C">
        <w:rPr>
          <w:rFonts w:ascii="Times New Roman" w:hAnsi="Times New Roman"/>
          <w:sz w:val="24"/>
          <w:szCs w:val="24"/>
          <w:lang w:val="ga-IE"/>
        </w:rPr>
        <w:t>,</w:t>
      </w:r>
      <w:r>
        <w:rPr>
          <w:rFonts w:ascii="Times New Roman" w:hAnsi="Times New Roman"/>
          <w:sz w:val="24"/>
          <w:szCs w:val="24"/>
          <w:lang w:val="ga-IE"/>
        </w:rPr>
        <w:t xml:space="preserve"> </w:t>
      </w:r>
      <w:r w:rsidR="00CA20FA" w:rsidRPr="004A362C">
        <w:rPr>
          <w:rFonts w:ascii="Times New Roman" w:hAnsi="Times New Roman"/>
          <w:sz w:val="24"/>
          <w:szCs w:val="24"/>
          <w:lang w:val="ga-IE"/>
        </w:rPr>
        <w:t>through differenti</w:t>
      </w:r>
      <w:r w:rsidR="000C3569" w:rsidRPr="004A362C">
        <w:rPr>
          <w:rFonts w:ascii="Times New Roman" w:hAnsi="Times New Roman"/>
          <w:sz w:val="24"/>
          <w:szCs w:val="24"/>
          <w:lang w:val="ga-IE"/>
        </w:rPr>
        <w:t xml:space="preserve">ation will  </w:t>
      </w:r>
      <w:r w:rsidR="00CA20FA" w:rsidRPr="004A362C">
        <w:rPr>
          <w:rFonts w:ascii="Times New Roman" w:hAnsi="Times New Roman"/>
          <w:sz w:val="24"/>
          <w:szCs w:val="24"/>
          <w:lang w:val="ga-IE"/>
        </w:rPr>
        <w:t xml:space="preserve">provide  relevant </w:t>
      </w:r>
      <w:r w:rsidR="00DF22A6">
        <w:rPr>
          <w:rFonts w:ascii="Times New Roman" w:hAnsi="Times New Roman"/>
          <w:sz w:val="24"/>
          <w:szCs w:val="24"/>
          <w:lang w:val="ga-IE"/>
        </w:rPr>
        <w:t>materi</w:t>
      </w:r>
      <w:r w:rsidR="000C3569" w:rsidRPr="004A362C">
        <w:rPr>
          <w:rFonts w:ascii="Times New Roman" w:hAnsi="Times New Roman"/>
          <w:sz w:val="24"/>
          <w:szCs w:val="24"/>
          <w:lang w:val="ga-IE"/>
        </w:rPr>
        <w:t>als and challenges for exceptionally able students</w:t>
      </w:r>
      <w:r>
        <w:rPr>
          <w:rFonts w:ascii="Times New Roman" w:hAnsi="Times New Roman"/>
          <w:sz w:val="24"/>
          <w:szCs w:val="24"/>
          <w:lang w:val="ga-IE"/>
        </w:rPr>
        <w:t>.</w:t>
      </w:r>
    </w:p>
    <w:p w:rsidR="000C3569" w:rsidRPr="004A362C" w:rsidRDefault="000C3569" w:rsidP="00DF22A6">
      <w:pPr>
        <w:numPr>
          <w:ilvl w:val="0"/>
          <w:numId w:val="6"/>
        </w:numPr>
        <w:tabs>
          <w:tab w:val="clear" w:pos="720"/>
          <w:tab w:val="num" w:pos="426"/>
        </w:tabs>
        <w:spacing w:after="0"/>
        <w:ind w:left="426" w:hanging="426"/>
        <w:rPr>
          <w:rFonts w:ascii="Times New Roman" w:hAnsi="Times New Roman"/>
          <w:sz w:val="24"/>
          <w:szCs w:val="24"/>
          <w:lang w:val="ga-IE"/>
        </w:rPr>
      </w:pPr>
      <w:r w:rsidRPr="004A362C">
        <w:rPr>
          <w:rFonts w:ascii="Times New Roman" w:hAnsi="Times New Roman"/>
          <w:sz w:val="24"/>
          <w:szCs w:val="24"/>
          <w:lang w:val="ga-IE"/>
        </w:rPr>
        <w:t xml:space="preserve">The </w:t>
      </w:r>
      <w:r w:rsidR="00BB0569" w:rsidRPr="001C6595">
        <w:rPr>
          <w:rFonts w:ascii="Times New Roman" w:hAnsi="Times New Roman"/>
          <w:sz w:val="24"/>
          <w:szCs w:val="24"/>
          <w:lang w:val="ga-IE"/>
        </w:rPr>
        <w:t>Student Awards Scheme</w:t>
      </w:r>
      <w:r w:rsidRPr="004A362C">
        <w:rPr>
          <w:rFonts w:ascii="Times New Roman" w:hAnsi="Times New Roman"/>
          <w:sz w:val="24"/>
          <w:szCs w:val="24"/>
          <w:lang w:val="ga-IE"/>
        </w:rPr>
        <w:t xml:space="preserve"> rewards excellence in all areas of school life.</w:t>
      </w:r>
    </w:p>
    <w:p w:rsidR="00CA20FA" w:rsidRDefault="000C3569" w:rsidP="00DF22A6">
      <w:pPr>
        <w:numPr>
          <w:ilvl w:val="0"/>
          <w:numId w:val="6"/>
        </w:numPr>
        <w:tabs>
          <w:tab w:val="clear" w:pos="720"/>
          <w:tab w:val="num" w:pos="426"/>
        </w:tabs>
        <w:spacing w:after="0"/>
        <w:ind w:left="426" w:hanging="426"/>
        <w:rPr>
          <w:rFonts w:ascii="Times New Roman" w:hAnsi="Times New Roman"/>
          <w:sz w:val="24"/>
          <w:szCs w:val="24"/>
          <w:lang w:val="ga-IE"/>
        </w:rPr>
      </w:pPr>
      <w:r w:rsidRPr="004A362C">
        <w:rPr>
          <w:rFonts w:ascii="Times New Roman" w:hAnsi="Times New Roman"/>
          <w:sz w:val="24"/>
          <w:szCs w:val="24"/>
          <w:lang w:val="ga-IE"/>
        </w:rPr>
        <w:t>Exceptionally able students will be provided with information on programmes for exceptionally gifted and talented students at  UL, DCU and elsewhere.</w:t>
      </w:r>
    </w:p>
    <w:p w:rsidR="001C6595" w:rsidRDefault="001C6595" w:rsidP="00DF22A6">
      <w:pPr>
        <w:numPr>
          <w:ilvl w:val="0"/>
          <w:numId w:val="6"/>
        </w:numPr>
        <w:tabs>
          <w:tab w:val="clear" w:pos="720"/>
          <w:tab w:val="num" w:pos="426"/>
        </w:tabs>
        <w:spacing w:after="0"/>
        <w:ind w:left="426" w:hanging="426"/>
        <w:rPr>
          <w:rFonts w:ascii="Times New Roman" w:hAnsi="Times New Roman"/>
          <w:sz w:val="24"/>
          <w:szCs w:val="24"/>
          <w:lang w:val="ga-IE"/>
        </w:rPr>
      </w:pPr>
      <w:r>
        <w:rPr>
          <w:rFonts w:ascii="Times New Roman" w:hAnsi="Times New Roman"/>
          <w:sz w:val="24"/>
          <w:szCs w:val="24"/>
          <w:lang w:val="ga-IE"/>
        </w:rPr>
        <w:lastRenderedPageBreak/>
        <w:t xml:space="preserve">A weekly physics club exists </w:t>
      </w:r>
      <w:r w:rsidRPr="001C6595">
        <w:rPr>
          <w:rFonts w:ascii="Times New Roman" w:hAnsi="Times New Roman"/>
          <w:sz w:val="24"/>
          <w:szCs w:val="24"/>
          <w:lang w:val="ga-IE"/>
        </w:rPr>
        <w:t xml:space="preserve">to provide opportunities </w:t>
      </w:r>
      <w:r w:rsidR="00DF22A6">
        <w:rPr>
          <w:rFonts w:ascii="Times New Roman" w:hAnsi="Times New Roman"/>
          <w:sz w:val="24"/>
          <w:szCs w:val="24"/>
          <w:lang w:val="ga-IE"/>
        </w:rPr>
        <w:t xml:space="preserve"> for students</w:t>
      </w:r>
      <w:r>
        <w:rPr>
          <w:rFonts w:ascii="Times New Roman" w:hAnsi="Times New Roman"/>
          <w:sz w:val="24"/>
          <w:szCs w:val="24"/>
          <w:lang w:val="ga-IE"/>
        </w:rPr>
        <w:t xml:space="preserve"> to present, </w:t>
      </w:r>
      <w:r w:rsidRPr="001C6595">
        <w:rPr>
          <w:rFonts w:ascii="Times New Roman" w:hAnsi="Times New Roman"/>
          <w:sz w:val="24"/>
          <w:szCs w:val="24"/>
          <w:lang w:val="ga-IE"/>
        </w:rPr>
        <w:t xml:space="preserve">explore and promote interests in physics </w:t>
      </w:r>
      <w:r>
        <w:rPr>
          <w:rFonts w:ascii="Times New Roman" w:hAnsi="Times New Roman"/>
          <w:sz w:val="24"/>
          <w:szCs w:val="24"/>
          <w:lang w:val="ga-IE"/>
        </w:rPr>
        <w:t>to others.</w:t>
      </w:r>
    </w:p>
    <w:p w:rsidR="001C6595" w:rsidRPr="004A362C" w:rsidRDefault="001C6595" w:rsidP="00DF22A6">
      <w:pPr>
        <w:spacing w:after="0"/>
        <w:ind w:left="426"/>
        <w:rPr>
          <w:rFonts w:ascii="Times New Roman" w:hAnsi="Times New Roman"/>
          <w:sz w:val="24"/>
          <w:szCs w:val="24"/>
          <w:lang w:val="ga-IE"/>
        </w:rPr>
      </w:pPr>
    </w:p>
    <w:p w:rsidR="008A7137" w:rsidRDefault="00C90F8B" w:rsidP="00DF22A6">
      <w:pPr>
        <w:spacing w:after="0" w:line="240" w:lineRule="auto"/>
        <w:rPr>
          <w:rFonts w:ascii="Times New Roman" w:hAnsi="Times New Roman"/>
          <w:b/>
          <w:sz w:val="24"/>
          <w:szCs w:val="24"/>
          <w:u w:val="single"/>
          <w:lang w:val="ga-IE"/>
        </w:rPr>
      </w:pPr>
      <w:r w:rsidRPr="008A7137">
        <w:rPr>
          <w:rFonts w:ascii="Times New Roman" w:hAnsi="Times New Roman"/>
          <w:b/>
          <w:sz w:val="24"/>
          <w:szCs w:val="24"/>
          <w:u w:val="single"/>
          <w:lang w:val="ga-IE"/>
        </w:rPr>
        <w:t>Transfer to Adult and Working Life</w:t>
      </w:r>
    </w:p>
    <w:p w:rsidR="008A7137" w:rsidRDefault="008A7137" w:rsidP="00DF22A6">
      <w:pPr>
        <w:spacing w:after="0" w:line="240" w:lineRule="auto"/>
        <w:rPr>
          <w:rFonts w:ascii="Times New Roman" w:hAnsi="Times New Roman"/>
          <w:sz w:val="24"/>
          <w:szCs w:val="24"/>
          <w:lang w:val="ga-IE"/>
        </w:rPr>
      </w:pPr>
      <w:r w:rsidRPr="008A7137">
        <w:rPr>
          <w:rFonts w:ascii="Times New Roman" w:hAnsi="Times New Roman"/>
          <w:sz w:val="24"/>
          <w:szCs w:val="24"/>
          <w:lang w:val="ga-IE"/>
        </w:rPr>
        <w:t xml:space="preserve">The school recognises transitions can be challenging for all students and may pose even greater challenges for children with special educational needs. These transitions include the transition from primary to second level school and the transition from second level onwards. In managing the transition of students with special educational needs from primary to post-primary school the school will liaise in a timely manner with the parents and the primary school. This may involve some of the following: </w:t>
      </w:r>
    </w:p>
    <w:p w:rsidR="008A7137" w:rsidRDefault="008A7137" w:rsidP="00DF22A6">
      <w:pPr>
        <w:numPr>
          <w:ilvl w:val="0"/>
          <w:numId w:val="27"/>
        </w:numPr>
        <w:spacing w:after="0"/>
        <w:rPr>
          <w:rFonts w:ascii="Times New Roman" w:hAnsi="Times New Roman"/>
          <w:sz w:val="24"/>
          <w:szCs w:val="24"/>
          <w:lang w:val="ga-IE"/>
        </w:rPr>
      </w:pPr>
      <w:r w:rsidRPr="008A7137">
        <w:rPr>
          <w:rFonts w:ascii="Times New Roman" w:hAnsi="Times New Roman"/>
          <w:sz w:val="24"/>
          <w:szCs w:val="24"/>
          <w:lang w:val="ga-IE"/>
        </w:rPr>
        <w:t xml:space="preserve">Meeting between designated staff members </w:t>
      </w:r>
    </w:p>
    <w:p w:rsidR="008A7137" w:rsidRDefault="00C17509" w:rsidP="00DF22A6">
      <w:pPr>
        <w:numPr>
          <w:ilvl w:val="0"/>
          <w:numId w:val="27"/>
        </w:numPr>
        <w:spacing w:after="0"/>
        <w:rPr>
          <w:rFonts w:ascii="Times New Roman" w:hAnsi="Times New Roman"/>
          <w:sz w:val="24"/>
          <w:szCs w:val="24"/>
          <w:lang w:val="ga-IE"/>
        </w:rPr>
      </w:pPr>
      <w:r>
        <w:rPr>
          <w:rFonts w:ascii="Times New Roman" w:hAnsi="Times New Roman"/>
          <w:sz w:val="24"/>
          <w:szCs w:val="24"/>
          <w:lang w:val="ga-IE"/>
        </w:rPr>
        <w:t>Request transfer of s</w:t>
      </w:r>
      <w:r w:rsidR="008A7137" w:rsidRPr="008A7137">
        <w:rPr>
          <w:rFonts w:ascii="Times New Roman" w:hAnsi="Times New Roman"/>
          <w:sz w:val="24"/>
          <w:szCs w:val="24"/>
          <w:lang w:val="ga-IE"/>
        </w:rPr>
        <w:t xml:space="preserve">chool passport from the primary school </w:t>
      </w:r>
    </w:p>
    <w:p w:rsidR="008A7137" w:rsidRDefault="008A7137" w:rsidP="00DF22A6">
      <w:pPr>
        <w:numPr>
          <w:ilvl w:val="0"/>
          <w:numId w:val="27"/>
        </w:numPr>
        <w:spacing w:after="0"/>
        <w:rPr>
          <w:rFonts w:ascii="Times New Roman" w:hAnsi="Times New Roman"/>
          <w:sz w:val="24"/>
          <w:szCs w:val="24"/>
          <w:lang w:val="ga-IE"/>
        </w:rPr>
      </w:pPr>
      <w:r w:rsidRPr="008A7137">
        <w:rPr>
          <w:rFonts w:ascii="Times New Roman" w:hAnsi="Times New Roman"/>
          <w:sz w:val="24"/>
          <w:szCs w:val="24"/>
          <w:lang w:val="ga-IE"/>
        </w:rPr>
        <w:t xml:space="preserve">One to one meetings between designated staff member and parent (and student) where individual needs of the students are discussed </w:t>
      </w:r>
    </w:p>
    <w:p w:rsidR="008A7137" w:rsidRDefault="008A7137" w:rsidP="00DF22A6">
      <w:pPr>
        <w:numPr>
          <w:ilvl w:val="0"/>
          <w:numId w:val="27"/>
        </w:numPr>
        <w:spacing w:after="0"/>
        <w:rPr>
          <w:rFonts w:ascii="Times New Roman" w:hAnsi="Times New Roman"/>
          <w:sz w:val="24"/>
          <w:szCs w:val="24"/>
          <w:lang w:val="ga-IE"/>
        </w:rPr>
      </w:pPr>
      <w:r w:rsidRPr="008A7137">
        <w:rPr>
          <w:rFonts w:ascii="Times New Roman" w:hAnsi="Times New Roman"/>
          <w:sz w:val="24"/>
          <w:szCs w:val="24"/>
          <w:lang w:val="ga-IE"/>
        </w:rPr>
        <w:t>Sharing of information with subject teachers at the start of the academic year (staff meetings)</w:t>
      </w:r>
    </w:p>
    <w:p w:rsidR="008A7137" w:rsidRPr="008A7137" w:rsidRDefault="008A7137" w:rsidP="00DF22A6">
      <w:pPr>
        <w:numPr>
          <w:ilvl w:val="0"/>
          <w:numId w:val="27"/>
        </w:numPr>
        <w:spacing w:after="0"/>
        <w:rPr>
          <w:rFonts w:ascii="Times New Roman" w:hAnsi="Times New Roman"/>
          <w:sz w:val="24"/>
          <w:szCs w:val="24"/>
          <w:lang w:val="ga-IE"/>
        </w:rPr>
      </w:pPr>
      <w:r w:rsidRPr="008A7137">
        <w:rPr>
          <w:rFonts w:ascii="Times New Roman" w:hAnsi="Times New Roman"/>
          <w:sz w:val="24"/>
          <w:szCs w:val="24"/>
          <w:lang w:val="ga-IE"/>
        </w:rPr>
        <w:t>Induction morning and evenings, half days for incoming students</w:t>
      </w:r>
    </w:p>
    <w:p w:rsidR="008A7137" w:rsidRDefault="008A7137" w:rsidP="00DF22A6">
      <w:pPr>
        <w:spacing w:after="0" w:line="240" w:lineRule="auto"/>
        <w:rPr>
          <w:rFonts w:ascii="Times New Roman" w:hAnsi="Times New Roman"/>
          <w:sz w:val="24"/>
          <w:szCs w:val="24"/>
          <w:lang w:val="ga-IE"/>
        </w:rPr>
      </w:pPr>
    </w:p>
    <w:p w:rsidR="00C90F8B" w:rsidRPr="00346A33" w:rsidRDefault="00C90F8B" w:rsidP="00DF22A6">
      <w:pPr>
        <w:spacing w:after="0" w:line="240" w:lineRule="auto"/>
        <w:rPr>
          <w:rFonts w:ascii="Times New Roman" w:hAnsi="Times New Roman"/>
          <w:sz w:val="24"/>
          <w:szCs w:val="24"/>
          <w:u w:val="single"/>
          <w:lang w:val="ga-IE"/>
        </w:rPr>
      </w:pPr>
      <w:r w:rsidRPr="004A362C">
        <w:rPr>
          <w:rFonts w:ascii="Times New Roman" w:hAnsi="Times New Roman"/>
          <w:sz w:val="24"/>
          <w:szCs w:val="24"/>
          <w:lang w:val="ga-IE"/>
        </w:rPr>
        <w:t>Effective t</w:t>
      </w:r>
      <w:r w:rsidR="00C17509">
        <w:rPr>
          <w:rFonts w:ascii="Times New Roman" w:hAnsi="Times New Roman"/>
          <w:sz w:val="24"/>
          <w:szCs w:val="24"/>
          <w:lang w:val="ga-IE"/>
        </w:rPr>
        <w:t>ransfer of students with SEN to</w:t>
      </w:r>
      <w:r w:rsidRPr="004A362C">
        <w:rPr>
          <w:rFonts w:ascii="Times New Roman" w:hAnsi="Times New Roman"/>
          <w:sz w:val="24"/>
          <w:szCs w:val="24"/>
          <w:lang w:val="ga-IE"/>
        </w:rPr>
        <w:t xml:space="preserve"> adult and working life is effec</w:t>
      </w:r>
      <w:r w:rsidR="00346A33">
        <w:rPr>
          <w:rFonts w:ascii="Times New Roman" w:hAnsi="Times New Roman"/>
          <w:sz w:val="24"/>
          <w:szCs w:val="24"/>
          <w:lang w:val="ga-IE"/>
        </w:rPr>
        <w:t>ted</w:t>
      </w:r>
      <w:r w:rsidRPr="004A362C">
        <w:rPr>
          <w:rFonts w:ascii="Times New Roman" w:hAnsi="Times New Roman"/>
          <w:sz w:val="24"/>
          <w:szCs w:val="24"/>
          <w:lang w:val="ga-IE"/>
        </w:rPr>
        <w:t xml:space="preserve"> in a number of ways:</w:t>
      </w:r>
    </w:p>
    <w:p w:rsidR="00A52B38" w:rsidRDefault="00C90F8B" w:rsidP="00DF22A6">
      <w:pPr>
        <w:numPr>
          <w:ilvl w:val="0"/>
          <w:numId w:val="27"/>
        </w:numPr>
        <w:spacing w:after="0"/>
        <w:rPr>
          <w:rFonts w:ascii="Times New Roman" w:hAnsi="Times New Roman"/>
          <w:sz w:val="24"/>
          <w:szCs w:val="24"/>
          <w:lang w:val="ga-IE"/>
        </w:rPr>
      </w:pPr>
      <w:r w:rsidRPr="00A52B38">
        <w:rPr>
          <w:rFonts w:ascii="Times New Roman" w:hAnsi="Times New Roman"/>
          <w:sz w:val="24"/>
          <w:szCs w:val="24"/>
          <w:lang w:val="ga-IE"/>
        </w:rPr>
        <w:t xml:space="preserve">Students of </w:t>
      </w:r>
      <w:r w:rsidR="0050551B" w:rsidRPr="00A52B38">
        <w:rPr>
          <w:rFonts w:ascii="Times New Roman" w:hAnsi="Times New Roman"/>
          <w:sz w:val="24"/>
          <w:szCs w:val="24"/>
          <w:lang w:val="ga-IE"/>
        </w:rPr>
        <w:t>LCVP</w:t>
      </w:r>
      <w:r w:rsidRPr="00A52B38">
        <w:rPr>
          <w:rFonts w:ascii="Times New Roman" w:hAnsi="Times New Roman"/>
          <w:sz w:val="24"/>
          <w:szCs w:val="24"/>
          <w:lang w:val="ga-IE"/>
        </w:rPr>
        <w:t xml:space="preserve"> and TY </w:t>
      </w:r>
      <w:r w:rsidR="00EF3517" w:rsidRPr="00A52B38">
        <w:rPr>
          <w:rFonts w:ascii="Times New Roman" w:hAnsi="Times New Roman"/>
          <w:sz w:val="24"/>
          <w:szCs w:val="24"/>
          <w:lang w:val="ga-IE"/>
        </w:rPr>
        <w:t>establish</w:t>
      </w:r>
      <w:r w:rsidRPr="00A52B38">
        <w:rPr>
          <w:rFonts w:ascii="Times New Roman" w:hAnsi="Times New Roman"/>
          <w:sz w:val="24"/>
          <w:szCs w:val="24"/>
          <w:lang w:val="ga-IE"/>
        </w:rPr>
        <w:t xml:space="preserve"> links with the world of work and with local employers through  the work placement  modules of these courses.</w:t>
      </w:r>
    </w:p>
    <w:p w:rsidR="00C90F8B" w:rsidRPr="00A52B38" w:rsidRDefault="00C90F8B" w:rsidP="00DF22A6">
      <w:pPr>
        <w:numPr>
          <w:ilvl w:val="0"/>
          <w:numId w:val="27"/>
        </w:numPr>
        <w:spacing w:after="0"/>
        <w:rPr>
          <w:rFonts w:ascii="Times New Roman" w:hAnsi="Times New Roman"/>
          <w:sz w:val="24"/>
          <w:szCs w:val="24"/>
          <w:lang w:val="ga-IE"/>
        </w:rPr>
      </w:pPr>
      <w:r w:rsidRPr="00A52B38">
        <w:rPr>
          <w:rFonts w:ascii="Times New Roman" w:hAnsi="Times New Roman"/>
          <w:sz w:val="24"/>
          <w:szCs w:val="24"/>
          <w:lang w:val="ga-IE"/>
        </w:rPr>
        <w:t>The school’s guidance counsellor meets all senior cycle students individually and helps to  identify training schemes, third level courses and suitable career opportunities for students with Special Educationl Needs.</w:t>
      </w:r>
    </w:p>
    <w:p w:rsidR="001C6595" w:rsidRDefault="001C6595" w:rsidP="00DF22A6">
      <w:pPr>
        <w:numPr>
          <w:ilvl w:val="0"/>
          <w:numId w:val="27"/>
        </w:numPr>
        <w:spacing w:after="0"/>
        <w:rPr>
          <w:rFonts w:ascii="Times New Roman" w:hAnsi="Times New Roman"/>
          <w:sz w:val="24"/>
          <w:szCs w:val="24"/>
          <w:lang w:val="ga-IE"/>
        </w:rPr>
      </w:pPr>
      <w:r>
        <w:rPr>
          <w:rFonts w:ascii="Times New Roman" w:hAnsi="Times New Roman"/>
          <w:sz w:val="24"/>
          <w:szCs w:val="24"/>
          <w:lang w:val="ga-IE"/>
        </w:rPr>
        <w:t>Students and their parents are encouaged to meet the disability officers at college open days</w:t>
      </w:r>
    </w:p>
    <w:p w:rsidR="00C90F8B" w:rsidRPr="004A362C" w:rsidRDefault="00C90F8B" w:rsidP="00DF22A6">
      <w:pPr>
        <w:numPr>
          <w:ilvl w:val="0"/>
          <w:numId w:val="27"/>
        </w:numPr>
        <w:spacing w:after="0"/>
        <w:rPr>
          <w:rFonts w:ascii="Times New Roman" w:hAnsi="Times New Roman"/>
          <w:sz w:val="24"/>
          <w:szCs w:val="24"/>
          <w:lang w:val="ga-IE"/>
        </w:rPr>
      </w:pPr>
      <w:r w:rsidRPr="004A362C">
        <w:rPr>
          <w:rFonts w:ascii="Times New Roman" w:hAnsi="Times New Roman"/>
          <w:sz w:val="24"/>
          <w:szCs w:val="24"/>
          <w:lang w:val="ga-IE"/>
        </w:rPr>
        <w:t>Assistance is given to SEN</w:t>
      </w:r>
      <w:r w:rsidR="00416CD1" w:rsidRPr="004A362C">
        <w:rPr>
          <w:rFonts w:ascii="Times New Roman" w:hAnsi="Times New Roman"/>
          <w:sz w:val="24"/>
          <w:szCs w:val="24"/>
          <w:lang w:val="ga-IE"/>
        </w:rPr>
        <w:t xml:space="preserve"> students </w:t>
      </w:r>
      <w:r w:rsidRPr="004A362C">
        <w:rPr>
          <w:rFonts w:ascii="Times New Roman" w:hAnsi="Times New Roman"/>
          <w:sz w:val="24"/>
          <w:szCs w:val="24"/>
          <w:lang w:val="ga-IE"/>
        </w:rPr>
        <w:t xml:space="preserve"> wh</w:t>
      </w:r>
      <w:r w:rsidR="005134F3" w:rsidRPr="004A362C">
        <w:rPr>
          <w:rFonts w:ascii="Times New Roman" w:hAnsi="Times New Roman"/>
          <w:sz w:val="24"/>
          <w:szCs w:val="24"/>
          <w:lang w:val="ga-IE"/>
        </w:rPr>
        <w:t>e</w:t>
      </w:r>
      <w:r w:rsidRPr="004A362C">
        <w:rPr>
          <w:rFonts w:ascii="Times New Roman" w:hAnsi="Times New Roman"/>
          <w:sz w:val="24"/>
          <w:szCs w:val="24"/>
          <w:lang w:val="ga-IE"/>
        </w:rPr>
        <w:t>re necessary to complete College and Job application forms.</w:t>
      </w:r>
    </w:p>
    <w:p w:rsidR="00EF3517" w:rsidRPr="004A362C" w:rsidRDefault="00EF3517" w:rsidP="00DF22A6">
      <w:pPr>
        <w:numPr>
          <w:ilvl w:val="0"/>
          <w:numId w:val="27"/>
        </w:numPr>
        <w:spacing w:after="0"/>
        <w:rPr>
          <w:rFonts w:ascii="Times New Roman" w:hAnsi="Times New Roman"/>
          <w:sz w:val="24"/>
          <w:szCs w:val="24"/>
          <w:lang w:val="ga-IE"/>
        </w:rPr>
      </w:pPr>
      <w:r w:rsidRPr="004A362C">
        <w:rPr>
          <w:rFonts w:ascii="Times New Roman" w:hAnsi="Times New Roman"/>
          <w:sz w:val="24"/>
          <w:szCs w:val="24"/>
          <w:lang w:val="ga-IE"/>
        </w:rPr>
        <w:t>Information sessions and visiting speakers provide details of FETAC courses in Colleges of Further Education.</w:t>
      </w:r>
    </w:p>
    <w:p w:rsidR="00A52B38" w:rsidRDefault="00A52B38" w:rsidP="00DF22A6">
      <w:pPr>
        <w:pStyle w:val="Heading1"/>
        <w:spacing w:after="0"/>
        <w:jc w:val="left"/>
        <w:rPr>
          <w:rFonts w:ascii="Times New Roman" w:hAnsi="Times New Roman"/>
          <w:sz w:val="24"/>
          <w:szCs w:val="24"/>
        </w:rPr>
      </w:pPr>
    </w:p>
    <w:p w:rsidR="00187FD9" w:rsidRPr="00F278A4" w:rsidRDefault="00187FD9" w:rsidP="00DF22A6">
      <w:pPr>
        <w:pStyle w:val="Heading1"/>
        <w:spacing w:after="0"/>
        <w:jc w:val="left"/>
        <w:rPr>
          <w:rFonts w:ascii="Times New Roman" w:hAnsi="Times New Roman"/>
          <w:sz w:val="24"/>
          <w:szCs w:val="24"/>
        </w:rPr>
      </w:pPr>
      <w:r w:rsidRPr="00F278A4">
        <w:rPr>
          <w:rFonts w:ascii="Times New Roman" w:hAnsi="Times New Roman"/>
          <w:sz w:val="24"/>
          <w:szCs w:val="24"/>
        </w:rPr>
        <w:t>Links with outside agencies</w:t>
      </w:r>
    </w:p>
    <w:p w:rsidR="00187FD9" w:rsidRPr="00F278A4" w:rsidRDefault="00187FD9" w:rsidP="00DF22A6">
      <w:pPr>
        <w:spacing w:after="0"/>
        <w:rPr>
          <w:rFonts w:ascii="Times New Roman" w:hAnsi="Times New Roman"/>
          <w:sz w:val="24"/>
          <w:szCs w:val="24"/>
          <w:lang w:val="ga-IE"/>
        </w:rPr>
      </w:pPr>
      <w:r w:rsidRPr="00F278A4">
        <w:rPr>
          <w:rFonts w:ascii="Times New Roman" w:hAnsi="Times New Roman"/>
          <w:sz w:val="24"/>
          <w:szCs w:val="24"/>
          <w:lang w:val="ga-IE"/>
        </w:rPr>
        <w:t>The Learning Support Department will lia</w:t>
      </w:r>
      <w:r w:rsidR="00CC326B" w:rsidRPr="00F278A4">
        <w:rPr>
          <w:rFonts w:ascii="Times New Roman" w:hAnsi="Times New Roman"/>
          <w:sz w:val="24"/>
          <w:szCs w:val="24"/>
          <w:lang w:val="ga-IE"/>
        </w:rPr>
        <w:t>i</w:t>
      </w:r>
      <w:r w:rsidRPr="00F278A4">
        <w:rPr>
          <w:rFonts w:ascii="Times New Roman" w:hAnsi="Times New Roman"/>
          <w:sz w:val="24"/>
          <w:szCs w:val="24"/>
          <w:lang w:val="ga-IE"/>
        </w:rPr>
        <w:t>se, as required, subject to legal restrictions, with various statutory and non-statutory bodies, which may include the following:</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Primary Schools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Social Services</w:t>
      </w:r>
    </w:p>
    <w:p w:rsidR="001C6595" w:rsidRPr="00C17509" w:rsidRDefault="001C6595"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CAMHS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G.P</w:t>
      </w:r>
      <w:r w:rsidR="00C17509" w:rsidRPr="00C17509">
        <w:rPr>
          <w:rFonts w:ascii="Times New Roman" w:hAnsi="Times New Roman"/>
        </w:rPr>
        <w:t>.</w:t>
      </w:r>
      <w:r w:rsidRPr="00C17509">
        <w:rPr>
          <w:rFonts w:ascii="Times New Roman" w:hAnsi="Times New Roman"/>
          <w:lang w:val="ga-IE"/>
        </w:rPr>
        <w:t>’s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Health Boards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Juvenile Liaison Officer</w:t>
      </w:r>
    </w:p>
    <w:p w:rsidR="00187FD9" w:rsidRPr="00C17509" w:rsidRDefault="00C1750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Garda</w:t>
      </w:r>
      <w:r w:rsidRPr="00C17509">
        <w:rPr>
          <w:rFonts w:ascii="Times New Roman" w:hAnsi="Times New Roman"/>
        </w:rPr>
        <w:t>í</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Dyslexia Association (ACLD)</w:t>
      </w:r>
      <w:r w:rsidR="00317AD1" w:rsidRPr="00C17509">
        <w:rPr>
          <w:rFonts w:ascii="Times New Roman" w:hAnsi="Times New Roman"/>
          <w:lang w:val="ga-IE"/>
        </w:rPr>
        <w:t xml:space="preserve"> – Branches in Cashel and Nenagh.</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Co</w:t>
      </w:r>
      <w:r w:rsidR="00D90FCA" w:rsidRPr="00C17509">
        <w:rPr>
          <w:rFonts w:ascii="Times New Roman" w:hAnsi="Times New Roman"/>
          <w:lang w:val="ga-IE"/>
        </w:rPr>
        <w:t>unty</w:t>
      </w:r>
      <w:r w:rsidRPr="00C17509">
        <w:rPr>
          <w:rFonts w:ascii="Times New Roman" w:hAnsi="Times New Roman"/>
          <w:lang w:val="ga-IE"/>
        </w:rPr>
        <w:t xml:space="preserve"> Library Services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National Educational Psychological Services, NEPS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Speech and language Therapists</w:t>
      </w:r>
    </w:p>
    <w:p w:rsidR="001C6595" w:rsidRPr="00C17509" w:rsidRDefault="001C6595"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Occupational Therapists</w:t>
      </w:r>
    </w:p>
    <w:p w:rsidR="00187FD9" w:rsidRPr="00C17509" w:rsidRDefault="00187FD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N.C.S.E./S.E.N.O</w:t>
      </w:r>
      <w:r w:rsidR="00C17509" w:rsidRPr="00C17509">
        <w:rPr>
          <w:rFonts w:ascii="Times New Roman" w:hAnsi="Times New Roman"/>
        </w:rPr>
        <w:t>.</w:t>
      </w:r>
      <w:r w:rsidRPr="00C17509">
        <w:rPr>
          <w:rFonts w:ascii="Times New Roman" w:hAnsi="Times New Roman"/>
          <w:lang w:val="ga-IE"/>
        </w:rPr>
        <w:t>’s</w:t>
      </w:r>
    </w:p>
    <w:p w:rsidR="00CC326B" w:rsidRPr="00C17509" w:rsidRDefault="00CC326B"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lastRenderedPageBreak/>
        <w:t>Reading Association and Learning Support Association of Ireland</w:t>
      </w:r>
    </w:p>
    <w:p w:rsidR="00CC326B" w:rsidRPr="00C17509" w:rsidRDefault="00CC326B"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National Behavioural Support Service</w:t>
      </w:r>
    </w:p>
    <w:p w:rsidR="00CC326B" w:rsidRPr="00C17509" w:rsidRDefault="00CC326B"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Special Education Support Service</w:t>
      </w:r>
    </w:p>
    <w:p w:rsidR="001C6595" w:rsidRPr="00C17509" w:rsidRDefault="00C17509" w:rsidP="00C17509">
      <w:pPr>
        <w:pStyle w:val="ListParagraph"/>
        <w:numPr>
          <w:ilvl w:val="0"/>
          <w:numId w:val="46"/>
        </w:numPr>
        <w:ind w:left="360"/>
        <w:rPr>
          <w:rFonts w:ascii="Times New Roman" w:hAnsi="Times New Roman"/>
          <w:lang w:val="ga-IE"/>
        </w:rPr>
      </w:pPr>
      <w:r w:rsidRPr="00C17509">
        <w:rPr>
          <w:rFonts w:ascii="Times New Roman" w:hAnsi="Times New Roman"/>
          <w:lang w:val="ga-IE"/>
        </w:rPr>
        <w:t>Educational and Clinical P</w:t>
      </w:r>
      <w:r w:rsidR="001C6595" w:rsidRPr="00C17509">
        <w:rPr>
          <w:rFonts w:ascii="Times New Roman" w:hAnsi="Times New Roman"/>
          <w:lang w:val="ga-IE"/>
        </w:rPr>
        <w:t>sychologists</w:t>
      </w:r>
    </w:p>
    <w:p w:rsidR="00187FD9" w:rsidRPr="00F278A4" w:rsidRDefault="00187FD9" w:rsidP="00DF22A6">
      <w:pPr>
        <w:rPr>
          <w:rFonts w:ascii="Times New Roman" w:hAnsi="Times New Roman"/>
          <w:sz w:val="24"/>
          <w:szCs w:val="24"/>
          <w:lang w:val="ga-IE"/>
        </w:rPr>
      </w:pPr>
    </w:p>
    <w:p w:rsidR="00187FD9" w:rsidRPr="0018648F" w:rsidRDefault="00187FD9" w:rsidP="00DF22A6">
      <w:pPr>
        <w:pStyle w:val="Heading1"/>
        <w:jc w:val="left"/>
        <w:rPr>
          <w:rFonts w:ascii="Times New Roman" w:hAnsi="Times New Roman"/>
          <w:sz w:val="24"/>
          <w:szCs w:val="24"/>
          <w:lang w:val="en-IE"/>
        </w:rPr>
      </w:pPr>
      <w:r w:rsidRPr="004A362C">
        <w:rPr>
          <w:rFonts w:ascii="Times New Roman" w:hAnsi="Times New Roman"/>
          <w:sz w:val="24"/>
          <w:szCs w:val="24"/>
        </w:rPr>
        <w:t>Professional Development</w:t>
      </w:r>
      <w:r w:rsidR="0018648F">
        <w:rPr>
          <w:rFonts w:ascii="Times New Roman" w:hAnsi="Times New Roman"/>
          <w:sz w:val="24"/>
          <w:szCs w:val="24"/>
          <w:lang w:val="en-IE"/>
        </w:rPr>
        <w:t xml:space="preserve"> </w:t>
      </w:r>
    </w:p>
    <w:p w:rsidR="00187FD9" w:rsidRPr="004A362C" w:rsidRDefault="00B37AD6" w:rsidP="00C17509">
      <w:pPr>
        <w:numPr>
          <w:ilvl w:val="0"/>
          <w:numId w:val="47"/>
        </w:numPr>
        <w:spacing w:after="0"/>
        <w:ind w:left="360"/>
        <w:rPr>
          <w:rFonts w:ascii="Times New Roman" w:hAnsi="Times New Roman"/>
          <w:sz w:val="24"/>
          <w:szCs w:val="24"/>
          <w:lang w:val="ga-IE"/>
        </w:rPr>
      </w:pPr>
      <w:r w:rsidRPr="001C6595">
        <w:rPr>
          <w:rFonts w:ascii="Times New Roman" w:hAnsi="Times New Roman"/>
          <w:sz w:val="24"/>
          <w:szCs w:val="24"/>
          <w:lang w:val="ga-IE"/>
        </w:rPr>
        <w:t xml:space="preserve">Teachers are encouraged to attend relevant Continuous Professional Development in the area of SEN.  Available courses are brought to the attention of all teachers by the Principal.  Substitution is provided for teachers on training courses.  </w:t>
      </w:r>
      <w:r w:rsidR="001C6595">
        <w:rPr>
          <w:rFonts w:ascii="Times New Roman" w:hAnsi="Times New Roman"/>
          <w:sz w:val="24"/>
          <w:szCs w:val="24"/>
          <w:lang w:val="ga-IE"/>
        </w:rPr>
        <w:t>Notification of training courses are advertised on the Staff Notice board in the staff room.</w:t>
      </w:r>
    </w:p>
    <w:p w:rsidR="00B37AD6" w:rsidRDefault="00187FD9" w:rsidP="00C17509">
      <w:pPr>
        <w:numPr>
          <w:ilvl w:val="0"/>
          <w:numId w:val="47"/>
        </w:numPr>
        <w:spacing w:after="0"/>
        <w:ind w:left="360"/>
        <w:rPr>
          <w:rFonts w:ascii="Times New Roman" w:hAnsi="Times New Roman"/>
          <w:sz w:val="24"/>
          <w:szCs w:val="24"/>
          <w:lang w:val="ga-IE"/>
        </w:rPr>
      </w:pPr>
      <w:r w:rsidRPr="00B37AD6">
        <w:rPr>
          <w:rFonts w:ascii="Times New Roman" w:hAnsi="Times New Roman"/>
          <w:sz w:val="24"/>
          <w:szCs w:val="24"/>
          <w:lang w:val="ga-IE"/>
        </w:rPr>
        <w:t>The school enc</w:t>
      </w:r>
      <w:r w:rsidR="00B37AD6" w:rsidRPr="00B37AD6">
        <w:rPr>
          <w:rFonts w:ascii="Times New Roman" w:hAnsi="Times New Roman"/>
          <w:sz w:val="24"/>
          <w:szCs w:val="24"/>
          <w:lang w:val="ga-IE"/>
        </w:rPr>
        <w:t xml:space="preserve">ourages membership </w:t>
      </w:r>
      <w:r w:rsidR="001C6595">
        <w:rPr>
          <w:rFonts w:ascii="Times New Roman" w:hAnsi="Times New Roman"/>
          <w:sz w:val="24"/>
          <w:szCs w:val="24"/>
          <w:lang w:val="ga-IE"/>
        </w:rPr>
        <w:t>o</w:t>
      </w:r>
      <w:r w:rsidR="00B37AD6" w:rsidRPr="00B37AD6">
        <w:rPr>
          <w:rFonts w:ascii="Times New Roman" w:hAnsi="Times New Roman"/>
          <w:sz w:val="24"/>
          <w:szCs w:val="24"/>
          <w:lang w:val="ga-IE"/>
        </w:rPr>
        <w:t xml:space="preserve">f I.L.S.A. </w:t>
      </w:r>
      <w:r w:rsidRPr="00B37AD6">
        <w:rPr>
          <w:rFonts w:ascii="Times New Roman" w:hAnsi="Times New Roman"/>
          <w:sz w:val="24"/>
          <w:szCs w:val="24"/>
          <w:lang w:val="ga-IE"/>
        </w:rPr>
        <w:t>a</w:t>
      </w:r>
      <w:r w:rsidR="00B37AD6">
        <w:rPr>
          <w:rFonts w:ascii="Times New Roman" w:hAnsi="Times New Roman"/>
          <w:sz w:val="24"/>
          <w:szCs w:val="24"/>
          <w:lang w:val="ga-IE"/>
        </w:rPr>
        <w:t>nd other relevant organisations.</w:t>
      </w:r>
    </w:p>
    <w:p w:rsidR="00187FD9" w:rsidRDefault="0048094F" w:rsidP="00C17509">
      <w:pPr>
        <w:numPr>
          <w:ilvl w:val="0"/>
          <w:numId w:val="47"/>
        </w:numPr>
        <w:spacing w:after="0"/>
        <w:ind w:left="360"/>
        <w:rPr>
          <w:rFonts w:ascii="Times New Roman" w:hAnsi="Times New Roman"/>
          <w:sz w:val="24"/>
          <w:szCs w:val="24"/>
          <w:lang w:val="ga-IE"/>
        </w:rPr>
      </w:pPr>
      <w:r w:rsidRPr="00B37AD6">
        <w:rPr>
          <w:rFonts w:ascii="Times New Roman" w:hAnsi="Times New Roman"/>
          <w:sz w:val="24"/>
          <w:szCs w:val="24"/>
          <w:lang w:val="ga-IE"/>
        </w:rPr>
        <w:t>From time to time the school organises in-house professional development in special educational needs teaching for all teachers or groups of teachers involved in a particular aspect of  special educational needs delivery</w:t>
      </w:r>
      <w:r w:rsidR="00346A33" w:rsidRPr="00B37AD6">
        <w:rPr>
          <w:rFonts w:ascii="Times New Roman" w:hAnsi="Times New Roman"/>
          <w:sz w:val="24"/>
          <w:szCs w:val="24"/>
          <w:lang w:val="ga-IE"/>
        </w:rPr>
        <w:t xml:space="preserve">. </w:t>
      </w:r>
    </w:p>
    <w:p w:rsidR="00B37AD6" w:rsidRPr="00B37AD6" w:rsidRDefault="00B37AD6" w:rsidP="00C17509">
      <w:pPr>
        <w:numPr>
          <w:ilvl w:val="0"/>
          <w:numId w:val="47"/>
        </w:numPr>
        <w:spacing w:after="0"/>
        <w:ind w:left="360"/>
        <w:rPr>
          <w:rFonts w:ascii="Times New Roman" w:hAnsi="Times New Roman"/>
          <w:sz w:val="24"/>
          <w:szCs w:val="24"/>
          <w:lang w:val="ga-IE"/>
        </w:rPr>
      </w:pPr>
      <w:r w:rsidRPr="001C6595">
        <w:rPr>
          <w:rFonts w:ascii="Times New Roman" w:hAnsi="Times New Roman"/>
          <w:sz w:val="24"/>
          <w:szCs w:val="24"/>
          <w:lang w:val="ga-IE"/>
        </w:rPr>
        <w:t xml:space="preserve">In recent years four teachers have been supported in post-graduate studies in the area of SEN.  </w:t>
      </w:r>
    </w:p>
    <w:p w:rsidR="00B37AD6" w:rsidRPr="00B37AD6" w:rsidRDefault="006F486A" w:rsidP="00C17509">
      <w:pPr>
        <w:numPr>
          <w:ilvl w:val="0"/>
          <w:numId w:val="47"/>
        </w:numPr>
        <w:spacing w:after="0"/>
        <w:ind w:left="360"/>
        <w:rPr>
          <w:rFonts w:ascii="Times New Roman" w:hAnsi="Times New Roman"/>
          <w:sz w:val="24"/>
          <w:szCs w:val="24"/>
          <w:lang w:val="ga-IE"/>
        </w:rPr>
      </w:pPr>
      <w:r>
        <w:rPr>
          <w:rFonts w:ascii="Times New Roman" w:hAnsi="Times New Roman"/>
          <w:sz w:val="24"/>
          <w:szCs w:val="24"/>
          <w:lang w:val="ga-IE"/>
        </w:rPr>
        <w:t>One</w:t>
      </w:r>
      <w:r w:rsidR="0021319C" w:rsidRPr="001C6595">
        <w:rPr>
          <w:rFonts w:ascii="Times New Roman" w:hAnsi="Times New Roman"/>
          <w:sz w:val="24"/>
          <w:szCs w:val="24"/>
          <w:lang w:val="ga-IE"/>
        </w:rPr>
        <w:t xml:space="preserve"> teacher</w:t>
      </w:r>
      <w:r>
        <w:rPr>
          <w:rFonts w:ascii="Times New Roman" w:hAnsi="Times New Roman"/>
          <w:sz w:val="24"/>
          <w:szCs w:val="24"/>
          <w:lang w:val="ga-IE"/>
        </w:rPr>
        <w:t xml:space="preserve"> is</w:t>
      </w:r>
      <w:r w:rsidR="0021319C" w:rsidRPr="001C6595">
        <w:rPr>
          <w:rFonts w:ascii="Times New Roman" w:hAnsi="Times New Roman"/>
          <w:sz w:val="24"/>
          <w:szCs w:val="24"/>
          <w:lang w:val="ga-IE"/>
        </w:rPr>
        <w:t xml:space="preserve"> trained in the area of SEN</w:t>
      </w:r>
      <w:r>
        <w:rPr>
          <w:rFonts w:ascii="Times New Roman" w:hAnsi="Times New Roman"/>
          <w:sz w:val="24"/>
          <w:szCs w:val="24"/>
          <w:lang w:val="ga-IE"/>
        </w:rPr>
        <w:t xml:space="preserve"> and one teacher is currently training</w:t>
      </w:r>
      <w:r w:rsidR="0021319C" w:rsidRPr="001C6595">
        <w:rPr>
          <w:rFonts w:ascii="Times New Roman" w:hAnsi="Times New Roman"/>
          <w:sz w:val="24"/>
          <w:szCs w:val="24"/>
          <w:lang w:val="ga-IE"/>
        </w:rPr>
        <w:t xml:space="preserve">.  </w:t>
      </w:r>
    </w:p>
    <w:p w:rsidR="00C9742C" w:rsidRDefault="00C9742C" w:rsidP="00DF22A6">
      <w:pPr>
        <w:rPr>
          <w:rFonts w:ascii="Times New Roman" w:hAnsi="Times New Roman"/>
          <w:b/>
          <w:sz w:val="24"/>
          <w:szCs w:val="24"/>
          <w:u w:val="single"/>
          <w:lang w:val="ga-IE"/>
        </w:rPr>
      </w:pPr>
    </w:p>
    <w:p w:rsidR="00346A33" w:rsidRDefault="00C9742C" w:rsidP="00DF22A6">
      <w:pPr>
        <w:rPr>
          <w:rFonts w:ascii="Times New Roman" w:hAnsi="Times New Roman"/>
          <w:b/>
          <w:sz w:val="24"/>
          <w:szCs w:val="24"/>
          <w:u w:val="single"/>
          <w:lang w:val="ga-IE"/>
        </w:rPr>
      </w:pPr>
      <w:r w:rsidRPr="00C9742C">
        <w:rPr>
          <w:rFonts w:ascii="Times New Roman" w:hAnsi="Times New Roman"/>
          <w:b/>
          <w:sz w:val="24"/>
          <w:szCs w:val="24"/>
          <w:u w:val="single"/>
          <w:lang w:val="ga-IE"/>
        </w:rPr>
        <w:t>Record Keeping</w:t>
      </w:r>
    </w:p>
    <w:p w:rsidR="00C9742C" w:rsidRDefault="00C9742C" w:rsidP="00DF22A6">
      <w:pPr>
        <w:rPr>
          <w:rFonts w:ascii="Times New Roman" w:hAnsi="Times New Roman"/>
          <w:sz w:val="24"/>
          <w:szCs w:val="24"/>
          <w:lang w:val="ga-IE"/>
        </w:rPr>
      </w:pPr>
      <w:r w:rsidRPr="00C9742C">
        <w:rPr>
          <w:rFonts w:ascii="Times New Roman" w:hAnsi="Times New Roman"/>
          <w:sz w:val="24"/>
          <w:szCs w:val="24"/>
          <w:lang w:val="ga-IE"/>
        </w:rPr>
        <w:t>The provision made for pupils with SEN should be recorded accurately and kept up to date.</w:t>
      </w:r>
      <w:r>
        <w:rPr>
          <w:rFonts w:ascii="Times New Roman" w:hAnsi="Times New Roman"/>
          <w:sz w:val="24"/>
          <w:szCs w:val="24"/>
          <w:lang w:val="ga-IE"/>
        </w:rPr>
        <w:t xml:space="preserve">  The school</w:t>
      </w:r>
      <w:r w:rsidRPr="00C9742C">
        <w:rPr>
          <w:rFonts w:ascii="Times New Roman" w:hAnsi="Times New Roman"/>
          <w:sz w:val="24"/>
          <w:szCs w:val="24"/>
          <w:lang w:val="ga-IE"/>
        </w:rPr>
        <w:t xml:space="preserve"> should particularly record details of additional or different provision made under SEN support. This should form part of regular discussions with parents</w:t>
      </w:r>
      <w:r>
        <w:rPr>
          <w:rFonts w:ascii="Times New Roman" w:hAnsi="Times New Roman"/>
          <w:sz w:val="24"/>
          <w:szCs w:val="24"/>
          <w:lang w:val="ga-IE"/>
        </w:rPr>
        <w:t xml:space="preserve"> and the student</w:t>
      </w:r>
      <w:r w:rsidRPr="00C9742C">
        <w:rPr>
          <w:rFonts w:ascii="Times New Roman" w:hAnsi="Times New Roman"/>
          <w:sz w:val="24"/>
          <w:szCs w:val="24"/>
          <w:lang w:val="ga-IE"/>
        </w:rPr>
        <w:t xml:space="preserve"> about the </w:t>
      </w:r>
      <w:r>
        <w:rPr>
          <w:rFonts w:ascii="Times New Roman" w:hAnsi="Times New Roman"/>
          <w:sz w:val="24"/>
          <w:szCs w:val="24"/>
          <w:lang w:val="ga-IE"/>
        </w:rPr>
        <w:t>student</w:t>
      </w:r>
      <w:r w:rsidRPr="00C9742C">
        <w:rPr>
          <w:rFonts w:ascii="Times New Roman" w:hAnsi="Times New Roman"/>
          <w:sz w:val="24"/>
          <w:szCs w:val="24"/>
          <w:lang w:val="ga-IE"/>
        </w:rPr>
        <w:t>’s progress, expected outcomes from the support and planned next steps. They should ensure that they have accurate information to evidence the SEN support that has been provided over the pupil’s time in the school, as well as its impact.</w:t>
      </w:r>
      <w:r>
        <w:rPr>
          <w:rFonts w:ascii="Times New Roman" w:hAnsi="Times New Roman"/>
          <w:sz w:val="24"/>
          <w:szCs w:val="24"/>
          <w:lang w:val="ga-IE"/>
        </w:rPr>
        <w:t xml:space="preserve">  The s</w:t>
      </w:r>
      <w:r w:rsidRPr="00C9742C">
        <w:rPr>
          <w:rFonts w:ascii="Times New Roman" w:hAnsi="Times New Roman"/>
          <w:sz w:val="24"/>
          <w:szCs w:val="24"/>
          <w:lang w:val="ga-IE"/>
        </w:rPr>
        <w:t>chools use information systems to monitor the progress and development of all pupils.</w:t>
      </w:r>
      <w:r>
        <w:rPr>
          <w:rFonts w:ascii="Times New Roman" w:hAnsi="Times New Roman"/>
          <w:sz w:val="24"/>
          <w:szCs w:val="24"/>
          <w:lang w:val="ga-IE"/>
        </w:rPr>
        <w:t xml:space="preserve">  </w:t>
      </w:r>
      <w:r w:rsidRPr="00C9742C">
        <w:rPr>
          <w:rFonts w:ascii="Times New Roman" w:hAnsi="Times New Roman"/>
          <w:sz w:val="24"/>
          <w:szCs w:val="24"/>
          <w:lang w:val="ga-IE"/>
        </w:rPr>
        <w:t>Details of SEN, outcomes, teaching strategies and the involvement of specialists should</w:t>
      </w:r>
      <w:r>
        <w:rPr>
          <w:rFonts w:ascii="Times New Roman" w:hAnsi="Times New Roman"/>
          <w:sz w:val="24"/>
          <w:szCs w:val="24"/>
          <w:lang w:val="ga-IE"/>
        </w:rPr>
        <w:t xml:space="preserve"> </w:t>
      </w:r>
      <w:r w:rsidRPr="00C9742C">
        <w:rPr>
          <w:rFonts w:ascii="Times New Roman" w:hAnsi="Times New Roman"/>
          <w:sz w:val="24"/>
          <w:szCs w:val="24"/>
          <w:lang w:val="ga-IE"/>
        </w:rPr>
        <w:t>be recorded as part of this overall approach.</w:t>
      </w:r>
      <w:r>
        <w:rPr>
          <w:rFonts w:ascii="Times New Roman" w:hAnsi="Times New Roman"/>
          <w:sz w:val="24"/>
          <w:szCs w:val="24"/>
          <w:lang w:val="ga-IE"/>
        </w:rPr>
        <w:t xml:space="preserve">  </w:t>
      </w:r>
      <w:r w:rsidRPr="00C9742C">
        <w:rPr>
          <w:rFonts w:ascii="Times New Roman" w:hAnsi="Times New Roman"/>
          <w:sz w:val="24"/>
          <w:szCs w:val="24"/>
          <w:lang w:val="ga-IE"/>
        </w:rPr>
        <w:t xml:space="preserve">As outlined </w:t>
      </w:r>
      <w:r>
        <w:rPr>
          <w:rFonts w:ascii="Times New Roman" w:hAnsi="Times New Roman"/>
          <w:sz w:val="24"/>
          <w:szCs w:val="24"/>
          <w:lang w:val="ga-IE"/>
        </w:rPr>
        <w:t>previously i</w:t>
      </w:r>
      <w:r w:rsidRPr="00C9742C">
        <w:rPr>
          <w:rFonts w:ascii="Times New Roman" w:hAnsi="Times New Roman"/>
          <w:sz w:val="24"/>
          <w:szCs w:val="24"/>
          <w:lang w:val="ga-IE"/>
        </w:rPr>
        <w:t xml:space="preserve">nvolving parents and pupils in </w:t>
      </w:r>
      <w:r>
        <w:rPr>
          <w:rFonts w:ascii="Times New Roman" w:hAnsi="Times New Roman"/>
          <w:sz w:val="24"/>
          <w:szCs w:val="24"/>
          <w:lang w:val="ga-IE"/>
        </w:rPr>
        <w:t>planning and reviewing progress</w:t>
      </w:r>
      <w:r w:rsidRPr="00C9742C">
        <w:rPr>
          <w:rFonts w:ascii="Times New Roman" w:hAnsi="Times New Roman"/>
          <w:sz w:val="24"/>
          <w:szCs w:val="24"/>
          <w:lang w:val="ga-IE"/>
        </w:rPr>
        <w:t xml:space="preserve"> the school should readily share this information with parents. It should</w:t>
      </w:r>
      <w:r>
        <w:rPr>
          <w:rFonts w:ascii="Times New Roman" w:hAnsi="Times New Roman"/>
          <w:sz w:val="24"/>
          <w:szCs w:val="24"/>
          <w:lang w:val="ga-IE"/>
        </w:rPr>
        <w:t xml:space="preserve"> </w:t>
      </w:r>
      <w:r w:rsidRPr="00C9742C">
        <w:rPr>
          <w:rFonts w:ascii="Times New Roman" w:hAnsi="Times New Roman"/>
          <w:sz w:val="24"/>
          <w:szCs w:val="24"/>
          <w:lang w:val="ga-IE"/>
        </w:rPr>
        <w:t>be provided in a format that is accessible (for example, a note setting out the areas of</w:t>
      </w:r>
      <w:r>
        <w:rPr>
          <w:rFonts w:ascii="Times New Roman" w:hAnsi="Times New Roman"/>
          <w:sz w:val="24"/>
          <w:szCs w:val="24"/>
          <w:lang w:val="ga-IE"/>
        </w:rPr>
        <w:t xml:space="preserve"> </w:t>
      </w:r>
      <w:r w:rsidRPr="00C9742C">
        <w:rPr>
          <w:rFonts w:ascii="Times New Roman" w:hAnsi="Times New Roman"/>
          <w:sz w:val="24"/>
          <w:szCs w:val="24"/>
          <w:lang w:val="ga-IE"/>
        </w:rPr>
        <w:t>discussion following a regular SEN support meeting or tracking data showing the pupil’s</w:t>
      </w:r>
      <w:r>
        <w:rPr>
          <w:rFonts w:ascii="Times New Roman" w:hAnsi="Times New Roman"/>
          <w:sz w:val="24"/>
          <w:szCs w:val="24"/>
          <w:lang w:val="ga-IE"/>
        </w:rPr>
        <w:t xml:space="preserve"> </w:t>
      </w:r>
      <w:r w:rsidRPr="00C9742C">
        <w:rPr>
          <w:rFonts w:ascii="Times New Roman" w:hAnsi="Times New Roman"/>
          <w:sz w:val="24"/>
          <w:szCs w:val="24"/>
          <w:lang w:val="ga-IE"/>
        </w:rPr>
        <w:t>progress together with highlighted sections of a provision map that enables parents to</w:t>
      </w:r>
      <w:r>
        <w:rPr>
          <w:rFonts w:ascii="Times New Roman" w:hAnsi="Times New Roman"/>
          <w:sz w:val="24"/>
          <w:szCs w:val="24"/>
          <w:lang w:val="ga-IE"/>
        </w:rPr>
        <w:t xml:space="preserve"> </w:t>
      </w:r>
      <w:r w:rsidRPr="00C9742C">
        <w:rPr>
          <w:rFonts w:ascii="Times New Roman" w:hAnsi="Times New Roman"/>
          <w:sz w:val="24"/>
          <w:szCs w:val="24"/>
          <w:lang w:val="ga-IE"/>
        </w:rPr>
        <w:t>see the support that has been provided).</w:t>
      </w:r>
      <w:r>
        <w:rPr>
          <w:rFonts w:ascii="Times New Roman" w:hAnsi="Times New Roman"/>
          <w:sz w:val="24"/>
          <w:szCs w:val="24"/>
          <w:lang w:val="ga-IE"/>
        </w:rPr>
        <w:t xml:space="preserve">  </w:t>
      </w:r>
      <w:r w:rsidRPr="00C9742C">
        <w:rPr>
          <w:rFonts w:ascii="Times New Roman" w:hAnsi="Times New Roman"/>
          <w:sz w:val="24"/>
          <w:szCs w:val="24"/>
          <w:lang w:val="ga-IE"/>
        </w:rPr>
        <w:t>Provision maps are an efficient way of showing all the provision that the school makes</w:t>
      </w:r>
      <w:r>
        <w:rPr>
          <w:rFonts w:ascii="Times New Roman" w:hAnsi="Times New Roman"/>
          <w:sz w:val="24"/>
          <w:szCs w:val="24"/>
          <w:lang w:val="ga-IE"/>
        </w:rPr>
        <w:t xml:space="preserve"> </w:t>
      </w:r>
      <w:r w:rsidRPr="00C9742C">
        <w:rPr>
          <w:rFonts w:ascii="Times New Roman" w:hAnsi="Times New Roman"/>
          <w:sz w:val="24"/>
          <w:szCs w:val="24"/>
          <w:lang w:val="ga-IE"/>
        </w:rPr>
        <w:t>which is additional to and different from that which is offered through the school’s</w:t>
      </w:r>
      <w:r>
        <w:rPr>
          <w:rFonts w:ascii="Times New Roman" w:hAnsi="Times New Roman"/>
          <w:sz w:val="24"/>
          <w:szCs w:val="24"/>
          <w:lang w:val="ga-IE"/>
        </w:rPr>
        <w:t xml:space="preserve"> </w:t>
      </w:r>
      <w:r w:rsidRPr="00C9742C">
        <w:rPr>
          <w:rFonts w:ascii="Times New Roman" w:hAnsi="Times New Roman"/>
          <w:sz w:val="24"/>
          <w:szCs w:val="24"/>
          <w:lang w:val="ga-IE"/>
        </w:rPr>
        <w:t>curriculum. The use of provision maps can help SENCOs to maintain an overview of the</w:t>
      </w:r>
      <w:r>
        <w:rPr>
          <w:rFonts w:ascii="Times New Roman" w:hAnsi="Times New Roman"/>
          <w:sz w:val="24"/>
          <w:szCs w:val="24"/>
          <w:lang w:val="ga-IE"/>
        </w:rPr>
        <w:t xml:space="preserve"> </w:t>
      </w:r>
      <w:r w:rsidRPr="00C9742C">
        <w:rPr>
          <w:rFonts w:ascii="Times New Roman" w:hAnsi="Times New Roman"/>
          <w:sz w:val="24"/>
          <w:szCs w:val="24"/>
          <w:lang w:val="ga-IE"/>
        </w:rPr>
        <w:t>programmes and interventions used with different groups of pupils and provide a basis</w:t>
      </w:r>
      <w:r>
        <w:rPr>
          <w:rFonts w:ascii="Times New Roman" w:hAnsi="Times New Roman"/>
          <w:sz w:val="24"/>
          <w:szCs w:val="24"/>
          <w:lang w:val="ga-IE"/>
        </w:rPr>
        <w:t xml:space="preserve"> </w:t>
      </w:r>
      <w:r w:rsidRPr="00C9742C">
        <w:rPr>
          <w:rFonts w:ascii="Times New Roman" w:hAnsi="Times New Roman"/>
          <w:sz w:val="24"/>
          <w:szCs w:val="24"/>
          <w:lang w:val="ga-IE"/>
        </w:rPr>
        <w:t>for monitoring the levels of intervention.</w:t>
      </w:r>
      <w:r>
        <w:rPr>
          <w:rFonts w:ascii="Times New Roman" w:hAnsi="Times New Roman"/>
          <w:sz w:val="24"/>
          <w:szCs w:val="24"/>
          <w:lang w:val="ga-IE"/>
        </w:rPr>
        <w:t xml:space="preserve"> See </w:t>
      </w:r>
      <w:r w:rsidRPr="00C9742C">
        <w:rPr>
          <w:rFonts w:ascii="Times New Roman" w:hAnsi="Times New Roman"/>
          <w:b/>
          <w:sz w:val="24"/>
          <w:szCs w:val="24"/>
          <w:lang w:val="ga-IE"/>
        </w:rPr>
        <w:t>Appendix A</w:t>
      </w:r>
      <w:r>
        <w:rPr>
          <w:rFonts w:ascii="Times New Roman" w:hAnsi="Times New Roman"/>
          <w:sz w:val="24"/>
          <w:szCs w:val="24"/>
          <w:lang w:val="ga-IE"/>
        </w:rPr>
        <w:t xml:space="preserve"> for our current provision Map.</w:t>
      </w:r>
    </w:p>
    <w:p w:rsidR="00C9742C" w:rsidRDefault="00C9742C" w:rsidP="00DF22A6">
      <w:pPr>
        <w:rPr>
          <w:rFonts w:ascii="Times New Roman" w:hAnsi="Times New Roman"/>
          <w:sz w:val="24"/>
          <w:szCs w:val="24"/>
          <w:lang w:val="ga-IE"/>
        </w:rPr>
      </w:pPr>
      <w:r w:rsidRPr="00C9742C">
        <w:rPr>
          <w:rFonts w:ascii="Times New Roman" w:hAnsi="Times New Roman"/>
          <w:sz w:val="24"/>
          <w:szCs w:val="24"/>
          <w:lang w:val="ga-IE"/>
        </w:rPr>
        <w:t>Provision management can be used strategically to develop special educational</w:t>
      </w:r>
      <w:r>
        <w:rPr>
          <w:rFonts w:ascii="Times New Roman" w:hAnsi="Times New Roman"/>
          <w:sz w:val="24"/>
          <w:szCs w:val="24"/>
          <w:lang w:val="ga-IE"/>
        </w:rPr>
        <w:t xml:space="preserve"> </w:t>
      </w:r>
      <w:r w:rsidRPr="00C9742C">
        <w:rPr>
          <w:rFonts w:ascii="Times New Roman" w:hAnsi="Times New Roman"/>
          <w:sz w:val="24"/>
          <w:szCs w:val="24"/>
          <w:lang w:val="ga-IE"/>
        </w:rPr>
        <w:t>provision to match the assessed needs of pupils across the school, and to evaluate the</w:t>
      </w:r>
      <w:r>
        <w:rPr>
          <w:rFonts w:ascii="Times New Roman" w:hAnsi="Times New Roman"/>
          <w:sz w:val="24"/>
          <w:szCs w:val="24"/>
          <w:lang w:val="ga-IE"/>
        </w:rPr>
        <w:t xml:space="preserve"> </w:t>
      </w:r>
      <w:r w:rsidRPr="00C9742C">
        <w:rPr>
          <w:rFonts w:ascii="Times New Roman" w:hAnsi="Times New Roman"/>
          <w:sz w:val="24"/>
          <w:szCs w:val="24"/>
          <w:lang w:val="ga-IE"/>
        </w:rPr>
        <w:t>impact of that provision on pupil progress. Used in this way provision management can</w:t>
      </w:r>
      <w:r>
        <w:rPr>
          <w:rFonts w:ascii="Times New Roman" w:hAnsi="Times New Roman"/>
          <w:sz w:val="24"/>
          <w:szCs w:val="24"/>
          <w:lang w:val="ga-IE"/>
        </w:rPr>
        <w:t xml:space="preserve"> </w:t>
      </w:r>
      <w:r w:rsidRPr="00C9742C">
        <w:rPr>
          <w:rFonts w:ascii="Times New Roman" w:hAnsi="Times New Roman"/>
          <w:sz w:val="24"/>
          <w:szCs w:val="24"/>
          <w:lang w:val="ga-IE"/>
        </w:rPr>
        <w:t>also contribute to school improvement by identifying particular patterns of need and</w:t>
      </w:r>
      <w:r>
        <w:rPr>
          <w:rFonts w:ascii="Times New Roman" w:hAnsi="Times New Roman"/>
          <w:sz w:val="24"/>
          <w:szCs w:val="24"/>
          <w:lang w:val="ga-IE"/>
        </w:rPr>
        <w:t xml:space="preserve"> </w:t>
      </w:r>
      <w:r w:rsidRPr="00C9742C">
        <w:rPr>
          <w:rFonts w:ascii="Times New Roman" w:hAnsi="Times New Roman"/>
          <w:sz w:val="24"/>
          <w:szCs w:val="24"/>
          <w:lang w:val="ga-IE"/>
        </w:rPr>
        <w:t>potential areas of development for teaching staff. It can help the school to develop the</w:t>
      </w:r>
      <w:r>
        <w:rPr>
          <w:rFonts w:ascii="Times New Roman" w:hAnsi="Times New Roman"/>
          <w:sz w:val="24"/>
          <w:szCs w:val="24"/>
          <w:lang w:val="ga-IE"/>
        </w:rPr>
        <w:t xml:space="preserve"> </w:t>
      </w:r>
      <w:r w:rsidRPr="00C9742C">
        <w:rPr>
          <w:rFonts w:ascii="Times New Roman" w:hAnsi="Times New Roman"/>
          <w:sz w:val="24"/>
          <w:szCs w:val="24"/>
          <w:lang w:val="ga-IE"/>
        </w:rPr>
        <w:t xml:space="preserve">use of interventions that are effective and to remove those that are </w:t>
      </w:r>
      <w:r w:rsidRPr="00C9742C">
        <w:rPr>
          <w:rFonts w:ascii="Times New Roman" w:hAnsi="Times New Roman"/>
          <w:sz w:val="24"/>
          <w:szCs w:val="24"/>
          <w:lang w:val="ga-IE"/>
        </w:rPr>
        <w:lastRenderedPageBreak/>
        <w:t>less so. It can</w:t>
      </w:r>
      <w:r>
        <w:rPr>
          <w:rFonts w:ascii="Times New Roman" w:hAnsi="Times New Roman"/>
          <w:sz w:val="24"/>
          <w:szCs w:val="24"/>
          <w:lang w:val="ga-IE"/>
        </w:rPr>
        <w:t xml:space="preserve"> </w:t>
      </w:r>
      <w:r w:rsidRPr="00C9742C">
        <w:rPr>
          <w:rFonts w:ascii="Times New Roman" w:hAnsi="Times New Roman"/>
          <w:sz w:val="24"/>
          <w:szCs w:val="24"/>
          <w:lang w:val="ga-IE"/>
        </w:rPr>
        <w:t>support schools to improve their core offer for all pupils as the most effective approaches</w:t>
      </w:r>
      <w:r>
        <w:rPr>
          <w:rFonts w:ascii="Times New Roman" w:hAnsi="Times New Roman"/>
          <w:sz w:val="24"/>
          <w:szCs w:val="24"/>
          <w:lang w:val="ga-IE"/>
        </w:rPr>
        <w:t xml:space="preserve"> </w:t>
      </w:r>
      <w:r w:rsidRPr="00C9742C">
        <w:rPr>
          <w:rFonts w:ascii="Times New Roman" w:hAnsi="Times New Roman"/>
          <w:sz w:val="24"/>
          <w:szCs w:val="24"/>
          <w:lang w:val="ga-IE"/>
        </w:rPr>
        <w:t>are adopted more widely across the school.</w:t>
      </w:r>
    </w:p>
    <w:p w:rsidR="00041861" w:rsidRDefault="00041861" w:rsidP="00DF22A6">
      <w:pPr>
        <w:rPr>
          <w:rFonts w:ascii="Times New Roman" w:hAnsi="Times New Roman"/>
          <w:sz w:val="24"/>
          <w:szCs w:val="24"/>
          <w:lang w:val="ga-IE"/>
        </w:rPr>
      </w:pPr>
    </w:p>
    <w:p w:rsidR="00041861" w:rsidRPr="00041861" w:rsidRDefault="00041861" w:rsidP="00DF22A6">
      <w:pPr>
        <w:rPr>
          <w:rFonts w:ascii="Times New Roman" w:hAnsi="Times New Roman"/>
          <w:b/>
          <w:sz w:val="24"/>
          <w:szCs w:val="24"/>
          <w:u w:val="single"/>
          <w:lang w:val="ga-IE"/>
        </w:rPr>
      </w:pPr>
      <w:r w:rsidRPr="00041861">
        <w:rPr>
          <w:rFonts w:ascii="Times New Roman" w:hAnsi="Times New Roman"/>
          <w:b/>
          <w:sz w:val="24"/>
          <w:szCs w:val="24"/>
          <w:u w:val="single"/>
          <w:lang w:val="ga-IE"/>
        </w:rPr>
        <w:t>Students Records</w:t>
      </w:r>
    </w:p>
    <w:p w:rsidR="00041861" w:rsidRDefault="00041861" w:rsidP="00DF22A6">
      <w:pPr>
        <w:rPr>
          <w:rFonts w:ascii="Times New Roman" w:hAnsi="Times New Roman"/>
          <w:sz w:val="24"/>
          <w:szCs w:val="24"/>
          <w:lang w:val="ga-IE"/>
        </w:rPr>
      </w:pPr>
      <w:r w:rsidRPr="00041861">
        <w:rPr>
          <w:rFonts w:ascii="Times New Roman" w:hAnsi="Times New Roman"/>
          <w:sz w:val="24"/>
          <w:szCs w:val="24"/>
          <w:lang w:val="ga-IE"/>
        </w:rPr>
        <w:t xml:space="preserve">The SEN Department keeps information on individual students on file in a secure </w:t>
      </w:r>
      <w:r>
        <w:rPr>
          <w:rFonts w:ascii="Times New Roman" w:hAnsi="Times New Roman"/>
          <w:sz w:val="24"/>
          <w:szCs w:val="24"/>
          <w:lang w:val="ga-IE"/>
        </w:rPr>
        <w:t>place.</w:t>
      </w:r>
      <w:r w:rsidRPr="00041861">
        <w:rPr>
          <w:rFonts w:ascii="Times New Roman" w:hAnsi="Times New Roman"/>
          <w:sz w:val="24"/>
          <w:szCs w:val="24"/>
          <w:lang w:val="ga-IE"/>
        </w:rPr>
        <w:t>The SEN Department shares information on individual students around learning, student academic strengths and academic challenges. This information is shared in accordance with the GDPR guidelines.</w:t>
      </w:r>
    </w:p>
    <w:p w:rsidR="00041861" w:rsidRPr="00041861" w:rsidRDefault="00041861" w:rsidP="00DF22A6">
      <w:pPr>
        <w:rPr>
          <w:rFonts w:ascii="Times New Roman" w:hAnsi="Times New Roman"/>
          <w:sz w:val="24"/>
          <w:szCs w:val="24"/>
          <w:lang w:val="ga-IE"/>
        </w:rPr>
      </w:pPr>
      <w:r w:rsidRPr="00041861">
        <w:rPr>
          <w:rFonts w:ascii="Times New Roman" w:hAnsi="Times New Roman"/>
          <w:sz w:val="24"/>
          <w:szCs w:val="24"/>
          <w:lang w:val="ga-IE"/>
        </w:rPr>
        <w:t>A record is kept on file of each of the following for the duration of a student’s time in school:</w:t>
      </w:r>
    </w:p>
    <w:p w:rsidR="00041861" w:rsidRPr="00041861" w:rsidRDefault="00041861" w:rsidP="00DF22A6">
      <w:pPr>
        <w:numPr>
          <w:ilvl w:val="0"/>
          <w:numId w:val="27"/>
        </w:numPr>
        <w:spacing w:after="0"/>
        <w:rPr>
          <w:rFonts w:ascii="Times New Roman" w:hAnsi="Times New Roman"/>
          <w:sz w:val="24"/>
          <w:szCs w:val="24"/>
          <w:lang w:val="ga-IE"/>
        </w:rPr>
      </w:pPr>
      <w:r w:rsidRPr="00041861">
        <w:rPr>
          <w:rFonts w:ascii="Times New Roman" w:hAnsi="Times New Roman"/>
          <w:sz w:val="24"/>
          <w:szCs w:val="24"/>
          <w:lang w:val="ga-IE"/>
        </w:rPr>
        <w:t>Student’s assessment details</w:t>
      </w:r>
    </w:p>
    <w:p w:rsidR="00041861" w:rsidRPr="00041861" w:rsidRDefault="00041861" w:rsidP="00DF22A6">
      <w:pPr>
        <w:numPr>
          <w:ilvl w:val="0"/>
          <w:numId w:val="27"/>
        </w:numPr>
        <w:spacing w:after="0"/>
        <w:rPr>
          <w:rFonts w:ascii="Times New Roman" w:hAnsi="Times New Roman"/>
          <w:sz w:val="24"/>
          <w:szCs w:val="24"/>
          <w:lang w:val="ga-IE"/>
        </w:rPr>
      </w:pPr>
      <w:r w:rsidRPr="00041861">
        <w:rPr>
          <w:rFonts w:ascii="Times New Roman" w:hAnsi="Times New Roman"/>
          <w:sz w:val="24"/>
          <w:szCs w:val="24"/>
          <w:lang w:val="ga-IE"/>
        </w:rPr>
        <w:t>What resources each SEN student receives</w:t>
      </w:r>
    </w:p>
    <w:p w:rsidR="00041861" w:rsidRPr="00041861" w:rsidRDefault="00041861" w:rsidP="00DF22A6">
      <w:pPr>
        <w:numPr>
          <w:ilvl w:val="0"/>
          <w:numId w:val="27"/>
        </w:numPr>
        <w:spacing w:after="0"/>
        <w:rPr>
          <w:rFonts w:ascii="Times New Roman" w:hAnsi="Times New Roman"/>
          <w:sz w:val="24"/>
          <w:szCs w:val="24"/>
          <w:lang w:val="ga-IE"/>
        </w:rPr>
      </w:pPr>
      <w:r w:rsidRPr="00041861">
        <w:rPr>
          <w:rFonts w:ascii="Times New Roman" w:hAnsi="Times New Roman"/>
          <w:sz w:val="24"/>
          <w:szCs w:val="24"/>
          <w:lang w:val="ga-IE"/>
        </w:rPr>
        <w:t>Academic tracking in consultation with Year-heads</w:t>
      </w:r>
    </w:p>
    <w:p w:rsidR="00041861" w:rsidRPr="00F3356B" w:rsidRDefault="00041861" w:rsidP="00DF22A6">
      <w:pPr>
        <w:numPr>
          <w:ilvl w:val="0"/>
          <w:numId w:val="27"/>
        </w:numPr>
        <w:spacing w:after="0"/>
        <w:rPr>
          <w:rFonts w:ascii="Times New Roman" w:hAnsi="Times New Roman"/>
          <w:sz w:val="24"/>
          <w:szCs w:val="24"/>
          <w:lang w:val="ga-IE"/>
        </w:rPr>
      </w:pPr>
      <w:r w:rsidRPr="00041861">
        <w:rPr>
          <w:rFonts w:ascii="Times New Roman" w:hAnsi="Times New Roman"/>
          <w:sz w:val="24"/>
          <w:szCs w:val="24"/>
          <w:lang w:val="ga-IE"/>
        </w:rPr>
        <w:t>Parents/guardians of students applying to transfer from primary schools will be obliged</w:t>
      </w:r>
      <w:r w:rsidR="00F3356B">
        <w:rPr>
          <w:rFonts w:ascii="Times New Roman" w:hAnsi="Times New Roman"/>
          <w:sz w:val="24"/>
          <w:szCs w:val="24"/>
          <w:lang w:val="ga-IE"/>
        </w:rPr>
        <w:t xml:space="preserve"> </w:t>
      </w:r>
      <w:r w:rsidRPr="00F3356B">
        <w:rPr>
          <w:rFonts w:ascii="Times New Roman" w:hAnsi="Times New Roman"/>
          <w:sz w:val="24"/>
          <w:szCs w:val="24"/>
          <w:lang w:val="ga-IE"/>
        </w:rPr>
        <w:t>to provide the Principal with details and records of any Learning Support intervention</w:t>
      </w:r>
      <w:r w:rsidR="00F3356B" w:rsidRPr="00F3356B">
        <w:rPr>
          <w:rFonts w:ascii="Times New Roman" w:hAnsi="Times New Roman"/>
          <w:sz w:val="24"/>
          <w:szCs w:val="24"/>
          <w:lang w:val="ga-IE"/>
        </w:rPr>
        <w:t xml:space="preserve">n </w:t>
      </w:r>
      <w:r w:rsidRPr="00F3356B">
        <w:rPr>
          <w:rFonts w:ascii="Times New Roman" w:hAnsi="Times New Roman"/>
          <w:sz w:val="24"/>
          <w:szCs w:val="24"/>
          <w:lang w:val="ga-IE"/>
        </w:rPr>
        <w:t>prior to entry. These records will be kept on file.</w:t>
      </w:r>
    </w:p>
    <w:p w:rsidR="00F3356B" w:rsidRDefault="00041861" w:rsidP="00DF22A6">
      <w:pPr>
        <w:numPr>
          <w:ilvl w:val="0"/>
          <w:numId w:val="27"/>
        </w:numPr>
        <w:spacing w:after="0"/>
        <w:rPr>
          <w:rFonts w:ascii="Times New Roman" w:hAnsi="Times New Roman"/>
          <w:sz w:val="24"/>
          <w:szCs w:val="24"/>
          <w:lang w:val="ga-IE"/>
        </w:rPr>
      </w:pPr>
      <w:r w:rsidRPr="00041861">
        <w:rPr>
          <w:rFonts w:ascii="Times New Roman" w:hAnsi="Times New Roman"/>
          <w:sz w:val="24"/>
          <w:szCs w:val="24"/>
          <w:lang w:val="ga-IE"/>
        </w:rPr>
        <w:t>Records are kept of applications for RACE, Irish Exemptions, SNA reports, reports/letters</w:t>
      </w:r>
      <w:r w:rsidR="00F3356B">
        <w:rPr>
          <w:rFonts w:ascii="Times New Roman" w:hAnsi="Times New Roman"/>
          <w:sz w:val="24"/>
          <w:szCs w:val="24"/>
          <w:lang w:val="ga-IE"/>
        </w:rPr>
        <w:t xml:space="preserve"> </w:t>
      </w:r>
      <w:r w:rsidRPr="00F3356B">
        <w:rPr>
          <w:rFonts w:ascii="Times New Roman" w:hAnsi="Times New Roman"/>
          <w:sz w:val="24"/>
          <w:szCs w:val="24"/>
          <w:lang w:val="ga-IE"/>
        </w:rPr>
        <w:t>furnished by parents/guardians and any other relevant material.</w:t>
      </w:r>
    </w:p>
    <w:p w:rsidR="00041861" w:rsidRDefault="00041861" w:rsidP="00DF22A6">
      <w:pPr>
        <w:numPr>
          <w:ilvl w:val="0"/>
          <w:numId w:val="27"/>
        </w:numPr>
        <w:spacing w:after="0"/>
        <w:rPr>
          <w:rFonts w:ascii="Times New Roman" w:hAnsi="Times New Roman"/>
          <w:sz w:val="24"/>
          <w:szCs w:val="24"/>
          <w:lang w:val="ga-IE"/>
        </w:rPr>
      </w:pPr>
      <w:r w:rsidRPr="00F3356B">
        <w:rPr>
          <w:rFonts w:ascii="Times New Roman" w:hAnsi="Times New Roman"/>
          <w:sz w:val="24"/>
          <w:szCs w:val="24"/>
          <w:lang w:val="ga-IE"/>
        </w:rPr>
        <w:t>Minutes of meetings within the SEN department are kept on file.</w:t>
      </w:r>
    </w:p>
    <w:p w:rsidR="006F486A" w:rsidRPr="00F3356B" w:rsidRDefault="006F486A" w:rsidP="00DF22A6">
      <w:pPr>
        <w:spacing w:after="0"/>
        <w:ind w:left="360"/>
        <w:rPr>
          <w:rFonts w:ascii="Times New Roman" w:hAnsi="Times New Roman"/>
          <w:sz w:val="24"/>
          <w:szCs w:val="24"/>
          <w:lang w:val="ga-IE"/>
        </w:rPr>
      </w:pPr>
    </w:p>
    <w:p w:rsidR="003E7FE5" w:rsidRDefault="003E7FE5" w:rsidP="00DF22A6">
      <w:pPr>
        <w:spacing w:after="0"/>
        <w:rPr>
          <w:rFonts w:ascii="Times New Roman" w:hAnsi="Times New Roman"/>
          <w:b/>
          <w:sz w:val="24"/>
          <w:szCs w:val="24"/>
          <w:u w:val="single"/>
          <w:lang w:val="ga-IE"/>
        </w:rPr>
      </w:pPr>
    </w:p>
    <w:p w:rsidR="003E7FE5" w:rsidRPr="004A362C" w:rsidRDefault="003E7FE5" w:rsidP="00DF22A6">
      <w:pPr>
        <w:spacing w:after="0"/>
        <w:rPr>
          <w:rFonts w:ascii="Times New Roman" w:hAnsi="Times New Roman"/>
          <w:b/>
          <w:sz w:val="24"/>
          <w:szCs w:val="24"/>
          <w:u w:val="single"/>
          <w:lang w:val="ga-IE"/>
        </w:rPr>
      </w:pPr>
      <w:r w:rsidRPr="004A362C">
        <w:rPr>
          <w:rFonts w:ascii="Times New Roman" w:hAnsi="Times New Roman"/>
          <w:b/>
          <w:sz w:val="24"/>
          <w:szCs w:val="24"/>
          <w:u w:val="single"/>
          <w:lang w:val="ga-IE"/>
        </w:rPr>
        <w:t>Welfare of Special Needs Students</w:t>
      </w:r>
    </w:p>
    <w:p w:rsidR="008A7137" w:rsidRDefault="003E7FE5" w:rsidP="00DF22A6">
      <w:pPr>
        <w:spacing w:after="0"/>
        <w:rPr>
          <w:rFonts w:ascii="Times New Roman" w:hAnsi="Times New Roman"/>
          <w:sz w:val="24"/>
          <w:szCs w:val="24"/>
          <w:lang w:val="ga-IE"/>
        </w:rPr>
      </w:pPr>
      <w:r w:rsidRPr="004A362C">
        <w:rPr>
          <w:rFonts w:ascii="Times New Roman" w:hAnsi="Times New Roman"/>
          <w:sz w:val="24"/>
          <w:szCs w:val="24"/>
          <w:lang w:val="ga-IE"/>
        </w:rPr>
        <w:t>The school  acknownledges the need to create a climate and culture which focuses upon respect, tole</w:t>
      </w:r>
      <w:r>
        <w:rPr>
          <w:rFonts w:ascii="Times New Roman" w:hAnsi="Times New Roman"/>
          <w:sz w:val="24"/>
          <w:szCs w:val="24"/>
          <w:lang w:val="ga-IE"/>
        </w:rPr>
        <w:t>r</w:t>
      </w:r>
      <w:r w:rsidRPr="004A362C">
        <w:rPr>
          <w:rFonts w:ascii="Times New Roman" w:hAnsi="Times New Roman"/>
          <w:sz w:val="24"/>
          <w:szCs w:val="24"/>
          <w:lang w:val="ga-IE"/>
        </w:rPr>
        <w:t>ance and the acceptance of diversity.  The responsibilites of all students and staff in relation to Bullying and Harrassment are outlined in the school’s  An</w:t>
      </w:r>
      <w:r w:rsidR="00C9742C">
        <w:rPr>
          <w:rFonts w:ascii="Times New Roman" w:hAnsi="Times New Roman"/>
          <w:sz w:val="24"/>
          <w:szCs w:val="24"/>
          <w:lang w:val="ga-IE"/>
        </w:rPr>
        <w:t>ti- Bullying and SPHE policies.</w:t>
      </w:r>
    </w:p>
    <w:p w:rsidR="00041861" w:rsidRDefault="00041861" w:rsidP="00DF22A6">
      <w:pPr>
        <w:spacing w:after="0"/>
        <w:rPr>
          <w:rFonts w:ascii="Times New Roman" w:hAnsi="Times New Roman"/>
          <w:sz w:val="24"/>
          <w:szCs w:val="24"/>
          <w:lang w:val="ga-IE"/>
        </w:rPr>
      </w:pPr>
    </w:p>
    <w:p w:rsidR="006F486A" w:rsidRDefault="006F486A" w:rsidP="00DF22A6">
      <w:pPr>
        <w:spacing w:after="0"/>
        <w:rPr>
          <w:rFonts w:ascii="Times New Roman" w:hAnsi="Times New Roman"/>
          <w:sz w:val="24"/>
          <w:szCs w:val="24"/>
          <w:lang w:val="ga-IE"/>
        </w:rPr>
      </w:pPr>
    </w:p>
    <w:p w:rsidR="00041861" w:rsidRDefault="00041861" w:rsidP="00DF22A6">
      <w:pPr>
        <w:spacing w:after="0"/>
        <w:rPr>
          <w:rFonts w:ascii="Times New Roman" w:hAnsi="Times New Roman"/>
          <w:b/>
          <w:sz w:val="24"/>
          <w:szCs w:val="24"/>
          <w:u w:val="single"/>
          <w:lang w:val="ga-IE"/>
        </w:rPr>
      </w:pPr>
      <w:r w:rsidRPr="00041861">
        <w:rPr>
          <w:rFonts w:ascii="Times New Roman" w:hAnsi="Times New Roman"/>
          <w:b/>
          <w:sz w:val="24"/>
          <w:szCs w:val="24"/>
          <w:u w:val="single"/>
          <w:lang w:val="ga-IE"/>
        </w:rPr>
        <w:t>Success Criteria</w:t>
      </w:r>
    </w:p>
    <w:p w:rsidR="00041861" w:rsidRDefault="00041861" w:rsidP="00DF22A6">
      <w:pPr>
        <w:spacing w:after="0"/>
        <w:rPr>
          <w:rFonts w:ascii="Times New Roman" w:hAnsi="Times New Roman"/>
          <w:sz w:val="24"/>
          <w:szCs w:val="24"/>
          <w:lang w:val="ga-IE"/>
        </w:rPr>
      </w:pPr>
      <w:r w:rsidRPr="00041861">
        <w:rPr>
          <w:rFonts w:ascii="Times New Roman" w:hAnsi="Times New Roman"/>
          <w:sz w:val="24"/>
          <w:szCs w:val="24"/>
          <w:lang w:val="ga-IE"/>
        </w:rPr>
        <w:t>Practical indicators of the success of the policy:</w:t>
      </w:r>
    </w:p>
    <w:p w:rsidR="00041861" w:rsidRPr="00041861" w:rsidRDefault="00041861" w:rsidP="00DF22A6">
      <w:pPr>
        <w:numPr>
          <w:ilvl w:val="0"/>
          <w:numId w:val="35"/>
        </w:numPr>
        <w:spacing w:after="0"/>
        <w:rPr>
          <w:rFonts w:ascii="Times New Roman" w:hAnsi="Times New Roman"/>
          <w:b/>
          <w:sz w:val="24"/>
          <w:szCs w:val="24"/>
          <w:u w:val="single"/>
          <w:lang w:val="ga-IE"/>
        </w:rPr>
      </w:pPr>
      <w:r w:rsidRPr="00041861">
        <w:rPr>
          <w:rFonts w:ascii="Times New Roman" w:hAnsi="Times New Roman"/>
          <w:sz w:val="24"/>
          <w:szCs w:val="24"/>
          <w:lang w:val="ga-IE"/>
        </w:rPr>
        <w:t>SEN students are included into all areas of our school environment.</w:t>
      </w:r>
    </w:p>
    <w:p w:rsidR="00041861" w:rsidRPr="00041861" w:rsidRDefault="00041861" w:rsidP="00DF22A6">
      <w:pPr>
        <w:numPr>
          <w:ilvl w:val="0"/>
          <w:numId w:val="35"/>
        </w:numPr>
        <w:spacing w:after="0"/>
        <w:rPr>
          <w:rFonts w:ascii="Times New Roman" w:hAnsi="Times New Roman"/>
          <w:b/>
          <w:sz w:val="24"/>
          <w:szCs w:val="24"/>
          <w:u w:val="single"/>
          <w:lang w:val="ga-IE"/>
        </w:rPr>
      </w:pPr>
      <w:r w:rsidRPr="00041861">
        <w:rPr>
          <w:rFonts w:ascii="Times New Roman" w:hAnsi="Times New Roman"/>
          <w:sz w:val="24"/>
          <w:szCs w:val="24"/>
          <w:lang w:val="ga-IE"/>
        </w:rPr>
        <w:t>SEN students are participating to the best of their abilities in class.</w:t>
      </w:r>
    </w:p>
    <w:p w:rsidR="00041861" w:rsidRPr="00041861" w:rsidRDefault="00041861" w:rsidP="00DF22A6">
      <w:pPr>
        <w:numPr>
          <w:ilvl w:val="0"/>
          <w:numId w:val="35"/>
        </w:numPr>
        <w:spacing w:after="0"/>
        <w:rPr>
          <w:rFonts w:ascii="Times New Roman" w:hAnsi="Times New Roman"/>
          <w:b/>
          <w:sz w:val="24"/>
          <w:szCs w:val="24"/>
          <w:u w:val="single"/>
          <w:lang w:val="ga-IE"/>
        </w:rPr>
      </w:pPr>
      <w:r w:rsidRPr="00041861">
        <w:rPr>
          <w:rFonts w:ascii="Times New Roman" w:hAnsi="Times New Roman"/>
          <w:sz w:val="24"/>
          <w:szCs w:val="24"/>
          <w:lang w:val="ga-IE"/>
        </w:rPr>
        <w:t xml:space="preserve"> SEN students are able to complete suitable assignments and tasks independently.</w:t>
      </w:r>
    </w:p>
    <w:p w:rsidR="00041861" w:rsidRPr="00041861" w:rsidRDefault="00041861" w:rsidP="00DF22A6">
      <w:pPr>
        <w:numPr>
          <w:ilvl w:val="0"/>
          <w:numId w:val="35"/>
        </w:numPr>
        <w:spacing w:after="0"/>
        <w:rPr>
          <w:rFonts w:ascii="Times New Roman" w:hAnsi="Times New Roman"/>
          <w:b/>
          <w:sz w:val="24"/>
          <w:szCs w:val="24"/>
          <w:u w:val="single"/>
          <w:lang w:val="ga-IE"/>
        </w:rPr>
      </w:pPr>
      <w:r w:rsidRPr="00041861">
        <w:rPr>
          <w:rFonts w:ascii="Times New Roman" w:hAnsi="Times New Roman"/>
          <w:sz w:val="24"/>
          <w:szCs w:val="24"/>
          <w:lang w:val="ga-IE"/>
        </w:rPr>
        <w:t>Feedback from teaching staff, Special Needs Assistants, parents/guardians, pupils, psychologists and other interested parties, which shows progress in any area.</w:t>
      </w:r>
    </w:p>
    <w:p w:rsidR="00041861" w:rsidRPr="00EE38F0" w:rsidRDefault="00041861" w:rsidP="00DF22A6">
      <w:pPr>
        <w:numPr>
          <w:ilvl w:val="0"/>
          <w:numId w:val="35"/>
        </w:numPr>
        <w:spacing w:after="0"/>
        <w:rPr>
          <w:rFonts w:ascii="Times New Roman" w:hAnsi="Times New Roman"/>
          <w:b/>
          <w:sz w:val="24"/>
          <w:szCs w:val="24"/>
          <w:u w:val="single"/>
          <w:lang w:val="ga-IE"/>
        </w:rPr>
      </w:pPr>
      <w:r w:rsidRPr="00041861">
        <w:rPr>
          <w:rFonts w:ascii="Times New Roman" w:hAnsi="Times New Roman"/>
          <w:sz w:val="24"/>
          <w:szCs w:val="24"/>
          <w:lang w:val="ga-IE"/>
        </w:rPr>
        <w:t>Improvement in results of class tests over time.</w:t>
      </w:r>
    </w:p>
    <w:p w:rsidR="00EE38F0" w:rsidRDefault="00EE38F0" w:rsidP="00EE38F0">
      <w:pPr>
        <w:spacing w:after="0"/>
        <w:rPr>
          <w:rFonts w:ascii="Times New Roman" w:hAnsi="Times New Roman"/>
          <w:sz w:val="24"/>
          <w:szCs w:val="24"/>
          <w:lang w:val="ga-IE"/>
        </w:rPr>
      </w:pPr>
    </w:p>
    <w:p w:rsidR="00273980" w:rsidRDefault="00273980" w:rsidP="00EE38F0">
      <w:pPr>
        <w:spacing w:after="0"/>
        <w:rPr>
          <w:rFonts w:ascii="Times New Roman" w:hAnsi="Times New Roman"/>
          <w:sz w:val="24"/>
          <w:szCs w:val="24"/>
          <w:lang w:val="ga-IE"/>
        </w:rPr>
      </w:pPr>
    </w:p>
    <w:p w:rsidR="00273980" w:rsidRPr="0091318E" w:rsidRDefault="00273980" w:rsidP="00273980">
      <w:pPr>
        <w:spacing w:after="0"/>
        <w:rPr>
          <w:rFonts w:ascii="Times New Roman" w:hAnsi="Times New Roman"/>
          <w:b/>
          <w:sz w:val="24"/>
          <w:szCs w:val="24"/>
          <w:u w:val="single"/>
        </w:rPr>
      </w:pPr>
      <w:r w:rsidRPr="00273980">
        <w:rPr>
          <w:rFonts w:ascii="Times New Roman" w:hAnsi="Times New Roman"/>
          <w:b/>
          <w:sz w:val="24"/>
          <w:szCs w:val="24"/>
          <w:u w:val="single"/>
        </w:rPr>
        <w:t>Ratification &amp; Review</w:t>
      </w:r>
    </w:p>
    <w:p w:rsidR="00273980" w:rsidRPr="00273980" w:rsidRDefault="00273980" w:rsidP="00273980">
      <w:pPr>
        <w:spacing w:after="0"/>
        <w:rPr>
          <w:rFonts w:ascii="Times New Roman" w:hAnsi="Times New Roman"/>
          <w:sz w:val="24"/>
          <w:szCs w:val="24"/>
        </w:rPr>
      </w:pPr>
      <w:r w:rsidRPr="00273980">
        <w:rPr>
          <w:rFonts w:ascii="Times New Roman" w:hAnsi="Times New Roman"/>
          <w:sz w:val="24"/>
          <w:szCs w:val="24"/>
        </w:rPr>
        <w:t xml:space="preserve">This policy was ratified by the Board of Management of Rockwell College on _____________ following a period of consultation. The Board of Management will review this policy and all related procedures on an on-going basis to ensure legal compliance, adherence to Department of Education &amp; Skills procedures and the maintenance of best practise. </w:t>
      </w:r>
    </w:p>
    <w:p w:rsidR="00273980" w:rsidRPr="00273980" w:rsidRDefault="00273980" w:rsidP="00273980">
      <w:pPr>
        <w:spacing w:after="0"/>
        <w:rPr>
          <w:rFonts w:ascii="Times New Roman" w:hAnsi="Times New Roman"/>
          <w:sz w:val="24"/>
          <w:szCs w:val="24"/>
        </w:rPr>
      </w:pPr>
    </w:p>
    <w:p w:rsidR="00273980" w:rsidRPr="00273980" w:rsidRDefault="00273980" w:rsidP="00273980">
      <w:pPr>
        <w:spacing w:after="0"/>
        <w:rPr>
          <w:rFonts w:ascii="Times New Roman" w:hAnsi="Times New Roman"/>
          <w:sz w:val="24"/>
          <w:szCs w:val="24"/>
        </w:rPr>
      </w:pPr>
    </w:p>
    <w:p w:rsidR="00273980" w:rsidRPr="00273980" w:rsidRDefault="00273980" w:rsidP="00273980">
      <w:pPr>
        <w:spacing w:after="0"/>
        <w:rPr>
          <w:rFonts w:ascii="Times New Roman" w:hAnsi="Times New Roman"/>
          <w:sz w:val="24"/>
          <w:szCs w:val="24"/>
        </w:rPr>
      </w:pPr>
    </w:p>
    <w:p w:rsidR="00273980" w:rsidRPr="00273980" w:rsidRDefault="00273980" w:rsidP="00273980">
      <w:pPr>
        <w:spacing w:after="0"/>
        <w:rPr>
          <w:rFonts w:ascii="Times New Roman" w:hAnsi="Times New Roman"/>
          <w:sz w:val="24"/>
          <w:szCs w:val="24"/>
        </w:rPr>
      </w:pPr>
    </w:p>
    <w:p w:rsidR="00273980" w:rsidRPr="00273980" w:rsidRDefault="00273980" w:rsidP="00273980">
      <w:pPr>
        <w:spacing w:after="0"/>
        <w:rPr>
          <w:rFonts w:ascii="Times New Roman" w:hAnsi="Times New Roman"/>
          <w:sz w:val="24"/>
          <w:szCs w:val="24"/>
        </w:rPr>
      </w:pPr>
      <w:r w:rsidRPr="00273980">
        <w:rPr>
          <w:rFonts w:ascii="Times New Roman" w:hAnsi="Times New Roman"/>
          <w:sz w:val="24"/>
          <w:szCs w:val="24"/>
        </w:rPr>
        <w:t xml:space="preserve">_____________________________                                       _______________       </w:t>
      </w:r>
    </w:p>
    <w:p w:rsidR="00273980" w:rsidRPr="00273980" w:rsidRDefault="00273980" w:rsidP="00273980">
      <w:pPr>
        <w:spacing w:after="0"/>
        <w:rPr>
          <w:rFonts w:ascii="Times New Roman" w:hAnsi="Times New Roman"/>
          <w:sz w:val="24"/>
          <w:szCs w:val="24"/>
        </w:rPr>
      </w:pPr>
      <w:r w:rsidRPr="00273980">
        <w:rPr>
          <w:rFonts w:ascii="Times New Roman" w:hAnsi="Times New Roman"/>
          <w:sz w:val="24"/>
          <w:szCs w:val="24"/>
        </w:rPr>
        <w:t>Chairperson, Board of Management                                        Date</w:t>
      </w:r>
    </w:p>
    <w:p w:rsidR="00273980" w:rsidRDefault="00273980" w:rsidP="00EE38F0">
      <w:pPr>
        <w:spacing w:after="0"/>
        <w:rPr>
          <w:rFonts w:ascii="Times New Roman" w:hAnsi="Times New Roman"/>
          <w:sz w:val="24"/>
          <w:szCs w:val="24"/>
          <w:lang w:val="ga-IE"/>
        </w:rPr>
      </w:pPr>
    </w:p>
    <w:p w:rsidR="00273980" w:rsidRDefault="00273980" w:rsidP="00EE38F0">
      <w:pPr>
        <w:spacing w:after="0"/>
        <w:rPr>
          <w:rFonts w:ascii="Times New Roman" w:hAnsi="Times New Roman"/>
          <w:sz w:val="24"/>
          <w:szCs w:val="24"/>
          <w:lang w:val="ga-IE"/>
        </w:rPr>
      </w:pPr>
    </w:p>
    <w:p w:rsidR="008A7137" w:rsidRDefault="008A7137" w:rsidP="003A3347">
      <w:pPr>
        <w:rPr>
          <w:lang w:val="ga-IE"/>
        </w:rPr>
      </w:pPr>
      <w:bookmarkStart w:id="0" w:name="_GoBack"/>
      <w:bookmarkEnd w:id="0"/>
    </w:p>
    <w:p w:rsidR="008A7137" w:rsidRDefault="008A7137" w:rsidP="003A3347">
      <w:pPr>
        <w:rPr>
          <w:lang w:val="ga-IE"/>
        </w:rPr>
      </w:pPr>
    </w:p>
    <w:p w:rsidR="008A7137" w:rsidRDefault="008A7137" w:rsidP="003A3347">
      <w:pPr>
        <w:rPr>
          <w:lang w:val="ga-IE"/>
        </w:rPr>
        <w:sectPr w:rsidR="008A7137" w:rsidSect="004A362C">
          <w:headerReference w:type="even" r:id="rId10"/>
          <w:headerReference w:type="default" r:id="rId11"/>
          <w:footerReference w:type="default" r:id="rId12"/>
          <w:headerReference w:type="first" r:id="rId13"/>
          <w:pgSz w:w="11906" w:h="16838"/>
          <w:pgMar w:top="1134" w:right="1134" w:bottom="1134" w:left="1134" w:header="708" w:footer="708" w:gutter="0"/>
          <w:cols w:space="708"/>
          <w:docGrid w:linePitch="360"/>
        </w:sectPr>
      </w:pPr>
    </w:p>
    <w:p w:rsidR="008A7137" w:rsidRPr="00527676" w:rsidRDefault="008A7137" w:rsidP="008A7137">
      <w:pPr>
        <w:jc w:val="center"/>
        <w:rPr>
          <w:rFonts w:ascii="Times New Roman" w:hAnsi="Times New Roman"/>
          <w:b/>
        </w:rPr>
      </w:pPr>
      <w:r w:rsidRPr="00527676">
        <w:rPr>
          <w:rFonts w:ascii="Times New Roman" w:hAnsi="Times New Roman"/>
          <w:b/>
        </w:rPr>
        <w:lastRenderedPageBreak/>
        <w:t>APPENDICES</w:t>
      </w:r>
    </w:p>
    <w:p w:rsidR="008A7137" w:rsidRPr="00322FF8" w:rsidRDefault="008A7137" w:rsidP="008A7137">
      <w:pPr>
        <w:rPr>
          <w:rFonts w:ascii="Times New Roman" w:hAnsi="Times New Roman"/>
        </w:rPr>
      </w:pPr>
      <w:r w:rsidRPr="00322FF8">
        <w:rPr>
          <w:rFonts w:ascii="Times New Roman" w:hAnsi="Times New Roman"/>
        </w:rPr>
        <w:t>Appendix A</w:t>
      </w:r>
      <w:r>
        <w:rPr>
          <w:rFonts w:ascii="Times New Roman" w:hAnsi="Times New Roman"/>
        </w:rPr>
        <w:t>: Review Map</w:t>
      </w:r>
    </w:p>
    <w:tbl>
      <w:tblPr>
        <w:tblW w:w="153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816"/>
        <w:gridCol w:w="4409"/>
        <w:gridCol w:w="3827"/>
        <w:gridCol w:w="4252"/>
      </w:tblGrid>
      <w:tr w:rsidR="008A7137" w:rsidRPr="002A0653" w:rsidTr="003723D1">
        <w:trPr>
          <w:trHeight w:val="1616"/>
        </w:trPr>
        <w:tc>
          <w:tcPr>
            <w:tcW w:w="2816" w:type="dxa"/>
            <w:tcBorders>
              <w:bottom w:val="single" w:sz="12" w:space="0" w:color="666666"/>
            </w:tcBorders>
            <w:shd w:val="clear" w:color="auto" w:fill="D9D9D9"/>
          </w:tcPr>
          <w:p w:rsidR="008A7137" w:rsidRPr="003723D1" w:rsidRDefault="008A7137" w:rsidP="007079D2">
            <w:pPr>
              <w:rPr>
                <w:rFonts w:cs="Tahoma"/>
                <w:b/>
                <w:bCs/>
                <w:lang w:val="en-GB"/>
              </w:rPr>
            </w:pPr>
            <w:r w:rsidRPr="003723D1">
              <w:rPr>
                <w:rFonts w:eastAsia="Times New Roman" w:cs="Tahoma"/>
                <w:b/>
                <w:bCs/>
                <w:lang w:val="en-GB" w:eastAsia="en-GB"/>
              </w:rPr>
              <w:t>Area of Need</w:t>
            </w:r>
          </w:p>
        </w:tc>
        <w:tc>
          <w:tcPr>
            <w:tcW w:w="4409" w:type="dxa"/>
            <w:tcBorders>
              <w:bottom w:val="single" w:sz="12" w:space="0" w:color="666666"/>
            </w:tcBorders>
            <w:shd w:val="clear" w:color="auto" w:fill="FFC000"/>
          </w:tcPr>
          <w:p w:rsidR="008A7137" w:rsidRPr="003723D1" w:rsidRDefault="008A7137" w:rsidP="003723D1">
            <w:pPr>
              <w:jc w:val="center"/>
              <w:rPr>
                <w:rFonts w:eastAsia="Times New Roman" w:cs="Tahoma"/>
                <w:b/>
                <w:bCs/>
                <w:lang w:val="en-GB" w:eastAsia="en-GB"/>
              </w:rPr>
            </w:pPr>
            <w:r w:rsidRPr="003723D1">
              <w:rPr>
                <w:rFonts w:eastAsia="Times New Roman" w:cs="Tahoma"/>
                <w:b/>
                <w:bCs/>
                <w:lang w:val="en-GB" w:eastAsia="en-GB"/>
              </w:rPr>
              <w:t>Whole-School &amp; Classroom Support/ Support for All</w:t>
            </w:r>
          </w:p>
          <w:p w:rsidR="008A7137" w:rsidRPr="003723D1" w:rsidRDefault="008A7137" w:rsidP="003723D1">
            <w:pPr>
              <w:jc w:val="center"/>
              <w:rPr>
                <w:rFonts w:cs="Tahoma"/>
                <w:b/>
                <w:bCs/>
                <w:lang w:val="en-GB"/>
              </w:rPr>
            </w:pPr>
            <w:r w:rsidRPr="003723D1">
              <w:rPr>
                <w:rFonts w:eastAsia="Times New Roman" w:cs="Tahoma"/>
                <w:b/>
                <w:bCs/>
                <w:i/>
                <w:lang w:val="en-GB" w:eastAsia="en-GB"/>
              </w:rPr>
              <w:t>Interventions delivered at whole-school level to support and promote positive behaviour and learning for ALL</w:t>
            </w:r>
          </w:p>
        </w:tc>
        <w:tc>
          <w:tcPr>
            <w:tcW w:w="3827" w:type="dxa"/>
            <w:tcBorders>
              <w:bottom w:val="single" w:sz="12" w:space="0" w:color="666666"/>
            </w:tcBorders>
            <w:shd w:val="clear" w:color="auto" w:fill="FF0000"/>
          </w:tcPr>
          <w:p w:rsidR="008A7137" w:rsidRPr="003723D1" w:rsidRDefault="008A7137" w:rsidP="003723D1">
            <w:pPr>
              <w:jc w:val="center"/>
              <w:rPr>
                <w:rFonts w:eastAsia="Times New Roman" w:cs="Tahoma"/>
                <w:b/>
                <w:bCs/>
                <w:lang w:val="en-GB" w:eastAsia="en-GB"/>
              </w:rPr>
            </w:pPr>
            <w:r w:rsidRPr="003723D1">
              <w:rPr>
                <w:rFonts w:eastAsia="Times New Roman" w:cs="Tahoma"/>
                <w:b/>
                <w:bCs/>
                <w:lang w:val="en-GB" w:eastAsia="en-GB"/>
              </w:rPr>
              <w:t>School Support/ Support for Some</w:t>
            </w:r>
          </w:p>
          <w:p w:rsidR="008A7137" w:rsidRPr="003723D1" w:rsidRDefault="008A7137" w:rsidP="003723D1">
            <w:pPr>
              <w:jc w:val="center"/>
              <w:rPr>
                <w:rFonts w:cs="Tahoma"/>
                <w:b/>
                <w:bCs/>
                <w:lang w:val="en-GB"/>
              </w:rPr>
            </w:pPr>
            <w:r w:rsidRPr="003723D1">
              <w:rPr>
                <w:rFonts w:eastAsia="Times New Roman" w:cs="Tahoma"/>
                <w:b/>
                <w:bCs/>
                <w:i/>
                <w:lang w:val="en-GB" w:eastAsia="en-GB"/>
              </w:rPr>
              <w:t>Interventions delivered at School Support/ Support for SOME level to support students with SEN who are in receipt of additional interventions through the Continuum of Support Framework</w:t>
            </w:r>
          </w:p>
        </w:tc>
        <w:tc>
          <w:tcPr>
            <w:tcW w:w="4252" w:type="dxa"/>
            <w:tcBorders>
              <w:bottom w:val="single" w:sz="12" w:space="0" w:color="666666"/>
            </w:tcBorders>
            <w:shd w:val="clear" w:color="auto" w:fill="92D050"/>
          </w:tcPr>
          <w:p w:rsidR="008A7137" w:rsidRPr="003723D1" w:rsidRDefault="008A7137" w:rsidP="003723D1">
            <w:pPr>
              <w:jc w:val="center"/>
              <w:rPr>
                <w:rFonts w:cs="Tahoma"/>
                <w:b/>
                <w:bCs/>
                <w:lang w:val="en-GB"/>
              </w:rPr>
            </w:pPr>
            <w:r w:rsidRPr="003723D1">
              <w:rPr>
                <w:rFonts w:cs="Tahoma"/>
                <w:b/>
                <w:bCs/>
                <w:lang w:val="en-GB"/>
              </w:rPr>
              <w:t>School Support Plus/ Support for Few</w:t>
            </w:r>
          </w:p>
          <w:p w:rsidR="008A7137" w:rsidRPr="003723D1" w:rsidRDefault="008A7137" w:rsidP="003723D1">
            <w:pPr>
              <w:jc w:val="center"/>
              <w:rPr>
                <w:rFonts w:cs="Tahoma"/>
                <w:b/>
                <w:bCs/>
                <w:lang w:val="en-GB"/>
              </w:rPr>
            </w:pPr>
            <w:r w:rsidRPr="003723D1">
              <w:rPr>
                <w:rFonts w:eastAsia="Times New Roman" w:cs="Tahoma"/>
                <w:b/>
                <w:bCs/>
                <w:i/>
                <w:lang w:val="en-GB" w:eastAsia="en-GB"/>
              </w:rPr>
              <w:t>Interventions delivered at School Support Plus/ Support for Few level to support students with SEN who are in receipt of additional interventions through the Continuum of Support Framework and external professionals</w:t>
            </w:r>
          </w:p>
        </w:tc>
      </w:tr>
      <w:tr w:rsidR="008A7137" w:rsidRPr="002A0653" w:rsidTr="003723D1">
        <w:trPr>
          <w:trHeight w:val="2671"/>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t>Social and Emotional Learning</w:t>
            </w: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p w:rsidR="008A7137" w:rsidRPr="003723D1" w:rsidRDefault="008A7137" w:rsidP="007079D2">
            <w:pPr>
              <w:rPr>
                <w:rFonts w:cs="Tahoma"/>
                <w:b/>
                <w:bCs/>
                <w:i/>
                <w:lang w:val="en-GB"/>
              </w:rPr>
            </w:pPr>
          </w:p>
        </w:tc>
        <w:tc>
          <w:tcPr>
            <w:tcW w:w="4409" w:type="dxa"/>
            <w:shd w:val="clear" w:color="auto" w:fill="auto"/>
          </w:tcPr>
          <w:p w:rsidR="008A7137" w:rsidRPr="003723D1" w:rsidRDefault="008A7137" w:rsidP="007079D2">
            <w:pPr>
              <w:rPr>
                <w:rFonts w:cs="Tahoma"/>
                <w:b/>
                <w:lang w:val="en-GB"/>
              </w:rPr>
            </w:pPr>
            <w:r w:rsidRPr="003723D1">
              <w:rPr>
                <w:rFonts w:cs="Tahoma"/>
                <w:lang w:val="en-GB"/>
              </w:rPr>
              <w:lastRenderedPageBreak/>
              <w:t>Well-being week</w:t>
            </w:r>
          </w:p>
          <w:p w:rsidR="008A7137" w:rsidRPr="003723D1" w:rsidRDefault="008A7137" w:rsidP="007079D2">
            <w:pPr>
              <w:rPr>
                <w:rFonts w:cs="Tahoma"/>
                <w:b/>
                <w:lang w:val="en-GB"/>
              </w:rPr>
            </w:pPr>
            <w:r w:rsidRPr="003723D1">
              <w:rPr>
                <w:rFonts w:cs="Tahoma"/>
                <w:lang w:val="en-GB"/>
              </w:rPr>
              <w:t>Cycle against suicide initiative</w:t>
            </w:r>
          </w:p>
          <w:p w:rsidR="008A7137" w:rsidRPr="003723D1" w:rsidRDefault="008A7137" w:rsidP="007079D2">
            <w:pPr>
              <w:rPr>
                <w:rFonts w:cs="Tahoma"/>
                <w:b/>
                <w:lang w:val="en-GB"/>
              </w:rPr>
            </w:pPr>
            <w:r w:rsidRPr="003723D1">
              <w:rPr>
                <w:rFonts w:cs="Tahoma"/>
                <w:lang w:val="en-GB"/>
              </w:rPr>
              <w:t>Annual sports day</w:t>
            </w:r>
          </w:p>
          <w:p w:rsidR="008A7137" w:rsidRPr="003723D1" w:rsidRDefault="008A7137" w:rsidP="007079D2">
            <w:pPr>
              <w:rPr>
                <w:rFonts w:cs="Tahoma"/>
                <w:b/>
                <w:lang w:val="en-GB"/>
              </w:rPr>
            </w:pPr>
            <w:r w:rsidRPr="003723D1">
              <w:rPr>
                <w:rFonts w:cs="Tahoma"/>
                <w:lang w:val="en-GB"/>
              </w:rPr>
              <w:t xml:space="preserve">Range of speakers organised </w:t>
            </w:r>
          </w:p>
          <w:p w:rsidR="008A7137" w:rsidRPr="003723D1" w:rsidRDefault="008A7137" w:rsidP="007079D2">
            <w:pPr>
              <w:rPr>
                <w:rFonts w:cs="Tahoma"/>
                <w:b/>
                <w:lang w:val="en-GB"/>
              </w:rPr>
            </w:pPr>
            <w:r w:rsidRPr="003723D1">
              <w:rPr>
                <w:rFonts w:cs="Tahoma"/>
                <w:lang w:val="en-GB"/>
              </w:rPr>
              <w:t>Guidance /Chaplain / SEN referral system</w:t>
            </w:r>
          </w:p>
          <w:p w:rsidR="008A7137" w:rsidRPr="003723D1" w:rsidRDefault="008A7137" w:rsidP="007079D2">
            <w:pPr>
              <w:rPr>
                <w:rFonts w:cs="Tahoma"/>
                <w:b/>
                <w:lang w:val="en-GB"/>
              </w:rPr>
            </w:pPr>
            <w:r w:rsidRPr="003723D1">
              <w:rPr>
                <w:rFonts w:cs="Tahoma"/>
                <w:lang w:val="en-GB"/>
              </w:rPr>
              <w:t>throughout the year</w:t>
            </w:r>
          </w:p>
          <w:p w:rsidR="008A7137" w:rsidRPr="003723D1" w:rsidRDefault="008A7137" w:rsidP="007079D2">
            <w:pPr>
              <w:rPr>
                <w:rFonts w:cs="Tahoma"/>
                <w:b/>
                <w:lang w:val="en-GB"/>
              </w:rPr>
            </w:pPr>
            <w:r w:rsidRPr="003723D1">
              <w:rPr>
                <w:rFonts w:cs="Tahoma"/>
                <w:lang w:val="en-GB"/>
              </w:rPr>
              <w:t>PE offered to all classes</w:t>
            </w:r>
          </w:p>
          <w:p w:rsidR="008A7137" w:rsidRPr="003723D1" w:rsidRDefault="008A7137" w:rsidP="007079D2">
            <w:pPr>
              <w:rPr>
                <w:rFonts w:cs="Tahoma"/>
                <w:b/>
                <w:lang w:val="en-GB"/>
              </w:rPr>
            </w:pPr>
            <w:r w:rsidRPr="003723D1">
              <w:rPr>
                <w:rFonts w:cs="Tahoma"/>
                <w:lang w:val="en-GB"/>
              </w:rPr>
              <w:t>Prefects to offer peer support</w:t>
            </w:r>
          </w:p>
          <w:p w:rsidR="008A7137" w:rsidRPr="003723D1" w:rsidRDefault="008A7137" w:rsidP="007079D2">
            <w:pPr>
              <w:rPr>
                <w:rFonts w:cs="Tahoma"/>
                <w:b/>
                <w:lang w:val="en-GB"/>
              </w:rPr>
            </w:pPr>
            <w:r w:rsidRPr="003723D1">
              <w:rPr>
                <w:rFonts w:cs="Tahoma"/>
                <w:lang w:val="en-GB"/>
              </w:rPr>
              <w:t>First year induction Programme</w:t>
            </w:r>
          </w:p>
          <w:p w:rsidR="008A7137" w:rsidRPr="003723D1" w:rsidRDefault="008A7137" w:rsidP="007079D2">
            <w:pPr>
              <w:rPr>
                <w:rFonts w:cs="Tahoma"/>
                <w:b/>
                <w:lang w:val="en-GB"/>
              </w:rPr>
            </w:pPr>
            <w:r w:rsidRPr="003723D1">
              <w:rPr>
                <w:rFonts w:cs="Tahoma"/>
                <w:lang w:val="en-GB"/>
              </w:rPr>
              <w:t>Student Passports</w:t>
            </w:r>
          </w:p>
          <w:p w:rsidR="008A7137" w:rsidRPr="003723D1" w:rsidRDefault="008A7137" w:rsidP="007079D2">
            <w:pPr>
              <w:rPr>
                <w:rFonts w:cs="Tahoma"/>
                <w:b/>
                <w:lang w:val="en-GB"/>
              </w:rPr>
            </w:pPr>
            <w:r w:rsidRPr="003723D1">
              <w:rPr>
                <w:rFonts w:cs="Tahoma"/>
                <w:lang w:val="en-GB"/>
              </w:rPr>
              <w:t>School Induction</w:t>
            </w:r>
          </w:p>
          <w:p w:rsidR="008A7137" w:rsidRPr="003723D1" w:rsidRDefault="008A7137" w:rsidP="007079D2">
            <w:pPr>
              <w:rPr>
                <w:rFonts w:cs="Tahoma"/>
                <w:b/>
                <w:lang w:val="en-GB"/>
              </w:rPr>
            </w:pPr>
            <w:r w:rsidRPr="003723D1">
              <w:rPr>
                <w:rFonts w:cs="Tahoma"/>
                <w:lang w:val="en-GB"/>
              </w:rPr>
              <w:lastRenderedPageBreak/>
              <w:t>Anti-bullying policy</w:t>
            </w:r>
          </w:p>
          <w:p w:rsidR="008A7137" w:rsidRPr="003723D1" w:rsidRDefault="008A7137" w:rsidP="007079D2">
            <w:pPr>
              <w:rPr>
                <w:rFonts w:cs="Tahoma"/>
                <w:b/>
                <w:lang w:val="en-GB"/>
              </w:rPr>
            </w:pPr>
            <w:r w:rsidRPr="003723D1">
              <w:rPr>
                <w:rFonts w:cs="Tahoma"/>
                <w:lang w:val="en-GB"/>
              </w:rPr>
              <w:t>Well-being programme</w:t>
            </w:r>
          </w:p>
          <w:p w:rsidR="008A7137" w:rsidRPr="003723D1" w:rsidRDefault="008A7137" w:rsidP="007079D2">
            <w:pPr>
              <w:rPr>
                <w:rFonts w:cs="Tahoma"/>
                <w:b/>
                <w:lang w:val="en-GB"/>
              </w:rPr>
            </w:pPr>
            <w:r w:rsidRPr="003723D1">
              <w:rPr>
                <w:rFonts w:cs="Tahoma"/>
                <w:lang w:val="en-GB"/>
              </w:rPr>
              <w:t>Chapel</w:t>
            </w:r>
          </w:p>
          <w:p w:rsidR="008A7137" w:rsidRPr="003723D1" w:rsidRDefault="008A7137" w:rsidP="007079D2">
            <w:pPr>
              <w:rPr>
                <w:rFonts w:cs="Tahoma"/>
                <w:b/>
                <w:lang w:val="en-GB"/>
              </w:rPr>
            </w:pPr>
            <w:r w:rsidRPr="002A0653">
              <w:t>Class tutoring and journal monitoring</w:t>
            </w:r>
          </w:p>
          <w:p w:rsidR="008A7137" w:rsidRPr="003723D1" w:rsidRDefault="008A7137" w:rsidP="007079D2">
            <w:pPr>
              <w:rPr>
                <w:rFonts w:cs="Tahoma"/>
                <w:b/>
                <w:lang w:val="en-GB"/>
              </w:rPr>
            </w:pPr>
            <w:r w:rsidRPr="003723D1">
              <w:rPr>
                <w:rFonts w:cs="Tahoma"/>
                <w:lang w:val="en-GB"/>
              </w:rPr>
              <w:t>Notes system for continual assessment for all years</w:t>
            </w:r>
          </w:p>
          <w:p w:rsidR="008A7137" w:rsidRPr="003723D1" w:rsidRDefault="008A7137" w:rsidP="007079D2">
            <w:pPr>
              <w:rPr>
                <w:rFonts w:cs="Tahoma"/>
                <w:b/>
                <w:lang w:val="en-GB"/>
              </w:rPr>
            </w:pPr>
            <w:r w:rsidRPr="003723D1">
              <w:rPr>
                <w:rFonts w:cs="Tahoma"/>
                <w:lang w:val="en-GB"/>
              </w:rPr>
              <w:t>SPHE Curriculum</w:t>
            </w:r>
          </w:p>
          <w:p w:rsidR="008A7137" w:rsidRPr="003723D1" w:rsidRDefault="008A7137" w:rsidP="007079D2">
            <w:pPr>
              <w:rPr>
                <w:rFonts w:cs="Tahoma"/>
                <w:b/>
                <w:lang w:val="en-US"/>
              </w:rPr>
            </w:pPr>
            <w:r w:rsidRPr="003723D1">
              <w:rPr>
                <w:rFonts w:cs="Tahoma"/>
                <w:lang w:val="en-US"/>
              </w:rPr>
              <w:t>Pastoral Care team</w:t>
            </w:r>
          </w:p>
          <w:p w:rsidR="008A7137" w:rsidRPr="003723D1" w:rsidRDefault="008A7137" w:rsidP="007079D2">
            <w:pPr>
              <w:rPr>
                <w:rFonts w:cs="Tahoma"/>
                <w:b/>
                <w:lang w:val="en-US"/>
              </w:rPr>
            </w:pPr>
            <w:r w:rsidRPr="003723D1">
              <w:rPr>
                <w:rFonts w:cs="Tahoma"/>
                <w:lang w:val="en-US"/>
              </w:rPr>
              <w:t>Teacher observations</w:t>
            </w:r>
          </w:p>
          <w:p w:rsidR="008A7137" w:rsidRPr="003723D1" w:rsidRDefault="008A7137" w:rsidP="007079D2">
            <w:pPr>
              <w:rPr>
                <w:rFonts w:cs="Tahoma"/>
                <w:b/>
                <w:lang w:val="en-US"/>
              </w:rPr>
            </w:pPr>
            <w:r w:rsidRPr="003723D1">
              <w:rPr>
                <w:rFonts w:cs="Tahoma"/>
                <w:lang w:val="en-US"/>
              </w:rPr>
              <w:t>Student referral forms</w:t>
            </w:r>
          </w:p>
          <w:p w:rsidR="008A7137" w:rsidRPr="003723D1" w:rsidRDefault="008A7137" w:rsidP="007079D2">
            <w:pPr>
              <w:rPr>
                <w:rFonts w:cs="Tahoma"/>
                <w:b/>
                <w:lang w:val="en-US"/>
              </w:rPr>
            </w:pPr>
            <w:r w:rsidRPr="003723D1">
              <w:rPr>
                <w:rFonts w:cs="Tahoma"/>
                <w:lang w:val="en-US"/>
              </w:rPr>
              <w:t>Student Assessment sheets (keeping students on track)</w:t>
            </w:r>
          </w:p>
          <w:p w:rsidR="008A7137" w:rsidRPr="003723D1" w:rsidRDefault="008A7137" w:rsidP="007079D2">
            <w:pPr>
              <w:rPr>
                <w:rFonts w:cs="Tahoma"/>
                <w:b/>
                <w:lang w:val="en-US"/>
              </w:rPr>
            </w:pPr>
            <w:r w:rsidRPr="003723D1">
              <w:rPr>
                <w:rFonts w:cs="Tahoma"/>
                <w:lang w:val="en-US"/>
              </w:rPr>
              <w:t xml:space="preserve">Student Support Team </w:t>
            </w:r>
          </w:p>
          <w:p w:rsidR="008A7137" w:rsidRPr="003723D1" w:rsidRDefault="008A7137" w:rsidP="007079D2">
            <w:pPr>
              <w:rPr>
                <w:rFonts w:cs="Tahoma"/>
                <w:b/>
                <w:lang w:val="en-US"/>
              </w:rPr>
            </w:pPr>
            <w:r w:rsidRPr="003723D1">
              <w:rPr>
                <w:rFonts w:cs="Tahoma"/>
                <w:lang w:val="en-US"/>
              </w:rPr>
              <w:t>Career Guidance</w:t>
            </w:r>
          </w:p>
          <w:p w:rsidR="008A7137" w:rsidRPr="003723D1" w:rsidRDefault="008A7137" w:rsidP="007079D2">
            <w:pPr>
              <w:rPr>
                <w:rFonts w:cs="Tahoma"/>
                <w:b/>
                <w:lang w:val="en-US"/>
              </w:rPr>
            </w:pPr>
            <w:r w:rsidRPr="003723D1">
              <w:rPr>
                <w:rFonts w:cs="Tahoma"/>
                <w:lang w:val="en-US"/>
              </w:rPr>
              <w:t>Record systems</w:t>
            </w:r>
          </w:p>
          <w:p w:rsidR="008A7137" w:rsidRPr="003723D1" w:rsidRDefault="008A7137" w:rsidP="007079D2">
            <w:pPr>
              <w:rPr>
                <w:rFonts w:cs="Tahoma"/>
                <w:b/>
                <w:lang w:val="en-US"/>
              </w:rPr>
            </w:pPr>
            <w:r w:rsidRPr="003723D1">
              <w:rPr>
                <w:rFonts w:cs="Tahoma"/>
                <w:lang w:val="en-US"/>
              </w:rPr>
              <w:t>Drop Everything and Read</w:t>
            </w:r>
          </w:p>
          <w:p w:rsidR="008A7137" w:rsidRPr="003723D1" w:rsidRDefault="008A7137" w:rsidP="007079D2">
            <w:pPr>
              <w:rPr>
                <w:rFonts w:cs="Tahoma"/>
                <w:b/>
                <w:lang w:val="en-US"/>
              </w:rPr>
            </w:pPr>
            <w:r w:rsidRPr="003723D1">
              <w:rPr>
                <w:rFonts w:cs="Tahoma"/>
                <w:lang w:val="en-US"/>
              </w:rPr>
              <w:t xml:space="preserve">Mental Health Awareness Week activities Positive Quotes/students work/ photographs/poster displays. </w:t>
            </w:r>
          </w:p>
          <w:p w:rsidR="008A7137" w:rsidRPr="003723D1" w:rsidRDefault="008A7137" w:rsidP="007079D2">
            <w:pPr>
              <w:rPr>
                <w:rFonts w:cs="Tahoma"/>
                <w:b/>
                <w:lang w:val="en-US"/>
              </w:rPr>
            </w:pPr>
            <w:r w:rsidRPr="003723D1">
              <w:rPr>
                <w:rFonts w:cs="Tahoma"/>
                <w:lang w:val="en-US"/>
              </w:rPr>
              <w:t>Critical Incident Response Team</w:t>
            </w:r>
          </w:p>
          <w:p w:rsidR="008A7137" w:rsidRPr="003723D1" w:rsidRDefault="008A7137" w:rsidP="007079D2">
            <w:pPr>
              <w:rPr>
                <w:rFonts w:cs="Tahoma"/>
                <w:b/>
                <w:lang w:val="en-US"/>
              </w:rPr>
            </w:pPr>
            <w:r w:rsidRPr="003723D1">
              <w:rPr>
                <w:rFonts w:cs="Tahoma"/>
                <w:lang w:val="en-US"/>
              </w:rPr>
              <w:lastRenderedPageBreak/>
              <w:t xml:space="preserve">Morning assembly </w:t>
            </w:r>
          </w:p>
          <w:p w:rsidR="008A7137" w:rsidRPr="003723D1" w:rsidRDefault="008A7137" w:rsidP="007079D2">
            <w:pPr>
              <w:rPr>
                <w:rFonts w:cs="Tahoma"/>
                <w:b/>
                <w:lang w:val="en-US"/>
              </w:rPr>
            </w:pPr>
            <w:r w:rsidRPr="003723D1">
              <w:rPr>
                <w:rFonts w:cs="Tahoma"/>
                <w:lang w:val="en-US"/>
              </w:rPr>
              <w:t>Parental engagement</w:t>
            </w:r>
          </w:p>
          <w:p w:rsidR="008A7137" w:rsidRPr="003723D1" w:rsidRDefault="008A7137" w:rsidP="007079D2">
            <w:pPr>
              <w:rPr>
                <w:rFonts w:cs="Tahoma"/>
                <w:b/>
                <w:lang w:val="en-US"/>
              </w:rPr>
            </w:pPr>
            <w:r w:rsidRPr="003723D1">
              <w:rPr>
                <w:rFonts w:cs="Tahoma"/>
                <w:lang w:val="en-US"/>
              </w:rPr>
              <w:t>Student voice</w:t>
            </w:r>
          </w:p>
          <w:p w:rsidR="008A7137" w:rsidRPr="003723D1" w:rsidRDefault="008A7137" w:rsidP="007079D2">
            <w:pPr>
              <w:rPr>
                <w:rFonts w:cs="Tahoma"/>
                <w:b/>
                <w:lang w:val="en-US"/>
              </w:rPr>
            </w:pPr>
            <w:r w:rsidRPr="003723D1">
              <w:rPr>
                <w:rFonts w:cs="Tahoma"/>
                <w:lang w:val="en-US"/>
              </w:rPr>
              <w:t xml:space="preserve">Cooperative </w:t>
            </w:r>
            <w:proofErr w:type="spellStart"/>
            <w:r w:rsidRPr="003723D1">
              <w:rPr>
                <w:rFonts w:cs="Tahoma"/>
                <w:lang w:val="en-US"/>
              </w:rPr>
              <w:t>groupwork</w:t>
            </w:r>
            <w:proofErr w:type="spellEnd"/>
          </w:p>
          <w:p w:rsidR="008A7137" w:rsidRPr="003723D1" w:rsidRDefault="006F59A0" w:rsidP="007079D2">
            <w:pPr>
              <w:rPr>
                <w:rFonts w:cs="Tahoma"/>
                <w:b/>
                <w:lang w:val="en-GB"/>
              </w:rPr>
            </w:pPr>
            <w:r>
              <w:rPr>
                <w:rFonts w:cs="Tahoma"/>
                <w:lang w:val="en-GB"/>
              </w:rPr>
              <w:t>Year Dean</w:t>
            </w:r>
            <w:r w:rsidR="008A7137" w:rsidRPr="003723D1">
              <w:rPr>
                <w:rFonts w:cs="Tahoma"/>
                <w:lang w:val="en-GB"/>
              </w:rPr>
              <w:t xml:space="preserve"> monitoring</w:t>
            </w:r>
          </w:p>
        </w:tc>
        <w:tc>
          <w:tcPr>
            <w:tcW w:w="3827" w:type="dxa"/>
            <w:shd w:val="clear" w:color="auto" w:fill="auto"/>
          </w:tcPr>
          <w:p w:rsidR="008A7137" w:rsidRPr="003723D1" w:rsidRDefault="008A7137" w:rsidP="007079D2">
            <w:pPr>
              <w:rPr>
                <w:rFonts w:cs="Tahoma"/>
                <w:b/>
                <w:lang w:val="en-GB"/>
              </w:rPr>
            </w:pPr>
            <w:r w:rsidRPr="003723D1">
              <w:rPr>
                <w:rFonts w:cs="Tahoma"/>
                <w:lang w:val="en-GB"/>
              </w:rPr>
              <w:lastRenderedPageBreak/>
              <w:t xml:space="preserve">Pastoral Care team </w:t>
            </w:r>
          </w:p>
          <w:p w:rsidR="008A7137" w:rsidRPr="003723D1" w:rsidRDefault="008A7137" w:rsidP="007079D2">
            <w:pPr>
              <w:rPr>
                <w:rFonts w:cs="Tahoma"/>
                <w:b/>
                <w:lang w:val="en-GB"/>
              </w:rPr>
            </w:pPr>
            <w:r w:rsidRPr="003723D1">
              <w:rPr>
                <w:rFonts w:cs="Tahoma"/>
                <w:lang w:val="en-GB"/>
              </w:rPr>
              <w:t>Guidance /Chaplain / SEN referral system</w:t>
            </w:r>
          </w:p>
          <w:p w:rsidR="008A7137" w:rsidRPr="003723D1" w:rsidRDefault="008A7137" w:rsidP="007079D2">
            <w:pPr>
              <w:rPr>
                <w:rFonts w:cs="Tahoma"/>
                <w:b/>
                <w:lang w:val="en-GB"/>
              </w:rPr>
            </w:pPr>
            <w:r w:rsidRPr="003723D1">
              <w:rPr>
                <w:rFonts w:cs="Tahoma"/>
                <w:lang w:val="en-GB"/>
              </w:rPr>
              <w:t>Internal chaplain counselling</w:t>
            </w:r>
          </w:p>
          <w:p w:rsidR="008A7137" w:rsidRPr="003723D1" w:rsidRDefault="008A7137" w:rsidP="007079D2">
            <w:pPr>
              <w:rPr>
                <w:rFonts w:cs="Tahoma"/>
                <w:b/>
                <w:lang w:val="en-GB"/>
              </w:rPr>
            </w:pPr>
            <w:r w:rsidRPr="003723D1">
              <w:rPr>
                <w:rFonts w:cs="Tahoma"/>
                <w:lang w:val="en-GB"/>
              </w:rPr>
              <w:t>Diagnostic informal assessment</w:t>
            </w:r>
          </w:p>
          <w:p w:rsidR="008A7137" w:rsidRPr="003723D1" w:rsidRDefault="008A7137" w:rsidP="007079D2">
            <w:pPr>
              <w:rPr>
                <w:rFonts w:cs="Tahoma"/>
                <w:b/>
                <w:lang w:val="en-GB"/>
              </w:rPr>
            </w:pPr>
            <w:r w:rsidRPr="003723D1">
              <w:rPr>
                <w:rFonts w:cs="Tahoma"/>
                <w:lang w:val="en-GB"/>
              </w:rPr>
              <w:t>SSPs/BSPs</w:t>
            </w:r>
          </w:p>
          <w:p w:rsidR="008A7137" w:rsidRPr="003723D1" w:rsidRDefault="008A7137" w:rsidP="007079D2">
            <w:pPr>
              <w:rPr>
                <w:rFonts w:cs="Tahoma"/>
                <w:b/>
                <w:lang w:val="en-GB"/>
              </w:rPr>
            </w:pPr>
            <w:r w:rsidRPr="003723D1">
              <w:rPr>
                <w:rFonts w:cs="Tahoma"/>
                <w:lang w:val="en-GB"/>
              </w:rPr>
              <w:t>Group withdrawal</w:t>
            </w:r>
          </w:p>
          <w:p w:rsidR="008A7137" w:rsidRPr="003723D1" w:rsidRDefault="008A7137" w:rsidP="007079D2">
            <w:pPr>
              <w:rPr>
                <w:rFonts w:cs="Tahoma"/>
                <w:b/>
                <w:sz w:val="20"/>
                <w:lang w:val="en-GB"/>
              </w:rPr>
            </w:pPr>
            <w:r>
              <w:t>Teacher and IS</w:t>
            </w:r>
            <w:r w:rsidRPr="00B900F7">
              <w:t>A observations</w:t>
            </w:r>
          </w:p>
          <w:p w:rsidR="008A7137" w:rsidRPr="003723D1" w:rsidRDefault="008A7137" w:rsidP="007079D2">
            <w:pPr>
              <w:rPr>
                <w:rFonts w:cs="Tahoma"/>
                <w:lang w:val="en-GB"/>
              </w:rPr>
            </w:pPr>
          </w:p>
        </w:tc>
        <w:tc>
          <w:tcPr>
            <w:tcW w:w="4252" w:type="dxa"/>
            <w:shd w:val="clear" w:color="auto" w:fill="auto"/>
          </w:tcPr>
          <w:p w:rsidR="008A7137" w:rsidRPr="003723D1" w:rsidRDefault="008A7137" w:rsidP="007079D2">
            <w:pPr>
              <w:rPr>
                <w:rFonts w:cs="Tahoma"/>
                <w:b/>
                <w:lang w:val="en-GB"/>
              </w:rPr>
            </w:pPr>
            <w:r w:rsidRPr="003723D1">
              <w:rPr>
                <w:rFonts w:cs="Tahoma"/>
                <w:lang w:val="en-GB"/>
              </w:rPr>
              <w:t>Individualised school support plans</w:t>
            </w:r>
          </w:p>
          <w:p w:rsidR="008A7137" w:rsidRPr="003723D1" w:rsidRDefault="008A7137" w:rsidP="007079D2">
            <w:pPr>
              <w:rPr>
                <w:rFonts w:cs="Tahoma"/>
                <w:b/>
                <w:lang w:val="en-GB"/>
              </w:rPr>
            </w:pPr>
            <w:r w:rsidRPr="003723D1">
              <w:rPr>
                <w:rFonts w:cs="Tahoma"/>
                <w:lang w:val="en-GB"/>
              </w:rPr>
              <w:t>Input from NEPS / NCSE/ CAMHS</w:t>
            </w:r>
          </w:p>
          <w:p w:rsidR="008A7137" w:rsidRPr="003723D1" w:rsidRDefault="008A7137" w:rsidP="007079D2">
            <w:pPr>
              <w:rPr>
                <w:rFonts w:cs="Tahoma"/>
                <w:b/>
                <w:lang w:val="en-GB"/>
              </w:rPr>
            </w:pPr>
            <w:r w:rsidRPr="003723D1">
              <w:rPr>
                <w:rFonts w:cs="Tahoma"/>
                <w:lang w:val="en-GB"/>
              </w:rPr>
              <w:t>Reduced timetables for students having difficulty</w:t>
            </w:r>
          </w:p>
          <w:p w:rsidR="008A7137" w:rsidRPr="003723D1" w:rsidRDefault="008A7137" w:rsidP="007079D2">
            <w:pPr>
              <w:rPr>
                <w:rFonts w:cs="Tahoma"/>
                <w:b/>
                <w:lang w:val="en-GB"/>
              </w:rPr>
            </w:pPr>
            <w:r w:rsidRPr="003723D1">
              <w:rPr>
                <w:rFonts w:cs="Tahoma"/>
                <w:lang w:val="en-GB"/>
              </w:rPr>
              <w:t>Individual in-school counselling by chaplain</w:t>
            </w:r>
          </w:p>
          <w:p w:rsidR="008A7137" w:rsidRPr="003723D1" w:rsidRDefault="008A7137" w:rsidP="007079D2">
            <w:pPr>
              <w:rPr>
                <w:rFonts w:cs="Tahoma"/>
                <w:b/>
                <w:lang w:val="en-GB"/>
              </w:rPr>
            </w:pPr>
            <w:r w:rsidRPr="003723D1">
              <w:rPr>
                <w:rFonts w:cs="Tahoma"/>
                <w:lang w:val="en-GB"/>
              </w:rPr>
              <w:t>Individual guidance counselling</w:t>
            </w:r>
          </w:p>
          <w:p w:rsidR="008A7137" w:rsidRPr="003723D1" w:rsidRDefault="008A7137" w:rsidP="007079D2">
            <w:pPr>
              <w:rPr>
                <w:rFonts w:cs="Tahoma"/>
                <w:b/>
                <w:lang w:val="en-GB"/>
              </w:rPr>
            </w:pPr>
            <w:r w:rsidRPr="003723D1">
              <w:rPr>
                <w:rFonts w:cs="Tahoma"/>
                <w:lang w:val="en-GB"/>
              </w:rPr>
              <w:t>SSPs/ BSPs</w:t>
            </w:r>
          </w:p>
          <w:p w:rsidR="008A7137" w:rsidRPr="003723D1" w:rsidRDefault="008A7137" w:rsidP="007079D2">
            <w:pPr>
              <w:rPr>
                <w:rFonts w:cs="Tahoma"/>
                <w:lang w:val="en-GB"/>
              </w:rPr>
            </w:pPr>
            <w:r w:rsidRPr="003723D1">
              <w:rPr>
                <w:rFonts w:cs="Tahoma"/>
                <w:lang w:val="en-GB"/>
              </w:rPr>
              <w:t>Reduced subject load</w:t>
            </w:r>
          </w:p>
          <w:p w:rsidR="008A7137" w:rsidRPr="003723D1" w:rsidRDefault="008A7137" w:rsidP="007079D2">
            <w:pPr>
              <w:rPr>
                <w:rFonts w:cs="Tahoma"/>
                <w:b/>
                <w:lang w:val="en-GB"/>
              </w:rPr>
            </w:pPr>
            <w:r w:rsidRPr="003723D1">
              <w:rPr>
                <w:rFonts w:cs="Tahoma"/>
                <w:lang w:val="en-GB"/>
              </w:rPr>
              <w:t>Social Skills Training</w:t>
            </w:r>
          </w:p>
          <w:p w:rsidR="008A7137" w:rsidRPr="003723D1" w:rsidRDefault="008A7137" w:rsidP="007079D2">
            <w:pPr>
              <w:rPr>
                <w:rFonts w:cs="Tahoma"/>
                <w:lang w:val="en-GB"/>
              </w:rPr>
            </w:pPr>
          </w:p>
        </w:tc>
      </w:tr>
      <w:tr w:rsidR="008A7137" w:rsidRPr="002A0653" w:rsidTr="003723D1">
        <w:trPr>
          <w:trHeight w:val="274"/>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lastRenderedPageBreak/>
              <w:t>Social and Communication Skills</w:t>
            </w:r>
          </w:p>
        </w:tc>
        <w:tc>
          <w:tcPr>
            <w:tcW w:w="4409" w:type="dxa"/>
            <w:shd w:val="clear" w:color="auto" w:fill="auto"/>
          </w:tcPr>
          <w:p w:rsidR="008A7137" w:rsidRPr="003723D1" w:rsidRDefault="008A7137" w:rsidP="007079D2">
            <w:pPr>
              <w:rPr>
                <w:rFonts w:cs="Tahoma"/>
                <w:b/>
                <w:lang w:val="en-GB"/>
              </w:rPr>
            </w:pPr>
            <w:r w:rsidRPr="003723D1">
              <w:rPr>
                <w:rFonts w:cs="Tahoma"/>
                <w:lang w:val="en-GB"/>
              </w:rPr>
              <w:t>SPHE curriculum</w:t>
            </w:r>
          </w:p>
          <w:p w:rsidR="008A7137" w:rsidRPr="003723D1" w:rsidRDefault="008A7137" w:rsidP="007079D2">
            <w:pPr>
              <w:rPr>
                <w:rFonts w:cs="Tahoma"/>
                <w:b/>
                <w:lang w:val="en-GB"/>
              </w:rPr>
            </w:pPr>
            <w:r w:rsidRPr="003723D1">
              <w:rPr>
                <w:rFonts w:cs="Tahoma"/>
                <w:lang w:val="en-GB"/>
              </w:rPr>
              <w:t>Wide range of after school sports offered (rugby, soccer hockey Gaelic football, hurling, golf, tennis, basketball, swimming, cross-country athletics, kayaking, equestrian team etc.)</w:t>
            </w:r>
          </w:p>
          <w:p w:rsidR="008A7137" w:rsidRPr="003723D1" w:rsidRDefault="008A7137" w:rsidP="007079D2">
            <w:pPr>
              <w:rPr>
                <w:rFonts w:cs="Tahoma"/>
                <w:b/>
                <w:lang w:val="en-GB"/>
              </w:rPr>
            </w:pPr>
            <w:r w:rsidRPr="003723D1">
              <w:rPr>
                <w:rFonts w:cs="Tahoma"/>
                <w:lang w:val="en-GB"/>
              </w:rPr>
              <w:t>Public speaking – debating and toastmasters</w:t>
            </w:r>
          </w:p>
          <w:p w:rsidR="008A7137" w:rsidRPr="003723D1" w:rsidRDefault="008A7137" w:rsidP="007079D2">
            <w:pPr>
              <w:rPr>
                <w:rFonts w:cs="Tahoma"/>
                <w:b/>
                <w:lang w:val="en-GB"/>
              </w:rPr>
            </w:pPr>
            <w:r w:rsidRPr="003723D1">
              <w:rPr>
                <w:rFonts w:cs="Tahoma"/>
                <w:lang w:val="en-GB"/>
              </w:rPr>
              <w:t>Emphasis of oral communication in new JC curriculum</w:t>
            </w:r>
          </w:p>
          <w:p w:rsidR="008A7137" w:rsidRPr="003723D1" w:rsidRDefault="008A7137" w:rsidP="007079D2">
            <w:pPr>
              <w:rPr>
                <w:rFonts w:cs="Tahoma"/>
                <w:b/>
                <w:lang w:val="en-GB"/>
              </w:rPr>
            </w:pPr>
            <w:r w:rsidRPr="003723D1">
              <w:rPr>
                <w:rFonts w:cs="Tahoma"/>
                <w:lang w:val="en-GB"/>
              </w:rPr>
              <w:t>School play bi-annual</w:t>
            </w:r>
          </w:p>
          <w:p w:rsidR="008A7137" w:rsidRPr="003723D1" w:rsidRDefault="008A7137" w:rsidP="007079D2">
            <w:pPr>
              <w:rPr>
                <w:rFonts w:cs="Tahoma"/>
                <w:b/>
                <w:lang w:val="en-GB"/>
              </w:rPr>
            </w:pPr>
            <w:r w:rsidRPr="003723D1">
              <w:rPr>
                <w:rFonts w:cs="Tahoma"/>
                <w:lang w:val="en-GB"/>
              </w:rPr>
              <w:t>Field trips subject related</w:t>
            </w:r>
          </w:p>
          <w:p w:rsidR="008A7137" w:rsidRPr="003723D1" w:rsidRDefault="008A7137" w:rsidP="007079D2">
            <w:pPr>
              <w:rPr>
                <w:rFonts w:cs="Tahoma"/>
                <w:b/>
                <w:lang w:val="en-GB"/>
              </w:rPr>
            </w:pPr>
            <w:r w:rsidRPr="003723D1">
              <w:rPr>
                <w:rFonts w:cs="Tahoma"/>
                <w:lang w:val="en-GB"/>
              </w:rPr>
              <w:t>Cooperative group work</w:t>
            </w:r>
          </w:p>
          <w:p w:rsidR="008A7137" w:rsidRPr="003723D1" w:rsidRDefault="008A7137" w:rsidP="007079D2">
            <w:pPr>
              <w:rPr>
                <w:rFonts w:cs="Tahoma"/>
                <w:b/>
                <w:lang w:val="en-GB"/>
              </w:rPr>
            </w:pPr>
            <w:r w:rsidRPr="003723D1">
              <w:rPr>
                <w:rFonts w:cs="Tahoma"/>
                <w:lang w:val="en-GB"/>
              </w:rPr>
              <w:t>Differentiated questioning</w:t>
            </w:r>
          </w:p>
          <w:p w:rsidR="008A7137" w:rsidRPr="003723D1" w:rsidRDefault="008A7137" w:rsidP="007079D2">
            <w:pPr>
              <w:rPr>
                <w:rFonts w:cs="Tahoma"/>
                <w:lang w:val="en-GB"/>
              </w:rPr>
            </w:pPr>
            <w:r w:rsidRPr="003723D1">
              <w:rPr>
                <w:rFonts w:cs="Tahoma"/>
                <w:lang w:val="en-GB"/>
              </w:rPr>
              <w:t>Scaffolding/ recasting/ imitation and expansion</w:t>
            </w:r>
          </w:p>
          <w:p w:rsidR="008A7137" w:rsidRPr="003723D1" w:rsidRDefault="008A7137" w:rsidP="007079D2">
            <w:pPr>
              <w:rPr>
                <w:rFonts w:cs="Tahoma"/>
                <w:b/>
                <w:lang w:val="en-GB"/>
              </w:rPr>
            </w:pPr>
            <w:proofErr w:type="spellStart"/>
            <w:r w:rsidRPr="003723D1">
              <w:rPr>
                <w:rFonts w:cs="Tahoma"/>
                <w:lang w:val="en-GB"/>
              </w:rPr>
              <w:lastRenderedPageBreak/>
              <w:t>Gaisce</w:t>
            </w:r>
            <w:proofErr w:type="spellEnd"/>
            <w:r w:rsidRPr="003723D1">
              <w:rPr>
                <w:rFonts w:cs="Tahoma"/>
                <w:lang w:val="en-GB"/>
              </w:rPr>
              <w:t xml:space="preserve"> award </w:t>
            </w:r>
          </w:p>
          <w:p w:rsidR="008A7137" w:rsidRPr="003723D1" w:rsidRDefault="008A7137" w:rsidP="007079D2">
            <w:pPr>
              <w:rPr>
                <w:rFonts w:cs="Tahoma"/>
                <w:b/>
                <w:lang w:val="en-GB"/>
              </w:rPr>
            </w:pPr>
            <w:r w:rsidRPr="003723D1">
              <w:rPr>
                <w:rFonts w:cs="Tahoma"/>
                <w:lang w:val="en-GB"/>
              </w:rPr>
              <w:t>Sports teams</w:t>
            </w:r>
          </w:p>
          <w:p w:rsidR="008A7137" w:rsidRPr="003723D1" w:rsidRDefault="008A7137" w:rsidP="007079D2">
            <w:pPr>
              <w:rPr>
                <w:rFonts w:cs="Tahoma"/>
                <w:b/>
                <w:lang w:val="en-GB"/>
              </w:rPr>
            </w:pPr>
            <w:r w:rsidRPr="003723D1">
              <w:rPr>
                <w:rFonts w:cs="Tahoma"/>
                <w:lang w:val="en-GB"/>
              </w:rPr>
              <w:t xml:space="preserve">Student Representative Council </w:t>
            </w:r>
            <w:proofErr w:type="spellStart"/>
            <w:r w:rsidRPr="003723D1">
              <w:rPr>
                <w:rFonts w:cs="Tahoma"/>
                <w:lang w:val="en-GB"/>
              </w:rPr>
              <w:t>inititaives</w:t>
            </w:r>
            <w:proofErr w:type="spellEnd"/>
          </w:p>
          <w:p w:rsidR="008A7137" w:rsidRPr="003723D1" w:rsidRDefault="008A7137" w:rsidP="007079D2">
            <w:pPr>
              <w:rPr>
                <w:rFonts w:cs="Tahoma"/>
                <w:b/>
                <w:lang w:val="en-GB"/>
              </w:rPr>
            </w:pPr>
            <w:r w:rsidRPr="003723D1">
              <w:rPr>
                <w:rFonts w:cs="Tahoma"/>
                <w:lang w:val="en-GB"/>
              </w:rPr>
              <w:t>Whole staff CPD</w:t>
            </w:r>
          </w:p>
        </w:tc>
        <w:tc>
          <w:tcPr>
            <w:tcW w:w="3827" w:type="dxa"/>
            <w:shd w:val="clear" w:color="auto" w:fill="auto"/>
          </w:tcPr>
          <w:p w:rsidR="008A7137" w:rsidRPr="003723D1" w:rsidRDefault="008A7137" w:rsidP="007079D2">
            <w:pPr>
              <w:rPr>
                <w:rFonts w:cs="Tahoma"/>
                <w:b/>
                <w:lang w:val="en-GB"/>
              </w:rPr>
            </w:pPr>
            <w:r w:rsidRPr="003723D1">
              <w:rPr>
                <w:rFonts w:cs="Tahoma"/>
                <w:lang w:val="en-GB"/>
              </w:rPr>
              <w:lastRenderedPageBreak/>
              <w:t>SEN department referral</w:t>
            </w:r>
          </w:p>
          <w:p w:rsidR="008A7137" w:rsidRPr="003723D1" w:rsidRDefault="008A7137" w:rsidP="007079D2">
            <w:pPr>
              <w:rPr>
                <w:rFonts w:cs="Tahoma"/>
                <w:b/>
                <w:lang w:val="en-GB"/>
              </w:rPr>
            </w:pPr>
            <w:r w:rsidRPr="003723D1">
              <w:rPr>
                <w:rFonts w:cs="Tahoma"/>
                <w:lang w:val="en-GB"/>
              </w:rPr>
              <w:t>Specific focus on oral communication with JC students in SEN classes</w:t>
            </w:r>
          </w:p>
          <w:p w:rsidR="008A7137" w:rsidRPr="003723D1" w:rsidRDefault="008A7137" w:rsidP="007079D2">
            <w:pPr>
              <w:rPr>
                <w:rFonts w:cs="Tahoma"/>
                <w:lang w:val="en-GB"/>
              </w:rPr>
            </w:pPr>
            <w:r w:rsidRPr="003723D1">
              <w:rPr>
                <w:rFonts w:cs="Tahoma"/>
                <w:lang w:val="en-US"/>
              </w:rPr>
              <w:t>SSPs/BSPs</w:t>
            </w:r>
          </w:p>
        </w:tc>
        <w:tc>
          <w:tcPr>
            <w:tcW w:w="4252" w:type="dxa"/>
            <w:shd w:val="clear" w:color="auto" w:fill="auto"/>
          </w:tcPr>
          <w:p w:rsidR="008A7137" w:rsidRPr="003723D1" w:rsidRDefault="008A7137" w:rsidP="007079D2">
            <w:pPr>
              <w:rPr>
                <w:rFonts w:cs="Tahoma"/>
                <w:b/>
                <w:lang w:val="en-GB"/>
              </w:rPr>
            </w:pPr>
            <w:r w:rsidRPr="003723D1">
              <w:rPr>
                <w:rFonts w:cs="Tahoma"/>
                <w:lang w:val="en-GB"/>
              </w:rPr>
              <w:t>Individualised school support plans</w:t>
            </w:r>
          </w:p>
          <w:p w:rsidR="008A7137" w:rsidRPr="003723D1" w:rsidRDefault="008A7137" w:rsidP="007079D2">
            <w:pPr>
              <w:rPr>
                <w:rFonts w:cs="Tahoma"/>
                <w:b/>
                <w:lang w:val="en-GB"/>
              </w:rPr>
            </w:pPr>
            <w:r w:rsidRPr="003723D1">
              <w:rPr>
                <w:rFonts w:cs="Tahoma"/>
                <w:lang w:val="en-GB"/>
              </w:rPr>
              <w:t>Input from NEPS / NCSE/ SLT</w:t>
            </w:r>
          </w:p>
          <w:p w:rsidR="008A7137" w:rsidRPr="003723D1" w:rsidRDefault="008A7137" w:rsidP="007079D2">
            <w:pPr>
              <w:rPr>
                <w:rFonts w:cs="Tahoma"/>
                <w:b/>
                <w:lang w:val="en-GB"/>
              </w:rPr>
            </w:pPr>
            <w:r w:rsidRPr="003723D1">
              <w:rPr>
                <w:rFonts w:cs="Tahoma"/>
                <w:lang w:val="en-GB"/>
              </w:rPr>
              <w:t>Reduced timetables</w:t>
            </w:r>
          </w:p>
          <w:p w:rsidR="008A7137" w:rsidRPr="003723D1" w:rsidRDefault="008A7137" w:rsidP="007079D2">
            <w:pPr>
              <w:rPr>
                <w:rFonts w:cs="Tahoma"/>
                <w:lang w:val="en-GB"/>
              </w:rPr>
            </w:pPr>
            <w:r w:rsidRPr="003723D1">
              <w:rPr>
                <w:rFonts w:cs="Tahoma"/>
                <w:lang w:val="en-GB"/>
              </w:rPr>
              <w:t>Individual in-school counselling by Chaplain</w:t>
            </w:r>
          </w:p>
          <w:p w:rsidR="008A7137" w:rsidRPr="003723D1" w:rsidRDefault="008A7137" w:rsidP="007079D2">
            <w:pPr>
              <w:rPr>
                <w:rFonts w:cs="Tahoma"/>
                <w:lang w:val="en-GB"/>
              </w:rPr>
            </w:pPr>
            <w:r w:rsidRPr="003723D1">
              <w:rPr>
                <w:rFonts w:cs="Tahoma"/>
                <w:lang w:val="en-US"/>
              </w:rPr>
              <w:t>SSPs/BSPs</w:t>
            </w:r>
          </w:p>
        </w:tc>
      </w:tr>
      <w:tr w:rsidR="008A7137" w:rsidRPr="002A0653" w:rsidTr="003723D1">
        <w:trPr>
          <w:trHeight w:val="1281"/>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t>Self-management and/ or organisational skills</w:t>
            </w:r>
          </w:p>
        </w:tc>
        <w:tc>
          <w:tcPr>
            <w:tcW w:w="4409" w:type="dxa"/>
            <w:shd w:val="clear" w:color="auto" w:fill="auto"/>
          </w:tcPr>
          <w:p w:rsidR="008A7137" w:rsidRPr="003723D1" w:rsidRDefault="008A7137" w:rsidP="007079D2">
            <w:pPr>
              <w:rPr>
                <w:rFonts w:cs="Tahoma"/>
                <w:b/>
                <w:lang w:val="en-GB"/>
              </w:rPr>
            </w:pPr>
            <w:r w:rsidRPr="003723D1">
              <w:rPr>
                <w:rFonts w:cs="Tahoma"/>
                <w:lang w:val="en-GB"/>
              </w:rPr>
              <w:t xml:space="preserve">Colour coded timetables </w:t>
            </w:r>
          </w:p>
          <w:p w:rsidR="008A7137" w:rsidRPr="003723D1" w:rsidRDefault="008A7137" w:rsidP="007079D2">
            <w:pPr>
              <w:rPr>
                <w:rFonts w:cs="Tahoma"/>
                <w:b/>
                <w:lang w:val="en-GB"/>
              </w:rPr>
            </w:pPr>
            <w:r w:rsidRPr="003723D1">
              <w:rPr>
                <w:rFonts w:cs="Tahoma"/>
                <w:lang w:val="en-GB"/>
              </w:rPr>
              <w:t xml:space="preserve">Class tutor system </w:t>
            </w:r>
          </w:p>
          <w:p w:rsidR="008A7137" w:rsidRPr="003723D1" w:rsidRDefault="008A7137" w:rsidP="007079D2">
            <w:pPr>
              <w:rPr>
                <w:rFonts w:cs="Tahoma"/>
                <w:b/>
                <w:lang w:val="en-GB"/>
              </w:rPr>
            </w:pPr>
            <w:r w:rsidRPr="003723D1">
              <w:rPr>
                <w:rFonts w:cs="Tahoma"/>
                <w:lang w:val="en-GB"/>
              </w:rPr>
              <w:t>Regular outside speakers to help with study skills</w:t>
            </w:r>
          </w:p>
          <w:p w:rsidR="008A7137" w:rsidRPr="003723D1" w:rsidRDefault="008A7137" w:rsidP="007079D2">
            <w:pPr>
              <w:rPr>
                <w:rFonts w:cs="Tahoma"/>
                <w:b/>
                <w:lang w:val="en-GB"/>
              </w:rPr>
            </w:pPr>
            <w:r w:rsidRPr="003723D1">
              <w:rPr>
                <w:rFonts w:cs="Tahoma"/>
                <w:lang w:val="en-GB"/>
              </w:rPr>
              <w:t>Computer lab open in evening</w:t>
            </w:r>
          </w:p>
          <w:p w:rsidR="008A7137" w:rsidRPr="003723D1" w:rsidRDefault="008A7137" w:rsidP="007079D2">
            <w:pPr>
              <w:rPr>
                <w:rFonts w:cs="Tahoma"/>
                <w:b/>
                <w:lang w:val="en-GB"/>
              </w:rPr>
            </w:pPr>
            <w:r w:rsidRPr="003723D1">
              <w:rPr>
                <w:rFonts w:cs="Tahoma"/>
                <w:lang w:val="en-GB"/>
              </w:rPr>
              <w:t>Incoming 1</w:t>
            </w:r>
            <w:r w:rsidRPr="003723D1">
              <w:rPr>
                <w:rFonts w:cs="Tahoma"/>
                <w:vertAlign w:val="superscript"/>
                <w:lang w:val="en-GB"/>
              </w:rPr>
              <w:t>st</w:t>
            </w:r>
            <w:r w:rsidRPr="003723D1">
              <w:rPr>
                <w:rFonts w:cs="Tahoma"/>
                <w:lang w:val="en-GB"/>
              </w:rPr>
              <w:t xml:space="preserve"> year primary school visits</w:t>
            </w:r>
          </w:p>
          <w:p w:rsidR="008A7137" w:rsidRPr="003723D1" w:rsidRDefault="008A7137" w:rsidP="007079D2">
            <w:pPr>
              <w:rPr>
                <w:rFonts w:cs="Tahoma"/>
                <w:b/>
                <w:lang w:val="en-GB"/>
              </w:rPr>
            </w:pPr>
            <w:r w:rsidRPr="003723D1">
              <w:rPr>
                <w:rFonts w:cs="Tahoma"/>
                <w:lang w:val="en-GB"/>
              </w:rPr>
              <w:t>Visual Supports/ Visual Schedules</w:t>
            </w:r>
          </w:p>
          <w:p w:rsidR="008A7137" w:rsidRPr="003723D1" w:rsidRDefault="008A7137" w:rsidP="007079D2">
            <w:pPr>
              <w:rPr>
                <w:rFonts w:cs="Tahoma"/>
                <w:b/>
                <w:lang w:val="en-US"/>
              </w:rPr>
            </w:pPr>
            <w:r w:rsidRPr="003723D1">
              <w:rPr>
                <w:rFonts w:cs="Tahoma"/>
                <w:lang w:val="en-US"/>
              </w:rPr>
              <w:t>Classroom routines</w:t>
            </w:r>
          </w:p>
          <w:p w:rsidR="008A7137" w:rsidRPr="003723D1" w:rsidRDefault="008A7137" w:rsidP="007079D2">
            <w:pPr>
              <w:rPr>
                <w:rFonts w:cs="Tahoma"/>
                <w:b/>
                <w:lang w:val="en-US"/>
              </w:rPr>
            </w:pPr>
            <w:r w:rsidRPr="003723D1">
              <w:rPr>
                <w:rFonts w:cs="Tahoma"/>
                <w:lang w:val="en-US"/>
              </w:rPr>
              <w:t xml:space="preserve">Graphic </w:t>
            </w:r>
            <w:proofErr w:type="spellStart"/>
            <w:r w:rsidRPr="003723D1">
              <w:rPr>
                <w:rFonts w:cs="Tahoma"/>
                <w:lang w:val="en-US"/>
              </w:rPr>
              <w:t>organisers</w:t>
            </w:r>
            <w:proofErr w:type="spellEnd"/>
            <w:r w:rsidRPr="003723D1">
              <w:rPr>
                <w:rFonts w:cs="Tahoma"/>
                <w:lang w:val="en-US"/>
              </w:rPr>
              <w:t xml:space="preserve">, mind maps,  </w:t>
            </w:r>
          </w:p>
          <w:p w:rsidR="008A7137" w:rsidRPr="003723D1" w:rsidRDefault="008A7137" w:rsidP="007079D2">
            <w:pPr>
              <w:rPr>
                <w:rFonts w:cs="Tahoma"/>
                <w:b/>
                <w:lang w:val="en-US"/>
              </w:rPr>
            </w:pPr>
            <w:r w:rsidRPr="003723D1">
              <w:rPr>
                <w:rFonts w:cs="Tahoma"/>
                <w:lang w:val="en-US"/>
              </w:rPr>
              <w:t xml:space="preserve">Journals - timetable, school codes of </w:t>
            </w:r>
            <w:proofErr w:type="spellStart"/>
            <w:r w:rsidRPr="003723D1">
              <w:rPr>
                <w:rFonts w:cs="Tahoma"/>
                <w:lang w:val="en-US"/>
              </w:rPr>
              <w:t>behaviour</w:t>
            </w:r>
            <w:proofErr w:type="spellEnd"/>
            <w:r w:rsidRPr="003723D1">
              <w:rPr>
                <w:rFonts w:cs="Tahoma"/>
                <w:lang w:val="en-US"/>
              </w:rPr>
              <w:t xml:space="preserve">, </w:t>
            </w:r>
          </w:p>
          <w:p w:rsidR="008A7137" w:rsidRPr="003723D1" w:rsidRDefault="008A7137" w:rsidP="007079D2">
            <w:pPr>
              <w:rPr>
                <w:rFonts w:cs="Tahoma"/>
                <w:b/>
                <w:lang w:val="en-US"/>
              </w:rPr>
            </w:pPr>
            <w:r w:rsidRPr="003723D1">
              <w:rPr>
                <w:rFonts w:cs="Tahoma"/>
                <w:lang w:val="en-US"/>
              </w:rPr>
              <w:t xml:space="preserve">Lockers- designated areas. </w:t>
            </w:r>
          </w:p>
          <w:p w:rsidR="008A7137" w:rsidRPr="003723D1" w:rsidRDefault="008A7137" w:rsidP="007079D2">
            <w:pPr>
              <w:rPr>
                <w:rFonts w:cs="Tahoma"/>
                <w:b/>
                <w:lang w:val="en-US"/>
              </w:rPr>
            </w:pPr>
            <w:r w:rsidRPr="003723D1">
              <w:rPr>
                <w:rFonts w:cs="Tahoma"/>
                <w:lang w:val="en-US"/>
              </w:rPr>
              <w:t>Homework given at the beginning of class</w:t>
            </w:r>
          </w:p>
          <w:p w:rsidR="008A7137" w:rsidRPr="003723D1" w:rsidRDefault="008A7137" w:rsidP="007079D2">
            <w:pPr>
              <w:rPr>
                <w:rFonts w:cs="Tahoma"/>
                <w:b/>
                <w:lang w:val="en-US"/>
              </w:rPr>
            </w:pPr>
            <w:r w:rsidRPr="003723D1">
              <w:rPr>
                <w:rFonts w:cs="Tahoma"/>
                <w:lang w:val="en-US"/>
              </w:rPr>
              <w:t xml:space="preserve">Handouts </w:t>
            </w:r>
          </w:p>
          <w:p w:rsidR="008A7137" w:rsidRPr="003723D1" w:rsidRDefault="008A7137" w:rsidP="007079D2">
            <w:pPr>
              <w:rPr>
                <w:rFonts w:cs="Tahoma"/>
                <w:b/>
                <w:lang w:val="en-US"/>
              </w:rPr>
            </w:pPr>
            <w:r w:rsidRPr="003723D1">
              <w:rPr>
                <w:rFonts w:cs="Tahoma"/>
                <w:lang w:val="en-US"/>
              </w:rPr>
              <w:t>Homework policy</w:t>
            </w:r>
          </w:p>
        </w:tc>
        <w:tc>
          <w:tcPr>
            <w:tcW w:w="3827" w:type="dxa"/>
            <w:shd w:val="clear" w:color="auto" w:fill="auto"/>
          </w:tcPr>
          <w:p w:rsidR="008A7137" w:rsidRPr="003723D1" w:rsidRDefault="008A7137" w:rsidP="007079D2">
            <w:pPr>
              <w:rPr>
                <w:rFonts w:cs="Tahoma"/>
                <w:b/>
                <w:lang w:val="en-GB"/>
              </w:rPr>
            </w:pPr>
            <w:r w:rsidRPr="003723D1">
              <w:rPr>
                <w:rFonts w:cs="Tahoma"/>
                <w:lang w:val="en-GB"/>
              </w:rPr>
              <w:t xml:space="preserve">SEN department referral </w:t>
            </w:r>
          </w:p>
          <w:p w:rsidR="008A7137" w:rsidRPr="003723D1" w:rsidRDefault="008A7137" w:rsidP="007079D2">
            <w:pPr>
              <w:rPr>
                <w:rFonts w:cs="Tahoma"/>
                <w:b/>
                <w:lang w:val="en-US"/>
              </w:rPr>
            </w:pPr>
            <w:proofErr w:type="spellStart"/>
            <w:r w:rsidRPr="003723D1">
              <w:rPr>
                <w:rFonts w:cs="Tahoma"/>
                <w:lang w:val="en-US"/>
              </w:rPr>
              <w:t>Colour</w:t>
            </w:r>
            <w:proofErr w:type="spellEnd"/>
            <w:r w:rsidRPr="003723D1">
              <w:rPr>
                <w:rFonts w:cs="Tahoma"/>
                <w:lang w:val="en-US"/>
              </w:rPr>
              <w:t xml:space="preserve"> coded timetables, books, checklists and study plans. </w:t>
            </w:r>
          </w:p>
          <w:p w:rsidR="008A7137" w:rsidRPr="003723D1" w:rsidRDefault="008A7137" w:rsidP="007079D2">
            <w:pPr>
              <w:rPr>
                <w:rFonts w:cs="Tahoma"/>
                <w:b/>
                <w:lang w:val="en-US"/>
              </w:rPr>
            </w:pPr>
            <w:proofErr w:type="spellStart"/>
            <w:r w:rsidRPr="003723D1">
              <w:rPr>
                <w:rFonts w:cs="Tahoma"/>
                <w:lang w:val="en-US"/>
              </w:rPr>
              <w:t>Self monitoring</w:t>
            </w:r>
            <w:proofErr w:type="spellEnd"/>
            <w:r w:rsidRPr="003723D1">
              <w:rPr>
                <w:rFonts w:cs="Tahoma"/>
                <w:lang w:val="en-US"/>
              </w:rPr>
              <w:t xml:space="preserve"> checklists</w:t>
            </w:r>
          </w:p>
          <w:p w:rsidR="008A7137" w:rsidRPr="003723D1" w:rsidRDefault="008A7137" w:rsidP="007079D2">
            <w:pPr>
              <w:rPr>
                <w:rFonts w:cs="Tahoma"/>
                <w:b/>
                <w:lang w:val="en-US"/>
              </w:rPr>
            </w:pPr>
            <w:r w:rsidRPr="003723D1">
              <w:rPr>
                <w:rFonts w:cs="Tahoma"/>
                <w:lang w:val="en-US"/>
              </w:rPr>
              <w:t>ISA locker support</w:t>
            </w:r>
          </w:p>
          <w:p w:rsidR="008A7137" w:rsidRPr="003723D1" w:rsidRDefault="008A7137" w:rsidP="007079D2">
            <w:pPr>
              <w:rPr>
                <w:rFonts w:cs="Tahoma"/>
                <w:b/>
                <w:lang w:val="en-GB"/>
              </w:rPr>
            </w:pPr>
            <w:r w:rsidRPr="003723D1">
              <w:rPr>
                <w:rFonts w:cs="Tahoma"/>
                <w:lang w:val="en-US"/>
              </w:rPr>
              <w:t>SSPs</w:t>
            </w:r>
          </w:p>
        </w:tc>
        <w:tc>
          <w:tcPr>
            <w:tcW w:w="4252" w:type="dxa"/>
            <w:shd w:val="clear" w:color="auto" w:fill="auto"/>
          </w:tcPr>
          <w:p w:rsidR="008A7137" w:rsidRPr="003723D1" w:rsidRDefault="008A7137" w:rsidP="007079D2">
            <w:pPr>
              <w:rPr>
                <w:rFonts w:cs="Tahoma"/>
                <w:b/>
                <w:lang w:val="en-US"/>
              </w:rPr>
            </w:pPr>
            <w:proofErr w:type="spellStart"/>
            <w:r w:rsidRPr="003723D1">
              <w:rPr>
                <w:rFonts w:cs="Tahoma"/>
                <w:lang w:val="en-US"/>
              </w:rPr>
              <w:t>Self monitoring</w:t>
            </w:r>
            <w:proofErr w:type="spellEnd"/>
            <w:r w:rsidRPr="003723D1">
              <w:rPr>
                <w:rFonts w:cs="Tahoma"/>
                <w:lang w:val="en-US"/>
              </w:rPr>
              <w:t xml:space="preserve"> checklists </w:t>
            </w:r>
          </w:p>
          <w:p w:rsidR="008A7137" w:rsidRPr="003723D1" w:rsidRDefault="008A7137" w:rsidP="007079D2">
            <w:pPr>
              <w:rPr>
                <w:rFonts w:cs="Tahoma"/>
                <w:b/>
                <w:lang w:val="en-US"/>
              </w:rPr>
            </w:pPr>
            <w:r w:rsidRPr="003723D1">
              <w:rPr>
                <w:rFonts w:cs="Tahoma"/>
                <w:lang w:val="en-US"/>
              </w:rPr>
              <w:t>SSPs</w:t>
            </w:r>
          </w:p>
          <w:p w:rsidR="008A7137" w:rsidRPr="003723D1" w:rsidRDefault="008A7137" w:rsidP="007079D2">
            <w:pPr>
              <w:rPr>
                <w:rFonts w:cs="Tahoma"/>
                <w:b/>
                <w:lang w:val="en-US"/>
              </w:rPr>
            </w:pPr>
            <w:r w:rsidRPr="003723D1">
              <w:rPr>
                <w:rFonts w:cs="Tahoma"/>
                <w:lang w:val="en-US"/>
              </w:rPr>
              <w:t>ISA supports to encourage independence.</w:t>
            </w:r>
          </w:p>
          <w:p w:rsidR="008A7137" w:rsidRPr="003723D1" w:rsidRDefault="008A7137" w:rsidP="007079D2">
            <w:pPr>
              <w:rPr>
                <w:rFonts w:cs="Tahoma"/>
                <w:b/>
                <w:lang w:val="en-GB"/>
              </w:rPr>
            </w:pPr>
          </w:p>
        </w:tc>
      </w:tr>
      <w:tr w:rsidR="008A7137" w:rsidRPr="002A0653" w:rsidTr="003723D1">
        <w:trPr>
          <w:trHeight w:val="2407"/>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lastRenderedPageBreak/>
              <w:t>Study Skills</w:t>
            </w:r>
          </w:p>
          <w:p w:rsidR="008A7137" w:rsidRPr="003723D1" w:rsidRDefault="008A7137" w:rsidP="007079D2">
            <w:pPr>
              <w:rPr>
                <w:rFonts w:cs="Tahoma"/>
                <w:b/>
                <w:bCs/>
                <w:i/>
                <w:lang w:val="en-GB"/>
              </w:rPr>
            </w:pPr>
          </w:p>
        </w:tc>
        <w:tc>
          <w:tcPr>
            <w:tcW w:w="4409" w:type="dxa"/>
            <w:shd w:val="clear" w:color="auto" w:fill="auto"/>
          </w:tcPr>
          <w:p w:rsidR="008A7137" w:rsidRPr="003723D1" w:rsidRDefault="008A7137" w:rsidP="007079D2">
            <w:pPr>
              <w:rPr>
                <w:rFonts w:cs="Tahoma"/>
                <w:b/>
                <w:lang w:val="en-GB"/>
              </w:rPr>
            </w:pPr>
            <w:r w:rsidRPr="003723D1">
              <w:rPr>
                <w:rFonts w:cs="Tahoma"/>
                <w:lang w:val="en-GB"/>
              </w:rPr>
              <w:t>Homework club</w:t>
            </w:r>
          </w:p>
          <w:p w:rsidR="008A7137" w:rsidRPr="003723D1" w:rsidRDefault="008A7137" w:rsidP="007079D2">
            <w:pPr>
              <w:rPr>
                <w:rFonts w:cs="Tahoma"/>
                <w:b/>
                <w:lang w:val="en-GB"/>
              </w:rPr>
            </w:pPr>
            <w:r w:rsidRPr="003723D1">
              <w:rPr>
                <w:rFonts w:cs="Tahoma"/>
                <w:lang w:val="en-GB"/>
              </w:rPr>
              <w:t>Study skills classes offered to exam years</w:t>
            </w:r>
          </w:p>
          <w:p w:rsidR="008A7137" w:rsidRPr="003723D1" w:rsidRDefault="008A7137" w:rsidP="007079D2">
            <w:pPr>
              <w:rPr>
                <w:rFonts w:cs="Tahoma"/>
                <w:b/>
                <w:lang w:val="en-GB"/>
              </w:rPr>
            </w:pPr>
            <w:r w:rsidRPr="003723D1">
              <w:rPr>
                <w:rFonts w:cs="Tahoma"/>
                <w:lang w:val="en-GB"/>
              </w:rPr>
              <w:t>Weekend study open to exam classes</w:t>
            </w:r>
          </w:p>
          <w:p w:rsidR="008A7137" w:rsidRPr="003723D1" w:rsidRDefault="008A7137" w:rsidP="007079D2">
            <w:pPr>
              <w:rPr>
                <w:rFonts w:cs="Tahoma"/>
                <w:b/>
                <w:lang w:val="en-GB"/>
              </w:rPr>
            </w:pPr>
            <w:r w:rsidRPr="003723D1">
              <w:rPr>
                <w:rFonts w:cs="Tahoma"/>
                <w:lang w:val="en-GB"/>
              </w:rPr>
              <w:t>Pre-mock in preparation for Mocks and State exams</w:t>
            </w:r>
          </w:p>
          <w:p w:rsidR="008A7137" w:rsidRPr="003723D1" w:rsidRDefault="008A7137" w:rsidP="007079D2">
            <w:pPr>
              <w:rPr>
                <w:b/>
              </w:rPr>
            </w:pPr>
            <w:r>
              <w:t>Study skills seminars</w:t>
            </w:r>
          </w:p>
          <w:p w:rsidR="008A7137" w:rsidRPr="003723D1" w:rsidRDefault="008A7137" w:rsidP="007079D2">
            <w:pPr>
              <w:rPr>
                <w:b/>
              </w:rPr>
            </w:pPr>
            <w:r>
              <w:t>Afterschool study</w:t>
            </w:r>
          </w:p>
          <w:p w:rsidR="008A7137" w:rsidRPr="003723D1" w:rsidRDefault="008A7137" w:rsidP="007079D2">
            <w:pPr>
              <w:rPr>
                <w:b/>
              </w:rPr>
            </w:pPr>
            <w:r w:rsidRPr="000D46CC">
              <w:t>Mind mappi</w:t>
            </w:r>
            <w:r>
              <w:t>ng &amp; Graphic organisers</w:t>
            </w:r>
            <w:r w:rsidRPr="000D46CC">
              <w:t xml:space="preserve"> Highligh</w:t>
            </w:r>
            <w:r>
              <w:t>ting and summarising strategies</w:t>
            </w:r>
          </w:p>
          <w:p w:rsidR="008A7137" w:rsidRPr="003723D1" w:rsidRDefault="008A7137" w:rsidP="007079D2">
            <w:pPr>
              <w:rPr>
                <w:rFonts w:cs="Tahoma"/>
                <w:b/>
                <w:lang w:val="en-GB"/>
              </w:rPr>
            </w:pPr>
            <w:r>
              <w:t>Learning to learn strategies- explicit teaching of metacognitive skills- NBSS resources</w:t>
            </w:r>
            <w:r w:rsidRPr="000D46CC">
              <w:t xml:space="preserve">  </w:t>
            </w:r>
          </w:p>
        </w:tc>
        <w:tc>
          <w:tcPr>
            <w:tcW w:w="3827" w:type="dxa"/>
            <w:shd w:val="clear" w:color="auto" w:fill="auto"/>
          </w:tcPr>
          <w:p w:rsidR="008A7137" w:rsidRPr="003723D1" w:rsidRDefault="008A7137" w:rsidP="007079D2">
            <w:pPr>
              <w:rPr>
                <w:rFonts w:cs="Tahoma"/>
                <w:b/>
                <w:lang w:val="en-GB"/>
              </w:rPr>
            </w:pPr>
            <w:r w:rsidRPr="003723D1">
              <w:rPr>
                <w:rFonts w:cs="Tahoma"/>
                <w:lang w:val="en-GB"/>
              </w:rPr>
              <w:t>Study skills focus in SEN classes prior to school exams</w:t>
            </w:r>
          </w:p>
          <w:p w:rsidR="008A7137" w:rsidRPr="003723D1" w:rsidRDefault="008A7137" w:rsidP="007079D2">
            <w:pPr>
              <w:rPr>
                <w:rFonts w:cs="Tahoma"/>
                <w:b/>
                <w:lang w:val="en-US"/>
              </w:rPr>
            </w:pPr>
            <w:proofErr w:type="spellStart"/>
            <w:r w:rsidRPr="003723D1">
              <w:rPr>
                <w:rFonts w:cs="Tahoma"/>
                <w:lang w:val="en-US"/>
              </w:rPr>
              <w:t>Colour</w:t>
            </w:r>
            <w:proofErr w:type="spellEnd"/>
            <w:r w:rsidRPr="003723D1">
              <w:rPr>
                <w:rFonts w:cs="Tahoma"/>
                <w:lang w:val="en-US"/>
              </w:rPr>
              <w:t xml:space="preserve"> coded study plans</w:t>
            </w:r>
          </w:p>
          <w:p w:rsidR="008A7137" w:rsidRPr="003723D1" w:rsidRDefault="008A7137" w:rsidP="007079D2">
            <w:pPr>
              <w:rPr>
                <w:rFonts w:cs="Tahoma"/>
                <w:b/>
                <w:lang w:val="en-US"/>
              </w:rPr>
            </w:pPr>
            <w:r w:rsidRPr="003723D1">
              <w:rPr>
                <w:rFonts w:cs="Tahoma"/>
                <w:lang w:val="en-US"/>
              </w:rPr>
              <w:t>Subject revision checklist development Differentiated handouts</w:t>
            </w:r>
          </w:p>
          <w:p w:rsidR="008A7137" w:rsidRPr="003723D1" w:rsidRDefault="008A7137" w:rsidP="007079D2">
            <w:pPr>
              <w:rPr>
                <w:rFonts w:cs="Tahoma"/>
                <w:b/>
                <w:lang w:val="en-US"/>
              </w:rPr>
            </w:pPr>
            <w:r w:rsidRPr="003723D1">
              <w:rPr>
                <w:rFonts w:cs="Tahoma"/>
                <w:lang w:val="en-US"/>
              </w:rPr>
              <w:t>Visual representing</w:t>
            </w:r>
          </w:p>
          <w:p w:rsidR="008A7137" w:rsidRPr="003723D1" w:rsidRDefault="008A7137" w:rsidP="007079D2">
            <w:pPr>
              <w:rPr>
                <w:rFonts w:cs="Tahoma"/>
                <w:b/>
                <w:lang w:val="en-US"/>
              </w:rPr>
            </w:pPr>
            <w:proofErr w:type="spellStart"/>
            <w:r w:rsidRPr="003723D1">
              <w:rPr>
                <w:rFonts w:cs="Tahoma"/>
                <w:lang w:val="en-US"/>
              </w:rPr>
              <w:t>Summarising</w:t>
            </w:r>
            <w:proofErr w:type="spellEnd"/>
            <w:r w:rsidRPr="003723D1">
              <w:rPr>
                <w:rFonts w:cs="Tahoma"/>
                <w:lang w:val="en-US"/>
              </w:rPr>
              <w:t xml:space="preserve"> techniques</w:t>
            </w:r>
          </w:p>
          <w:p w:rsidR="008A7137" w:rsidRPr="003723D1" w:rsidRDefault="008A7137" w:rsidP="007079D2">
            <w:pPr>
              <w:rPr>
                <w:rFonts w:cs="Tahoma"/>
                <w:b/>
                <w:lang w:val="en-US"/>
              </w:rPr>
            </w:pPr>
            <w:r w:rsidRPr="003723D1">
              <w:rPr>
                <w:rFonts w:cs="Tahoma"/>
                <w:lang w:val="en-US"/>
              </w:rPr>
              <w:t>Checklist creations</w:t>
            </w:r>
          </w:p>
          <w:p w:rsidR="008A7137" w:rsidRPr="003723D1" w:rsidRDefault="008A7137" w:rsidP="007079D2">
            <w:pPr>
              <w:rPr>
                <w:rFonts w:cs="Tahoma"/>
                <w:b/>
                <w:lang w:val="en-US"/>
              </w:rPr>
            </w:pPr>
            <w:r w:rsidRPr="003723D1">
              <w:rPr>
                <w:rFonts w:cs="Tahoma"/>
                <w:lang w:val="en-US"/>
              </w:rPr>
              <w:t>Skim and scan</w:t>
            </w:r>
          </w:p>
          <w:p w:rsidR="008A7137" w:rsidRPr="003723D1" w:rsidRDefault="008A7137" w:rsidP="007079D2">
            <w:pPr>
              <w:rPr>
                <w:rFonts w:cs="Tahoma"/>
                <w:b/>
                <w:lang w:val="en-US"/>
              </w:rPr>
            </w:pPr>
            <w:r w:rsidRPr="003723D1">
              <w:rPr>
                <w:rFonts w:cs="Tahoma"/>
                <w:lang w:val="en-US"/>
              </w:rPr>
              <w:t>Comprehension strategies</w:t>
            </w:r>
          </w:p>
          <w:p w:rsidR="008A7137" w:rsidRPr="003723D1" w:rsidRDefault="008A7137" w:rsidP="007079D2">
            <w:pPr>
              <w:rPr>
                <w:rFonts w:cs="Tahoma"/>
                <w:b/>
                <w:lang w:val="en-US"/>
              </w:rPr>
            </w:pPr>
            <w:r w:rsidRPr="003723D1">
              <w:rPr>
                <w:rFonts w:cs="Tahoma"/>
                <w:lang w:val="en-US"/>
              </w:rPr>
              <w:t>Explicit teaching of time management and scheduling strategies</w:t>
            </w:r>
          </w:p>
          <w:p w:rsidR="008A7137" w:rsidRPr="003723D1" w:rsidRDefault="008A7137" w:rsidP="007079D2">
            <w:pPr>
              <w:rPr>
                <w:rFonts w:cs="Tahoma"/>
                <w:b/>
                <w:lang w:val="en-GB"/>
              </w:rPr>
            </w:pPr>
            <w:r w:rsidRPr="003723D1">
              <w:rPr>
                <w:rFonts w:cs="Tahoma"/>
                <w:lang w:val="en-US"/>
              </w:rPr>
              <w:t>SSP</w:t>
            </w:r>
          </w:p>
        </w:tc>
        <w:tc>
          <w:tcPr>
            <w:tcW w:w="4252" w:type="dxa"/>
            <w:shd w:val="clear" w:color="auto" w:fill="auto"/>
          </w:tcPr>
          <w:p w:rsidR="008A7137" w:rsidRPr="003723D1" w:rsidRDefault="008A7137" w:rsidP="007079D2">
            <w:pPr>
              <w:rPr>
                <w:rFonts w:cs="Tahoma"/>
                <w:b/>
                <w:lang w:val="en-GB"/>
              </w:rPr>
            </w:pPr>
            <w:r w:rsidRPr="003723D1">
              <w:rPr>
                <w:rFonts w:cs="Tahoma"/>
                <w:lang w:val="en-GB"/>
              </w:rPr>
              <w:t>Individual study skills development</w:t>
            </w:r>
          </w:p>
          <w:p w:rsidR="008A7137" w:rsidRPr="003723D1" w:rsidRDefault="008A7137" w:rsidP="007079D2">
            <w:pPr>
              <w:rPr>
                <w:rFonts w:cs="Tahoma"/>
                <w:lang w:val="en-GB"/>
              </w:rPr>
            </w:pPr>
            <w:r w:rsidRPr="003723D1">
              <w:rPr>
                <w:rFonts w:cs="Tahoma"/>
                <w:lang w:val="en-GB"/>
              </w:rPr>
              <w:t>SSP</w:t>
            </w:r>
          </w:p>
        </w:tc>
      </w:tr>
      <w:tr w:rsidR="008A7137" w:rsidRPr="002A0653" w:rsidTr="003723D1">
        <w:trPr>
          <w:trHeight w:val="2114"/>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t>Life Skills</w:t>
            </w:r>
          </w:p>
        </w:tc>
        <w:tc>
          <w:tcPr>
            <w:tcW w:w="4409" w:type="dxa"/>
            <w:shd w:val="clear" w:color="auto" w:fill="auto"/>
          </w:tcPr>
          <w:p w:rsidR="008A7137" w:rsidRPr="003723D1" w:rsidRDefault="008A7137" w:rsidP="007079D2">
            <w:pPr>
              <w:rPr>
                <w:rFonts w:cs="Tahoma"/>
                <w:b/>
                <w:lang w:val="en-GB"/>
              </w:rPr>
            </w:pPr>
            <w:r w:rsidRPr="003723D1">
              <w:rPr>
                <w:rFonts w:cs="Tahoma"/>
                <w:lang w:val="en-GB"/>
              </w:rPr>
              <w:t>Computer lab open evening time</w:t>
            </w:r>
          </w:p>
          <w:p w:rsidR="008A7137" w:rsidRPr="003723D1" w:rsidRDefault="008A7137" w:rsidP="007079D2">
            <w:pPr>
              <w:rPr>
                <w:rFonts w:cs="Tahoma"/>
                <w:b/>
                <w:lang w:val="en-GB"/>
              </w:rPr>
            </w:pPr>
            <w:r w:rsidRPr="003723D1">
              <w:rPr>
                <w:rFonts w:cs="Tahoma"/>
                <w:lang w:val="en-GB"/>
              </w:rPr>
              <w:t>LCVP curriculum option for 5</w:t>
            </w:r>
            <w:r w:rsidRPr="003723D1">
              <w:rPr>
                <w:rFonts w:cs="Tahoma"/>
                <w:vertAlign w:val="superscript"/>
                <w:lang w:val="en-GB"/>
              </w:rPr>
              <w:t>th</w:t>
            </w:r>
            <w:r w:rsidRPr="003723D1">
              <w:rPr>
                <w:rFonts w:cs="Tahoma"/>
                <w:lang w:val="en-GB"/>
              </w:rPr>
              <w:t xml:space="preserve"> and 6</w:t>
            </w:r>
            <w:r w:rsidRPr="003723D1">
              <w:rPr>
                <w:rFonts w:cs="Tahoma"/>
                <w:vertAlign w:val="superscript"/>
                <w:lang w:val="en-GB"/>
              </w:rPr>
              <w:t>th</w:t>
            </w:r>
            <w:r w:rsidRPr="003723D1">
              <w:rPr>
                <w:rFonts w:cs="Tahoma"/>
                <w:lang w:val="en-GB"/>
              </w:rPr>
              <w:t xml:space="preserve"> year students</w:t>
            </w:r>
          </w:p>
          <w:p w:rsidR="008A7137" w:rsidRPr="003723D1" w:rsidRDefault="008A7137" w:rsidP="007079D2">
            <w:pPr>
              <w:rPr>
                <w:rFonts w:cs="Tahoma"/>
                <w:b/>
                <w:lang w:val="en-GB"/>
              </w:rPr>
            </w:pPr>
            <w:r w:rsidRPr="003723D1">
              <w:rPr>
                <w:rFonts w:cs="Tahoma"/>
                <w:lang w:val="en-GB"/>
              </w:rPr>
              <w:t>Applied Maths option for 5</w:t>
            </w:r>
            <w:r w:rsidRPr="003723D1">
              <w:rPr>
                <w:rFonts w:cs="Tahoma"/>
                <w:vertAlign w:val="superscript"/>
                <w:lang w:val="en-GB"/>
              </w:rPr>
              <w:t>th</w:t>
            </w:r>
            <w:r w:rsidRPr="003723D1">
              <w:rPr>
                <w:rFonts w:cs="Tahoma"/>
                <w:lang w:val="en-GB"/>
              </w:rPr>
              <w:t xml:space="preserve"> and 6</w:t>
            </w:r>
            <w:r w:rsidRPr="003723D1">
              <w:rPr>
                <w:rFonts w:cs="Tahoma"/>
                <w:vertAlign w:val="superscript"/>
                <w:lang w:val="en-GB"/>
              </w:rPr>
              <w:t>th</w:t>
            </w:r>
            <w:r w:rsidRPr="003723D1">
              <w:rPr>
                <w:rFonts w:cs="Tahoma"/>
                <w:lang w:val="en-GB"/>
              </w:rPr>
              <w:t xml:space="preserve"> year students</w:t>
            </w:r>
          </w:p>
          <w:p w:rsidR="008A7137" w:rsidRPr="003723D1" w:rsidRDefault="008A7137" w:rsidP="007079D2">
            <w:pPr>
              <w:rPr>
                <w:b/>
              </w:rPr>
            </w:pPr>
            <w:r w:rsidRPr="005F1582">
              <w:t>Orga</w:t>
            </w:r>
            <w:r>
              <w:t>nisation of School trips/events</w:t>
            </w:r>
          </w:p>
          <w:p w:rsidR="008A7137" w:rsidRPr="003723D1" w:rsidRDefault="008A7137" w:rsidP="007079D2">
            <w:pPr>
              <w:rPr>
                <w:b/>
              </w:rPr>
            </w:pPr>
            <w:r>
              <w:t>Work experience</w:t>
            </w:r>
          </w:p>
          <w:p w:rsidR="008A7137" w:rsidRPr="003723D1" w:rsidRDefault="008A7137" w:rsidP="007079D2">
            <w:pPr>
              <w:rPr>
                <w:b/>
              </w:rPr>
            </w:pPr>
            <w:r w:rsidRPr="005F1582">
              <w:lastRenderedPageBreak/>
              <w:t>C.V. creation</w:t>
            </w:r>
          </w:p>
          <w:p w:rsidR="008A7137" w:rsidRPr="003723D1" w:rsidRDefault="008A7137" w:rsidP="007079D2">
            <w:pPr>
              <w:rPr>
                <w:b/>
              </w:rPr>
            </w:pPr>
            <w:r w:rsidRPr="005F1582">
              <w:t>Wellbeing</w:t>
            </w:r>
            <w:r>
              <w:t xml:space="preserve"> programme</w:t>
            </w:r>
          </w:p>
          <w:p w:rsidR="008A7137" w:rsidRPr="003723D1" w:rsidRDefault="008A7137" w:rsidP="007079D2">
            <w:pPr>
              <w:rPr>
                <w:rFonts w:cs="Tahoma"/>
                <w:b/>
                <w:lang w:val="en-GB"/>
              </w:rPr>
            </w:pPr>
            <w:proofErr w:type="spellStart"/>
            <w:r w:rsidRPr="005F1582">
              <w:t>Gaisce</w:t>
            </w:r>
            <w:proofErr w:type="spellEnd"/>
            <w:r w:rsidRPr="005F1582">
              <w:t xml:space="preserve"> awards</w:t>
            </w:r>
          </w:p>
        </w:tc>
        <w:tc>
          <w:tcPr>
            <w:tcW w:w="3827" w:type="dxa"/>
            <w:shd w:val="clear" w:color="auto" w:fill="auto"/>
          </w:tcPr>
          <w:p w:rsidR="008A7137" w:rsidRPr="003723D1" w:rsidRDefault="008A7137" w:rsidP="007079D2">
            <w:pPr>
              <w:rPr>
                <w:rFonts w:cs="Tahoma"/>
                <w:b/>
                <w:lang w:val="en-GB"/>
              </w:rPr>
            </w:pPr>
            <w:r w:rsidRPr="003723D1">
              <w:rPr>
                <w:rFonts w:cs="Tahoma"/>
                <w:lang w:val="en-GB"/>
              </w:rPr>
              <w:lastRenderedPageBreak/>
              <w:t>SEN department referral</w:t>
            </w:r>
          </w:p>
          <w:p w:rsidR="008A7137" w:rsidRPr="003723D1" w:rsidRDefault="008A7137" w:rsidP="007079D2">
            <w:pPr>
              <w:rPr>
                <w:rFonts w:cs="Tahoma"/>
                <w:lang w:val="en-GB"/>
              </w:rPr>
            </w:pPr>
            <w:r w:rsidRPr="003723D1">
              <w:rPr>
                <w:rFonts w:cs="Tahoma"/>
                <w:lang w:val="en-GB"/>
              </w:rPr>
              <w:t>LCA curriculum for 5</w:t>
            </w:r>
            <w:r w:rsidRPr="003723D1">
              <w:rPr>
                <w:rFonts w:cs="Tahoma"/>
                <w:vertAlign w:val="superscript"/>
                <w:lang w:val="en-GB"/>
              </w:rPr>
              <w:t>th</w:t>
            </w:r>
            <w:r w:rsidRPr="003723D1">
              <w:rPr>
                <w:rFonts w:cs="Tahoma"/>
                <w:lang w:val="en-GB"/>
              </w:rPr>
              <w:t xml:space="preserve"> and 6</w:t>
            </w:r>
            <w:r w:rsidRPr="003723D1">
              <w:rPr>
                <w:rFonts w:cs="Tahoma"/>
                <w:vertAlign w:val="superscript"/>
                <w:lang w:val="en-GB"/>
              </w:rPr>
              <w:t>th</w:t>
            </w:r>
            <w:r w:rsidRPr="003723D1">
              <w:rPr>
                <w:rFonts w:cs="Tahoma"/>
                <w:lang w:val="en-GB"/>
              </w:rPr>
              <w:t xml:space="preserve"> year</w:t>
            </w:r>
          </w:p>
          <w:p w:rsidR="008A7137" w:rsidRPr="003723D1" w:rsidRDefault="008A7137" w:rsidP="007079D2">
            <w:pPr>
              <w:rPr>
                <w:b/>
              </w:rPr>
            </w:pPr>
            <w:r>
              <w:t>Mindfulness</w:t>
            </w:r>
          </w:p>
          <w:p w:rsidR="008A7137" w:rsidRPr="003723D1" w:rsidRDefault="008A7137" w:rsidP="007079D2">
            <w:pPr>
              <w:rPr>
                <w:b/>
              </w:rPr>
            </w:pPr>
            <w:r>
              <w:t>Transition Support Plans</w:t>
            </w:r>
          </w:p>
          <w:p w:rsidR="008A7137" w:rsidRPr="003723D1" w:rsidRDefault="008A7137" w:rsidP="007079D2">
            <w:pPr>
              <w:rPr>
                <w:b/>
              </w:rPr>
            </w:pPr>
            <w:r w:rsidRPr="005F1582">
              <w:t>Typing skills</w:t>
            </w:r>
          </w:p>
          <w:p w:rsidR="008A7137" w:rsidRPr="003723D1" w:rsidRDefault="008A7137" w:rsidP="007079D2">
            <w:pPr>
              <w:rPr>
                <w:b/>
                <w:sz w:val="20"/>
              </w:rPr>
            </w:pPr>
            <w:r w:rsidRPr="005F1582">
              <w:t>Driver Theory Test</w:t>
            </w:r>
          </w:p>
          <w:p w:rsidR="008A7137" w:rsidRPr="003723D1" w:rsidRDefault="008A7137" w:rsidP="007079D2">
            <w:pPr>
              <w:rPr>
                <w:rFonts w:cs="Tahoma"/>
                <w:b/>
                <w:lang w:val="en-GB"/>
              </w:rPr>
            </w:pPr>
            <w:r w:rsidRPr="003723D1">
              <w:rPr>
                <w:rFonts w:cs="Tahoma"/>
                <w:lang w:val="en-GB"/>
              </w:rPr>
              <w:lastRenderedPageBreak/>
              <w:t>SSPs</w:t>
            </w:r>
          </w:p>
        </w:tc>
        <w:tc>
          <w:tcPr>
            <w:tcW w:w="4252" w:type="dxa"/>
            <w:shd w:val="clear" w:color="auto" w:fill="auto"/>
          </w:tcPr>
          <w:p w:rsidR="008A7137" w:rsidRPr="003723D1" w:rsidRDefault="008A7137" w:rsidP="007079D2">
            <w:pPr>
              <w:rPr>
                <w:rFonts w:cs="Tahoma"/>
                <w:b/>
                <w:lang w:val="en-GB"/>
              </w:rPr>
            </w:pPr>
            <w:r w:rsidRPr="003723D1">
              <w:rPr>
                <w:rFonts w:cs="Tahoma"/>
                <w:lang w:val="en-GB"/>
              </w:rPr>
              <w:lastRenderedPageBreak/>
              <w:t>Individualised school support plans</w:t>
            </w:r>
          </w:p>
          <w:p w:rsidR="008A7137" w:rsidRPr="003723D1" w:rsidRDefault="008A7137" w:rsidP="007079D2">
            <w:pPr>
              <w:rPr>
                <w:rFonts w:cs="Tahoma"/>
                <w:b/>
                <w:lang w:val="en-GB"/>
              </w:rPr>
            </w:pPr>
            <w:r w:rsidRPr="003723D1">
              <w:rPr>
                <w:rFonts w:cs="Tahoma"/>
                <w:lang w:val="en-GB"/>
              </w:rPr>
              <w:t>Collaboration with outside agencies e.g. Occupational Therapist</w:t>
            </w:r>
          </w:p>
          <w:p w:rsidR="008A7137" w:rsidRPr="003723D1" w:rsidRDefault="008A7137" w:rsidP="007079D2">
            <w:pPr>
              <w:rPr>
                <w:rFonts w:cs="Tahoma"/>
                <w:b/>
                <w:lang w:val="en-GB"/>
              </w:rPr>
            </w:pPr>
            <w:r w:rsidRPr="003723D1">
              <w:rPr>
                <w:rFonts w:cs="Tahoma"/>
                <w:lang w:val="en-GB"/>
              </w:rPr>
              <w:t>JC L2LPs</w:t>
            </w:r>
          </w:p>
          <w:p w:rsidR="008A7137" w:rsidRPr="003723D1" w:rsidRDefault="008A7137" w:rsidP="007079D2">
            <w:pPr>
              <w:rPr>
                <w:rFonts w:cs="Tahoma"/>
                <w:lang w:val="en-GB"/>
              </w:rPr>
            </w:pPr>
            <w:r w:rsidRPr="003723D1">
              <w:rPr>
                <w:rFonts w:cs="Tahoma"/>
                <w:lang w:val="en-GB"/>
              </w:rPr>
              <w:t>ISA support for some students with complex needs</w:t>
            </w:r>
          </w:p>
          <w:p w:rsidR="008A7137" w:rsidRPr="003723D1" w:rsidRDefault="008A7137" w:rsidP="007079D2">
            <w:pPr>
              <w:rPr>
                <w:rFonts w:cs="Tahoma"/>
                <w:b/>
                <w:lang w:val="en-GB"/>
              </w:rPr>
            </w:pPr>
            <w:r w:rsidRPr="003723D1">
              <w:rPr>
                <w:rFonts w:cs="Tahoma"/>
                <w:lang w:val="en-GB"/>
              </w:rPr>
              <w:t>Work experience</w:t>
            </w:r>
          </w:p>
          <w:p w:rsidR="008A7137" w:rsidRPr="003723D1" w:rsidRDefault="008A7137" w:rsidP="007079D2">
            <w:pPr>
              <w:rPr>
                <w:rFonts w:cs="Tahoma"/>
                <w:b/>
                <w:lang w:val="en-GB"/>
              </w:rPr>
            </w:pPr>
            <w:r w:rsidRPr="003723D1">
              <w:rPr>
                <w:rFonts w:cs="Tahoma"/>
                <w:lang w:val="en-GB"/>
              </w:rPr>
              <w:lastRenderedPageBreak/>
              <w:t>CAMHS and NEPS support/ intervention</w:t>
            </w:r>
          </w:p>
          <w:p w:rsidR="008A7137" w:rsidRPr="003723D1" w:rsidRDefault="008A7137" w:rsidP="007079D2">
            <w:pPr>
              <w:rPr>
                <w:rFonts w:cs="Tahoma"/>
                <w:b/>
                <w:lang w:val="en-GB"/>
              </w:rPr>
            </w:pPr>
            <w:r>
              <w:t>Transition Support Plans</w:t>
            </w:r>
          </w:p>
        </w:tc>
      </w:tr>
      <w:tr w:rsidR="008A7137" w:rsidRPr="002A0653" w:rsidTr="003723D1">
        <w:trPr>
          <w:trHeight w:val="423"/>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lastRenderedPageBreak/>
              <w:t>Behaviour</w:t>
            </w:r>
          </w:p>
        </w:tc>
        <w:tc>
          <w:tcPr>
            <w:tcW w:w="4409" w:type="dxa"/>
            <w:shd w:val="clear" w:color="auto" w:fill="auto"/>
          </w:tcPr>
          <w:p w:rsidR="008A7137" w:rsidRPr="003723D1" w:rsidRDefault="008A7137" w:rsidP="007079D2">
            <w:pPr>
              <w:rPr>
                <w:rFonts w:cs="Tahoma"/>
                <w:b/>
                <w:lang w:val="en-GB"/>
              </w:rPr>
            </w:pPr>
            <w:r w:rsidRPr="003723D1">
              <w:rPr>
                <w:rFonts w:cs="Tahoma"/>
                <w:lang w:val="en-GB"/>
              </w:rPr>
              <w:t>Notes system for continual assessment for all years</w:t>
            </w:r>
          </w:p>
          <w:p w:rsidR="008A7137" w:rsidRPr="003723D1" w:rsidRDefault="008A7137" w:rsidP="007079D2">
            <w:pPr>
              <w:rPr>
                <w:rFonts w:cs="Tahoma"/>
                <w:b/>
                <w:lang w:val="en-GB"/>
              </w:rPr>
            </w:pPr>
            <w:r w:rsidRPr="003723D1">
              <w:rPr>
                <w:rFonts w:cs="Tahoma"/>
                <w:lang w:val="en-GB"/>
              </w:rPr>
              <w:t>Student support team</w:t>
            </w:r>
          </w:p>
          <w:p w:rsidR="008A7137" w:rsidRPr="003723D1" w:rsidRDefault="008A7137" w:rsidP="007079D2">
            <w:pPr>
              <w:rPr>
                <w:rFonts w:cs="Tahoma"/>
                <w:b/>
                <w:lang w:val="en-GB"/>
              </w:rPr>
            </w:pPr>
            <w:r w:rsidRPr="003723D1">
              <w:rPr>
                <w:rFonts w:cs="Tahoma"/>
                <w:lang w:val="en-GB"/>
              </w:rPr>
              <w:t>Staff monitoring lunch/break times</w:t>
            </w:r>
          </w:p>
          <w:p w:rsidR="008A7137" w:rsidRPr="003723D1" w:rsidRDefault="008A7137" w:rsidP="007079D2">
            <w:pPr>
              <w:rPr>
                <w:rFonts w:cs="Tahoma"/>
                <w:b/>
                <w:lang w:val="en-GB"/>
              </w:rPr>
            </w:pPr>
            <w:r w:rsidRPr="003723D1">
              <w:rPr>
                <w:rFonts w:cs="Tahoma"/>
                <w:lang w:val="en-GB"/>
              </w:rPr>
              <w:t xml:space="preserve">Code of Behaviour </w:t>
            </w:r>
            <w:proofErr w:type="spellStart"/>
            <w:r w:rsidRPr="003723D1">
              <w:rPr>
                <w:rFonts w:cs="Tahoma"/>
                <w:lang w:val="en-GB"/>
              </w:rPr>
              <w:t>Behaviour</w:t>
            </w:r>
            <w:proofErr w:type="spellEnd"/>
            <w:r w:rsidRPr="003723D1">
              <w:rPr>
                <w:rFonts w:cs="Tahoma"/>
                <w:lang w:val="en-GB"/>
              </w:rPr>
              <w:t xml:space="preserve"> Support</w:t>
            </w:r>
          </w:p>
          <w:p w:rsidR="008A7137" w:rsidRPr="003723D1" w:rsidRDefault="008A7137" w:rsidP="007079D2">
            <w:pPr>
              <w:rPr>
                <w:rFonts w:cs="Tahoma"/>
                <w:b/>
                <w:lang w:val="en-GB"/>
              </w:rPr>
            </w:pPr>
            <w:r w:rsidRPr="003723D1">
              <w:rPr>
                <w:rFonts w:cs="Tahoma"/>
                <w:lang w:val="en-GB"/>
              </w:rPr>
              <w:t>Use of Journals and incident sheets</w:t>
            </w:r>
          </w:p>
          <w:p w:rsidR="008A7137" w:rsidRPr="003723D1" w:rsidRDefault="008A7137" w:rsidP="007079D2">
            <w:pPr>
              <w:rPr>
                <w:b/>
              </w:rPr>
            </w:pPr>
            <w:r>
              <w:t>Detention</w:t>
            </w:r>
          </w:p>
          <w:p w:rsidR="008A7137" w:rsidRPr="003723D1" w:rsidRDefault="008A7137" w:rsidP="007079D2">
            <w:pPr>
              <w:rPr>
                <w:b/>
              </w:rPr>
            </w:pPr>
            <w:r>
              <w:t>Awards at the end of the year</w:t>
            </w:r>
          </w:p>
          <w:p w:rsidR="008A7137" w:rsidRPr="003723D1" w:rsidRDefault="008A7137" w:rsidP="007079D2">
            <w:pPr>
              <w:rPr>
                <w:b/>
              </w:rPr>
            </w:pPr>
            <w:r>
              <w:t>Parent/guardian communication</w:t>
            </w:r>
            <w:r w:rsidRPr="005F1582">
              <w:t xml:space="preserve"> </w:t>
            </w:r>
          </w:p>
          <w:p w:rsidR="008A7137" w:rsidRPr="003723D1" w:rsidRDefault="008A7137" w:rsidP="007079D2">
            <w:pPr>
              <w:rPr>
                <w:rFonts w:cs="Tahoma"/>
                <w:b/>
                <w:lang w:val="en-US"/>
              </w:rPr>
            </w:pPr>
            <w:r w:rsidRPr="003723D1">
              <w:rPr>
                <w:rFonts w:cs="Tahoma"/>
                <w:lang w:val="en-US"/>
              </w:rPr>
              <w:t>Student Assessment sheets (keeping students on track)</w:t>
            </w:r>
          </w:p>
          <w:p w:rsidR="008A7137" w:rsidRPr="003723D1" w:rsidRDefault="008A7137" w:rsidP="007079D2">
            <w:pPr>
              <w:rPr>
                <w:rFonts w:cs="Tahoma"/>
                <w:b/>
                <w:lang w:val="en-GB"/>
              </w:rPr>
            </w:pPr>
          </w:p>
        </w:tc>
        <w:tc>
          <w:tcPr>
            <w:tcW w:w="3827" w:type="dxa"/>
            <w:shd w:val="clear" w:color="auto" w:fill="auto"/>
          </w:tcPr>
          <w:p w:rsidR="008A7137" w:rsidRPr="003723D1" w:rsidRDefault="008A7137" w:rsidP="007079D2">
            <w:pPr>
              <w:rPr>
                <w:rFonts w:cs="Tahoma"/>
                <w:b/>
                <w:lang w:val="en-GB"/>
              </w:rPr>
            </w:pPr>
            <w:r w:rsidRPr="003723D1">
              <w:rPr>
                <w:rFonts w:cs="Tahoma"/>
                <w:lang w:val="en-GB"/>
              </w:rPr>
              <w:t xml:space="preserve">SEN department referral </w:t>
            </w:r>
          </w:p>
          <w:p w:rsidR="008A7137" w:rsidRPr="003723D1" w:rsidRDefault="008A7137" w:rsidP="007079D2">
            <w:pPr>
              <w:rPr>
                <w:rFonts w:cs="Tahoma"/>
                <w:b/>
                <w:lang w:val="en-GB"/>
              </w:rPr>
            </w:pPr>
            <w:r w:rsidRPr="003723D1">
              <w:rPr>
                <w:rFonts w:cs="Tahoma"/>
                <w:lang w:val="en-GB"/>
              </w:rPr>
              <w:t>Student behaviour contracts</w:t>
            </w:r>
          </w:p>
          <w:p w:rsidR="008A7137" w:rsidRPr="003723D1" w:rsidRDefault="008A7137" w:rsidP="007079D2">
            <w:pPr>
              <w:rPr>
                <w:rFonts w:cs="Tahoma"/>
                <w:b/>
                <w:lang w:val="en-GB"/>
              </w:rPr>
            </w:pPr>
            <w:r w:rsidRPr="003723D1">
              <w:rPr>
                <w:rFonts w:cs="Tahoma"/>
                <w:lang w:val="en-GB"/>
              </w:rPr>
              <w:t>Report sheets</w:t>
            </w:r>
          </w:p>
          <w:p w:rsidR="008A7137" w:rsidRPr="003723D1" w:rsidRDefault="008A7137" w:rsidP="007079D2">
            <w:pPr>
              <w:rPr>
                <w:rFonts w:cs="Tahoma"/>
                <w:b/>
                <w:lang w:val="en-GB"/>
              </w:rPr>
            </w:pPr>
            <w:r w:rsidRPr="003723D1">
              <w:rPr>
                <w:rFonts w:cs="Tahoma"/>
                <w:lang w:val="en-GB"/>
              </w:rPr>
              <w:t>Seating plans encouraged throughout school</w:t>
            </w:r>
          </w:p>
          <w:p w:rsidR="008A7137" w:rsidRPr="003723D1" w:rsidRDefault="008A7137" w:rsidP="007079D2">
            <w:pPr>
              <w:rPr>
                <w:rFonts w:cs="Tahoma"/>
                <w:b/>
                <w:lang w:val="en-GB"/>
              </w:rPr>
            </w:pPr>
            <w:r w:rsidRPr="003723D1">
              <w:rPr>
                <w:rFonts w:cs="Tahoma"/>
                <w:lang w:val="en-GB"/>
              </w:rPr>
              <w:t>VP as mentor teacher</w:t>
            </w:r>
          </w:p>
          <w:p w:rsidR="008A7137" w:rsidRPr="003723D1" w:rsidRDefault="008A7137" w:rsidP="007079D2">
            <w:pPr>
              <w:rPr>
                <w:rFonts w:cs="Tahoma"/>
                <w:b/>
                <w:lang w:val="en-GB"/>
              </w:rPr>
            </w:pPr>
            <w:r w:rsidRPr="003723D1">
              <w:rPr>
                <w:rFonts w:cs="Tahoma"/>
                <w:lang w:val="en-GB"/>
              </w:rPr>
              <w:t>Check In heck Out strategy (CICO)</w:t>
            </w:r>
          </w:p>
          <w:p w:rsidR="008A7137" w:rsidRPr="003723D1" w:rsidRDefault="008A7137" w:rsidP="007079D2">
            <w:pPr>
              <w:rPr>
                <w:rFonts w:cs="Tahoma"/>
                <w:b/>
                <w:lang w:val="en-GB"/>
              </w:rPr>
            </w:pPr>
          </w:p>
          <w:p w:rsidR="008A7137" w:rsidRPr="003723D1" w:rsidRDefault="008A7137" w:rsidP="007079D2">
            <w:pPr>
              <w:rPr>
                <w:rFonts w:cs="Tahoma"/>
                <w:lang w:val="en-GB"/>
              </w:rPr>
            </w:pPr>
          </w:p>
        </w:tc>
        <w:tc>
          <w:tcPr>
            <w:tcW w:w="4252" w:type="dxa"/>
            <w:shd w:val="clear" w:color="auto" w:fill="auto"/>
          </w:tcPr>
          <w:p w:rsidR="008A7137" w:rsidRPr="003723D1" w:rsidRDefault="008A7137" w:rsidP="007079D2">
            <w:pPr>
              <w:rPr>
                <w:rFonts w:cs="Tahoma"/>
                <w:b/>
                <w:lang w:val="en-GB"/>
              </w:rPr>
            </w:pPr>
            <w:r w:rsidRPr="003723D1">
              <w:rPr>
                <w:rFonts w:cs="Tahoma"/>
                <w:lang w:val="en-GB"/>
              </w:rPr>
              <w:t>Individualised school support plans</w:t>
            </w:r>
          </w:p>
          <w:p w:rsidR="008A7137" w:rsidRPr="003723D1" w:rsidRDefault="008A7137" w:rsidP="007079D2">
            <w:pPr>
              <w:rPr>
                <w:rFonts w:cs="Tahoma"/>
                <w:b/>
                <w:lang w:val="en-GB"/>
              </w:rPr>
            </w:pPr>
            <w:r w:rsidRPr="003723D1">
              <w:rPr>
                <w:rFonts w:cs="Tahoma"/>
                <w:lang w:val="en-GB"/>
              </w:rPr>
              <w:t>Collaboration with outside agencies e.g. Education Welfare Officer</w:t>
            </w:r>
          </w:p>
          <w:p w:rsidR="008A7137" w:rsidRPr="003723D1" w:rsidRDefault="006F59A0" w:rsidP="007079D2">
            <w:pPr>
              <w:rPr>
                <w:rFonts w:cs="Tahoma"/>
                <w:b/>
                <w:lang w:val="en-GB"/>
              </w:rPr>
            </w:pPr>
            <w:r>
              <w:rPr>
                <w:rFonts w:cs="Tahoma"/>
                <w:lang w:val="en-GB"/>
              </w:rPr>
              <w:t>Year Dean</w:t>
            </w:r>
            <w:r w:rsidR="008A7137" w:rsidRPr="003723D1">
              <w:rPr>
                <w:rFonts w:cs="Tahoma"/>
                <w:lang w:val="en-GB"/>
              </w:rPr>
              <w:t xml:space="preserve"> liaison, go to person for students needing time out of class.</w:t>
            </w:r>
          </w:p>
          <w:p w:rsidR="008A7137" w:rsidRPr="003723D1" w:rsidRDefault="008A7137" w:rsidP="007079D2">
            <w:pPr>
              <w:rPr>
                <w:rFonts w:cs="Tahoma"/>
                <w:b/>
                <w:lang w:val="en-GB"/>
              </w:rPr>
            </w:pPr>
            <w:r w:rsidRPr="003723D1">
              <w:rPr>
                <w:rFonts w:cs="Tahoma"/>
                <w:lang w:val="en-GB"/>
              </w:rPr>
              <w:t xml:space="preserve">Timetable modification </w:t>
            </w:r>
          </w:p>
          <w:p w:rsidR="008A7137" w:rsidRPr="003723D1" w:rsidRDefault="008A7137" w:rsidP="007079D2">
            <w:pPr>
              <w:rPr>
                <w:rFonts w:cs="Tahoma"/>
                <w:b/>
                <w:lang w:val="en-GB"/>
              </w:rPr>
            </w:pPr>
            <w:r w:rsidRPr="003723D1">
              <w:rPr>
                <w:rFonts w:cs="Tahoma"/>
                <w:lang w:val="en-GB"/>
              </w:rPr>
              <w:t>Behaviour target setting and review</w:t>
            </w:r>
          </w:p>
          <w:p w:rsidR="008A7137" w:rsidRPr="003723D1" w:rsidRDefault="008A7137" w:rsidP="007079D2">
            <w:pPr>
              <w:rPr>
                <w:b/>
              </w:rPr>
            </w:pPr>
            <w:r w:rsidRPr="005F1582">
              <w:t>CAMHS</w:t>
            </w:r>
            <w:r>
              <w:t xml:space="preserve"> instructed initiatives</w:t>
            </w:r>
            <w:r w:rsidRPr="005F1582">
              <w:t xml:space="preserve">  </w:t>
            </w:r>
          </w:p>
          <w:p w:rsidR="008A7137" w:rsidRPr="003723D1" w:rsidRDefault="008A7137" w:rsidP="007079D2">
            <w:pPr>
              <w:rPr>
                <w:b/>
              </w:rPr>
            </w:pPr>
            <w:r w:rsidRPr="005F1582">
              <w:t>Regular check in - check out throughout</w:t>
            </w:r>
            <w:r>
              <w:t xml:space="preserve"> the day</w:t>
            </w:r>
          </w:p>
          <w:p w:rsidR="008A7137" w:rsidRPr="003723D1" w:rsidRDefault="008A7137" w:rsidP="007079D2">
            <w:pPr>
              <w:rPr>
                <w:rFonts w:cs="Tahoma"/>
                <w:b/>
                <w:lang w:val="en-GB"/>
              </w:rPr>
            </w:pPr>
          </w:p>
        </w:tc>
      </w:tr>
      <w:tr w:rsidR="008A7137" w:rsidRPr="002A0653" w:rsidTr="003723D1">
        <w:trPr>
          <w:trHeight w:val="557"/>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t>Language</w:t>
            </w:r>
          </w:p>
        </w:tc>
        <w:tc>
          <w:tcPr>
            <w:tcW w:w="4409" w:type="dxa"/>
            <w:shd w:val="clear" w:color="auto" w:fill="auto"/>
          </w:tcPr>
          <w:p w:rsidR="008A7137" w:rsidRPr="003723D1" w:rsidRDefault="008A7137" w:rsidP="007079D2">
            <w:pPr>
              <w:rPr>
                <w:rFonts w:cs="Tahoma"/>
                <w:b/>
                <w:lang w:val="en-GB"/>
              </w:rPr>
            </w:pPr>
            <w:r w:rsidRPr="003723D1">
              <w:rPr>
                <w:rFonts w:cs="Tahoma"/>
                <w:lang w:val="en-GB"/>
              </w:rPr>
              <w:t>Multi-sensory approach to subject teaching</w:t>
            </w:r>
          </w:p>
          <w:p w:rsidR="008A7137" w:rsidRPr="003723D1" w:rsidRDefault="008A7137" w:rsidP="007079D2">
            <w:pPr>
              <w:rPr>
                <w:rFonts w:cs="Tahoma"/>
                <w:b/>
                <w:lang w:val="en-GB"/>
              </w:rPr>
            </w:pPr>
            <w:r w:rsidRPr="003723D1">
              <w:rPr>
                <w:rFonts w:cs="Tahoma"/>
                <w:lang w:val="en-GB"/>
              </w:rPr>
              <w:t>Key word displays in classrooms</w:t>
            </w:r>
          </w:p>
          <w:p w:rsidR="008A7137" w:rsidRPr="003723D1" w:rsidRDefault="008A7137" w:rsidP="007079D2">
            <w:pPr>
              <w:rPr>
                <w:b/>
              </w:rPr>
            </w:pPr>
            <w:r w:rsidRPr="004920EB">
              <w:t xml:space="preserve">Teaching the language of subject/s, </w:t>
            </w:r>
          </w:p>
          <w:p w:rsidR="008A7137" w:rsidRPr="003723D1" w:rsidRDefault="008A7137" w:rsidP="007079D2">
            <w:pPr>
              <w:rPr>
                <w:b/>
              </w:rPr>
            </w:pPr>
            <w:r>
              <w:lastRenderedPageBreak/>
              <w:t>Word banks</w:t>
            </w:r>
          </w:p>
          <w:p w:rsidR="008A7137" w:rsidRPr="003723D1" w:rsidRDefault="008A7137" w:rsidP="007079D2">
            <w:pPr>
              <w:rPr>
                <w:b/>
              </w:rPr>
            </w:pPr>
            <w:r w:rsidRPr="004920EB">
              <w:t>Class discussions and debating</w:t>
            </w:r>
          </w:p>
          <w:p w:rsidR="008A7137" w:rsidRPr="003723D1" w:rsidRDefault="008A7137" w:rsidP="007079D2">
            <w:pPr>
              <w:rPr>
                <w:b/>
              </w:rPr>
            </w:pPr>
            <w:r>
              <w:t>Orally presenting work</w:t>
            </w:r>
          </w:p>
          <w:p w:rsidR="008A7137" w:rsidRPr="003723D1" w:rsidRDefault="008A7137" w:rsidP="007079D2">
            <w:pPr>
              <w:rPr>
                <w:b/>
              </w:rPr>
            </w:pPr>
            <w:r>
              <w:t>Role play</w:t>
            </w:r>
          </w:p>
          <w:p w:rsidR="008A7137" w:rsidRPr="003723D1" w:rsidRDefault="008A7137" w:rsidP="007079D2">
            <w:pPr>
              <w:rPr>
                <w:b/>
              </w:rPr>
            </w:pPr>
            <w:r w:rsidRPr="004920EB">
              <w:t xml:space="preserve">Mock </w:t>
            </w:r>
            <w:r>
              <w:t>interview and oral preparations</w:t>
            </w:r>
            <w:r w:rsidRPr="004920EB">
              <w:t xml:space="preserve"> scaffolding information in classes and using visuals to support where and when possible. Think/Pair/Share. Wait time</w:t>
            </w:r>
          </w:p>
          <w:p w:rsidR="008A7137" w:rsidRPr="003723D1" w:rsidRDefault="008A7137" w:rsidP="007079D2">
            <w:pPr>
              <w:rPr>
                <w:b/>
              </w:rPr>
            </w:pPr>
            <w:r>
              <w:t>JC CBA</w:t>
            </w:r>
          </w:p>
          <w:p w:rsidR="008A7137" w:rsidRPr="003723D1" w:rsidRDefault="008A7137" w:rsidP="007079D2">
            <w:pPr>
              <w:rPr>
                <w:rFonts w:cs="Tahoma"/>
                <w:b/>
                <w:lang w:val="en-GB"/>
              </w:rPr>
            </w:pPr>
            <w:r>
              <w:t>Visual Supports</w:t>
            </w:r>
          </w:p>
        </w:tc>
        <w:tc>
          <w:tcPr>
            <w:tcW w:w="3827" w:type="dxa"/>
            <w:shd w:val="clear" w:color="auto" w:fill="auto"/>
          </w:tcPr>
          <w:p w:rsidR="008A7137" w:rsidRPr="003723D1" w:rsidRDefault="008A7137" w:rsidP="007079D2">
            <w:pPr>
              <w:rPr>
                <w:rFonts w:cs="Tahoma"/>
                <w:b/>
                <w:lang w:val="en-GB"/>
              </w:rPr>
            </w:pPr>
            <w:r w:rsidRPr="003723D1">
              <w:rPr>
                <w:rFonts w:cs="Tahoma"/>
                <w:lang w:val="en-GB"/>
              </w:rPr>
              <w:lastRenderedPageBreak/>
              <w:t>SEN department referral</w:t>
            </w:r>
          </w:p>
          <w:p w:rsidR="008A7137" w:rsidRPr="003723D1" w:rsidRDefault="008A7137" w:rsidP="007079D2">
            <w:pPr>
              <w:rPr>
                <w:rFonts w:cs="Tahoma"/>
                <w:b/>
                <w:lang w:val="en-GB"/>
              </w:rPr>
            </w:pPr>
            <w:r w:rsidRPr="003723D1">
              <w:rPr>
                <w:rFonts w:cs="Tahoma"/>
                <w:lang w:val="en-GB"/>
              </w:rPr>
              <w:lastRenderedPageBreak/>
              <w:t>Withdrawal from third language / Irish (if exempt) class for extra support with English</w:t>
            </w:r>
          </w:p>
          <w:p w:rsidR="008A7137" w:rsidRPr="003723D1" w:rsidRDefault="008A7137" w:rsidP="007079D2">
            <w:pPr>
              <w:rPr>
                <w:b/>
              </w:rPr>
            </w:pPr>
            <w:r>
              <w:t>Keys words journal</w:t>
            </w:r>
          </w:p>
          <w:p w:rsidR="008A7137" w:rsidRPr="003723D1" w:rsidRDefault="008A7137" w:rsidP="007079D2">
            <w:pPr>
              <w:rPr>
                <w:b/>
              </w:rPr>
            </w:pPr>
            <w:r>
              <w:t>Mind maps, graphic organisers</w:t>
            </w:r>
          </w:p>
          <w:p w:rsidR="008A7137" w:rsidRPr="003723D1" w:rsidRDefault="008A7137" w:rsidP="007079D2">
            <w:pPr>
              <w:rPr>
                <w:b/>
              </w:rPr>
            </w:pPr>
            <w:r w:rsidRPr="004920EB">
              <w:t>oral descriptive and expressive skills development</w:t>
            </w:r>
          </w:p>
          <w:p w:rsidR="008A7137" w:rsidRPr="003723D1" w:rsidRDefault="008A7137" w:rsidP="007079D2">
            <w:pPr>
              <w:rPr>
                <w:rFonts w:cs="Tahoma"/>
                <w:b/>
                <w:lang w:val="en-GB"/>
              </w:rPr>
            </w:pPr>
          </w:p>
        </w:tc>
        <w:tc>
          <w:tcPr>
            <w:tcW w:w="4252" w:type="dxa"/>
            <w:shd w:val="clear" w:color="auto" w:fill="auto"/>
          </w:tcPr>
          <w:p w:rsidR="008A7137" w:rsidRPr="003723D1" w:rsidRDefault="008A7137" w:rsidP="007079D2">
            <w:pPr>
              <w:rPr>
                <w:b/>
              </w:rPr>
            </w:pPr>
            <w:r w:rsidRPr="004920EB">
              <w:lastRenderedPageBreak/>
              <w:t>SEN language development linked to Speech and languag</w:t>
            </w:r>
            <w:r>
              <w:t>e therapist or identified needs.</w:t>
            </w:r>
          </w:p>
          <w:p w:rsidR="008A7137" w:rsidRPr="003723D1" w:rsidRDefault="008A7137" w:rsidP="007079D2">
            <w:pPr>
              <w:rPr>
                <w:b/>
              </w:rPr>
            </w:pPr>
            <w:r>
              <w:t>SSPs</w:t>
            </w:r>
          </w:p>
          <w:p w:rsidR="008A7137" w:rsidRPr="003723D1" w:rsidRDefault="008A7137" w:rsidP="007079D2">
            <w:pPr>
              <w:rPr>
                <w:rFonts w:cs="Tahoma"/>
                <w:b/>
                <w:lang w:val="en-GB"/>
              </w:rPr>
            </w:pPr>
          </w:p>
        </w:tc>
      </w:tr>
      <w:tr w:rsidR="008A7137" w:rsidRPr="002A0653" w:rsidTr="003723D1">
        <w:trPr>
          <w:trHeight w:val="913"/>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lastRenderedPageBreak/>
              <w:t>Literacy</w:t>
            </w:r>
          </w:p>
        </w:tc>
        <w:tc>
          <w:tcPr>
            <w:tcW w:w="4409" w:type="dxa"/>
            <w:shd w:val="clear" w:color="auto" w:fill="auto"/>
          </w:tcPr>
          <w:p w:rsidR="008A7137" w:rsidRPr="003723D1" w:rsidRDefault="008A7137" w:rsidP="007079D2">
            <w:pPr>
              <w:rPr>
                <w:rFonts w:cs="Tahoma"/>
                <w:b/>
                <w:lang w:val="en-GB"/>
              </w:rPr>
            </w:pPr>
            <w:r w:rsidRPr="003723D1">
              <w:rPr>
                <w:rFonts w:cs="Tahoma"/>
                <w:lang w:val="en-GB"/>
              </w:rPr>
              <w:t>Textbook reading age review</w:t>
            </w:r>
          </w:p>
          <w:p w:rsidR="008A7137" w:rsidRPr="003723D1" w:rsidRDefault="008A7137" w:rsidP="007079D2">
            <w:pPr>
              <w:rPr>
                <w:rFonts w:cs="Tahoma"/>
                <w:b/>
                <w:lang w:val="en-GB"/>
              </w:rPr>
            </w:pPr>
            <w:r w:rsidRPr="003723D1">
              <w:rPr>
                <w:rFonts w:cs="Tahoma"/>
                <w:lang w:val="en-GB"/>
              </w:rPr>
              <w:t>Library committee / membership / classes have access to it</w:t>
            </w:r>
          </w:p>
          <w:p w:rsidR="008A7137" w:rsidRPr="003723D1" w:rsidRDefault="008A7137" w:rsidP="007079D2">
            <w:pPr>
              <w:rPr>
                <w:rFonts w:cs="Tahoma"/>
                <w:lang w:val="en-GB"/>
              </w:rPr>
            </w:pPr>
            <w:r w:rsidRPr="003723D1">
              <w:rPr>
                <w:rFonts w:cs="Tahoma"/>
                <w:lang w:val="en-GB"/>
              </w:rPr>
              <w:t>Sharing of learning intentions / keywords</w:t>
            </w:r>
          </w:p>
          <w:p w:rsidR="008A7137" w:rsidRPr="003723D1" w:rsidRDefault="008A7137" w:rsidP="007079D2">
            <w:pPr>
              <w:rPr>
                <w:rFonts w:cs="Tahoma"/>
                <w:b/>
                <w:lang w:val="en-GB"/>
              </w:rPr>
            </w:pPr>
            <w:r w:rsidRPr="003723D1">
              <w:rPr>
                <w:rFonts w:cs="Tahoma"/>
                <w:lang w:val="en-GB"/>
              </w:rPr>
              <w:t>Public speaking – debating and toast masters offered</w:t>
            </w:r>
          </w:p>
          <w:p w:rsidR="008A7137" w:rsidRPr="003723D1" w:rsidRDefault="008A7137" w:rsidP="007079D2">
            <w:pPr>
              <w:rPr>
                <w:rFonts w:cs="Tahoma"/>
                <w:b/>
                <w:lang w:val="en-GB"/>
              </w:rPr>
            </w:pPr>
            <w:r w:rsidRPr="003723D1">
              <w:rPr>
                <w:rFonts w:cs="Tahoma"/>
                <w:lang w:val="en-GB"/>
              </w:rPr>
              <w:t>Standardised Intake tests</w:t>
            </w:r>
          </w:p>
          <w:p w:rsidR="008A7137" w:rsidRPr="003723D1" w:rsidRDefault="008A7137" w:rsidP="007079D2">
            <w:pPr>
              <w:rPr>
                <w:rFonts w:cs="Tahoma"/>
                <w:b/>
                <w:lang w:val="en-GB"/>
              </w:rPr>
            </w:pPr>
            <w:r w:rsidRPr="003723D1">
              <w:rPr>
                <w:rFonts w:cs="Tahoma"/>
                <w:lang w:val="en-GB"/>
              </w:rPr>
              <w:t>Primary school liaison</w:t>
            </w:r>
          </w:p>
          <w:p w:rsidR="008A7137" w:rsidRPr="003723D1" w:rsidRDefault="008A7137" w:rsidP="007079D2">
            <w:pPr>
              <w:rPr>
                <w:rFonts w:cs="Tahoma"/>
                <w:b/>
                <w:lang w:val="en-GB"/>
              </w:rPr>
            </w:pPr>
            <w:r w:rsidRPr="003723D1">
              <w:rPr>
                <w:rFonts w:cs="Tahoma"/>
                <w:lang w:val="en-GB"/>
              </w:rPr>
              <w:t>Follow up CAT4 test</w:t>
            </w:r>
          </w:p>
          <w:p w:rsidR="008A7137" w:rsidRPr="003723D1" w:rsidRDefault="008A7137" w:rsidP="007079D2">
            <w:pPr>
              <w:rPr>
                <w:rFonts w:cs="Tahoma"/>
                <w:b/>
                <w:lang w:val="en-GB"/>
              </w:rPr>
            </w:pPr>
            <w:r w:rsidRPr="004920EB">
              <w:t>AFL,</w:t>
            </w:r>
          </w:p>
          <w:p w:rsidR="008A7137" w:rsidRPr="003723D1" w:rsidRDefault="008A7137" w:rsidP="007079D2">
            <w:pPr>
              <w:rPr>
                <w:b/>
              </w:rPr>
            </w:pPr>
            <w:r w:rsidRPr="00B249EF">
              <w:lastRenderedPageBreak/>
              <w:t xml:space="preserve">Literacy plan </w:t>
            </w:r>
          </w:p>
          <w:p w:rsidR="008A7137" w:rsidRPr="003723D1" w:rsidRDefault="008A7137" w:rsidP="007079D2">
            <w:pPr>
              <w:rPr>
                <w:b/>
              </w:rPr>
            </w:pPr>
            <w:r w:rsidRPr="00B249EF">
              <w:t xml:space="preserve">Keywords journal banks, </w:t>
            </w:r>
          </w:p>
          <w:p w:rsidR="008A7137" w:rsidRPr="003723D1" w:rsidRDefault="008A7137" w:rsidP="007079D2">
            <w:pPr>
              <w:rPr>
                <w:b/>
              </w:rPr>
            </w:pPr>
            <w:r w:rsidRPr="00B249EF">
              <w:t xml:space="preserve">Drop everything and Read, </w:t>
            </w:r>
          </w:p>
          <w:p w:rsidR="008A7137" w:rsidRPr="003723D1" w:rsidRDefault="008A7137" w:rsidP="007079D2">
            <w:pPr>
              <w:rPr>
                <w:b/>
              </w:rPr>
            </w:pPr>
            <w:r w:rsidRPr="00B249EF">
              <w:t xml:space="preserve">Key exam terms in journal, </w:t>
            </w:r>
          </w:p>
          <w:p w:rsidR="008A7137" w:rsidRPr="003723D1" w:rsidRDefault="008A7137" w:rsidP="007079D2">
            <w:pPr>
              <w:rPr>
                <w:b/>
              </w:rPr>
            </w:pPr>
            <w:r w:rsidRPr="00B249EF">
              <w:t xml:space="preserve">School newsletter. </w:t>
            </w:r>
          </w:p>
          <w:p w:rsidR="008A7137" w:rsidRPr="003723D1" w:rsidRDefault="008A7137" w:rsidP="007079D2">
            <w:pPr>
              <w:rPr>
                <w:b/>
              </w:rPr>
            </w:pPr>
            <w:r w:rsidRPr="00B249EF">
              <w:t xml:space="preserve">Library access to books for </w:t>
            </w:r>
            <w:r>
              <w:t>students</w:t>
            </w:r>
          </w:p>
          <w:p w:rsidR="008A7137" w:rsidRPr="003723D1" w:rsidRDefault="008A7137" w:rsidP="007079D2">
            <w:pPr>
              <w:rPr>
                <w:b/>
              </w:rPr>
            </w:pPr>
            <w:r w:rsidRPr="00B249EF">
              <w:t xml:space="preserve">dictionaries, </w:t>
            </w:r>
          </w:p>
        </w:tc>
        <w:tc>
          <w:tcPr>
            <w:tcW w:w="3827" w:type="dxa"/>
            <w:shd w:val="clear" w:color="auto" w:fill="auto"/>
          </w:tcPr>
          <w:p w:rsidR="008A7137" w:rsidRPr="003723D1" w:rsidRDefault="008A7137" w:rsidP="007079D2">
            <w:pPr>
              <w:rPr>
                <w:rFonts w:cs="Tahoma"/>
                <w:b/>
                <w:lang w:val="en-GB"/>
              </w:rPr>
            </w:pPr>
            <w:r w:rsidRPr="003723D1">
              <w:rPr>
                <w:rFonts w:cs="Tahoma"/>
                <w:lang w:val="en-GB"/>
              </w:rPr>
              <w:lastRenderedPageBreak/>
              <w:t>SEN department referral</w:t>
            </w:r>
          </w:p>
          <w:p w:rsidR="008A7137" w:rsidRPr="003723D1" w:rsidRDefault="008A7137" w:rsidP="007079D2">
            <w:pPr>
              <w:rPr>
                <w:rFonts w:cs="Tahoma"/>
                <w:b/>
                <w:lang w:val="en-GB"/>
              </w:rPr>
            </w:pPr>
            <w:r w:rsidRPr="003723D1">
              <w:rPr>
                <w:rFonts w:cs="Tahoma"/>
                <w:lang w:val="en-GB"/>
              </w:rPr>
              <w:t>Continued NGRT test follow up for students scoring below average</w:t>
            </w:r>
          </w:p>
          <w:p w:rsidR="008A7137" w:rsidRPr="003723D1" w:rsidRDefault="008A7137" w:rsidP="007079D2">
            <w:pPr>
              <w:rPr>
                <w:rFonts w:cs="Tahoma"/>
                <w:b/>
                <w:lang w:val="en-GB"/>
              </w:rPr>
            </w:pPr>
            <w:r w:rsidRPr="003723D1">
              <w:rPr>
                <w:rFonts w:cs="Tahoma"/>
                <w:lang w:val="en-GB"/>
              </w:rPr>
              <w:t>Individual classes timetabled</w:t>
            </w:r>
          </w:p>
          <w:p w:rsidR="008A7137" w:rsidRPr="003723D1" w:rsidRDefault="008A7137" w:rsidP="007079D2">
            <w:pPr>
              <w:rPr>
                <w:rFonts w:cs="Tahoma"/>
                <w:b/>
                <w:lang w:val="en-GB"/>
              </w:rPr>
            </w:pPr>
            <w:r w:rsidRPr="003723D1">
              <w:rPr>
                <w:rFonts w:cs="Tahoma"/>
                <w:lang w:val="en-GB"/>
              </w:rPr>
              <w:t>RACE accommodations for state exams</w:t>
            </w:r>
          </w:p>
          <w:p w:rsidR="008A7137" w:rsidRPr="003723D1" w:rsidRDefault="008A7137" w:rsidP="007079D2">
            <w:pPr>
              <w:rPr>
                <w:rFonts w:cs="Tahoma"/>
                <w:b/>
                <w:lang w:val="en-GB"/>
              </w:rPr>
            </w:pPr>
            <w:r w:rsidRPr="003723D1">
              <w:rPr>
                <w:rFonts w:cs="Tahoma"/>
                <w:lang w:val="en-GB"/>
              </w:rPr>
              <w:t>Classroom content notes provided</w:t>
            </w:r>
          </w:p>
          <w:p w:rsidR="008A7137" w:rsidRPr="003723D1" w:rsidRDefault="008A7137" w:rsidP="007079D2">
            <w:pPr>
              <w:rPr>
                <w:rFonts w:cs="Tahoma"/>
                <w:lang w:val="en-GB"/>
              </w:rPr>
            </w:pPr>
          </w:p>
        </w:tc>
        <w:tc>
          <w:tcPr>
            <w:tcW w:w="4252" w:type="dxa"/>
            <w:shd w:val="clear" w:color="auto" w:fill="auto"/>
          </w:tcPr>
          <w:p w:rsidR="008A7137" w:rsidRPr="003723D1" w:rsidRDefault="008A7137" w:rsidP="007079D2">
            <w:pPr>
              <w:rPr>
                <w:rFonts w:cs="Tahoma"/>
                <w:b/>
                <w:lang w:val="en-GB"/>
              </w:rPr>
            </w:pPr>
            <w:r w:rsidRPr="003723D1">
              <w:rPr>
                <w:rFonts w:cs="Tahoma"/>
                <w:lang w:val="en-GB"/>
              </w:rPr>
              <w:t>SSPs</w:t>
            </w:r>
          </w:p>
          <w:p w:rsidR="008A7137" w:rsidRPr="003723D1" w:rsidRDefault="008A7137" w:rsidP="007079D2">
            <w:pPr>
              <w:rPr>
                <w:rFonts w:cs="Tahoma"/>
                <w:b/>
                <w:lang w:val="en-GB"/>
              </w:rPr>
            </w:pPr>
            <w:r w:rsidRPr="003723D1">
              <w:rPr>
                <w:rFonts w:cs="Tahoma"/>
                <w:lang w:val="en-GB"/>
              </w:rPr>
              <w:t>Individual classes timetabled</w:t>
            </w:r>
          </w:p>
          <w:p w:rsidR="008A7137" w:rsidRPr="003723D1" w:rsidRDefault="008A7137" w:rsidP="007079D2">
            <w:pPr>
              <w:rPr>
                <w:rFonts w:cs="Tahoma"/>
                <w:b/>
                <w:lang w:val="en-GB"/>
              </w:rPr>
            </w:pPr>
            <w:r w:rsidRPr="003723D1">
              <w:rPr>
                <w:rFonts w:cs="Tahoma"/>
                <w:lang w:val="en-GB"/>
              </w:rPr>
              <w:t>ISA’s allocated to assist in class</w:t>
            </w:r>
          </w:p>
          <w:p w:rsidR="008A7137" w:rsidRPr="003723D1" w:rsidRDefault="008A7137" w:rsidP="007079D2">
            <w:pPr>
              <w:rPr>
                <w:rFonts w:cs="Tahoma"/>
                <w:lang w:val="en-GB"/>
              </w:rPr>
            </w:pPr>
            <w:r w:rsidRPr="004920EB">
              <w:t>NEPS struggling readers strategy supports</w:t>
            </w:r>
          </w:p>
        </w:tc>
      </w:tr>
      <w:tr w:rsidR="008A7137" w:rsidRPr="002A0653" w:rsidTr="003723D1">
        <w:trPr>
          <w:trHeight w:val="3301"/>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t>Numeracy</w:t>
            </w:r>
          </w:p>
        </w:tc>
        <w:tc>
          <w:tcPr>
            <w:tcW w:w="4409" w:type="dxa"/>
            <w:shd w:val="clear" w:color="auto" w:fill="auto"/>
          </w:tcPr>
          <w:p w:rsidR="008A7137" w:rsidRPr="003723D1" w:rsidRDefault="008A7137" w:rsidP="007079D2">
            <w:pPr>
              <w:rPr>
                <w:rFonts w:cs="Tahoma"/>
                <w:b/>
                <w:lang w:val="en-GB"/>
              </w:rPr>
            </w:pPr>
            <w:r w:rsidRPr="003723D1">
              <w:rPr>
                <w:rFonts w:cs="Tahoma"/>
                <w:lang w:val="en-GB"/>
              </w:rPr>
              <w:t>Staff training in highlighting Numeracy across the curriculum</w:t>
            </w:r>
          </w:p>
          <w:p w:rsidR="008A7137" w:rsidRPr="003723D1" w:rsidRDefault="008A7137" w:rsidP="007079D2">
            <w:pPr>
              <w:rPr>
                <w:rFonts w:cs="Tahoma"/>
                <w:b/>
                <w:lang w:val="en-GB"/>
              </w:rPr>
            </w:pPr>
            <w:r w:rsidRPr="003723D1">
              <w:rPr>
                <w:rFonts w:cs="Tahoma"/>
                <w:lang w:val="en-GB"/>
              </w:rPr>
              <w:t>Sharing of learning intentions</w:t>
            </w:r>
          </w:p>
          <w:p w:rsidR="008A7137" w:rsidRPr="003723D1" w:rsidRDefault="008A7137" w:rsidP="007079D2">
            <w:pPr>
              <w:rPr>
                <w:rFonts w:cs="Tahoma"/>
                <w:lang w:val="en-GB"/>
              </w:rPr>
            </w:pPr>
            <w:r w:rsidRPr="003723D1">
              <w:rPr>
                <w:rFonts w:cs="Tahoma"/>
                <w:lang w:val="en-GB"/>
              </w:rPr>
              <w:t>Intake screening</w:t>
            </w:r>
          </w:p>
          <w:p w:rsidR="008A7137" w:rsidRPr="003723D1" w:rsidRDefault="008A7137" w:rsidP="007079D2">
            <w:pPr>
              <w:rPr>
                <w:rFonts w:cs="Tahoma"/>
                <w:b/>
                <w:lang w:val="en-GB"/>
              </w:rPr>
            </w:pPr>
            <w:r w:rsidRPr="003723D1">
              <w:rPr>
                <w:rFonts w:cs="Tahoma"/>
                <w:lang w:val="en-GB"/>
              </w:rPr>
              <w:t>Follow up CAT4 testing</w:t>
            </w:r>
          </w:p>
          <w:p w:rsidR="008A7137" w:rsidRPr="003723D1" w:rsidRDefault="008A7137" w:rsidP="007079D2">
            <w:pPr>
              <w:rPr>
                <w:b/>
              </w:rPr>
            </w:pPr>
            <w:r w:rsidRPr="004920EB">
              <w:t xml:space="preserve">Numeracy board, </w:t>
            </w:r>
          </w:p>
          <w:p w:rsidR="008A7137" w:rsidRPr="003723D1" w:rsidRDefault="008A7137" w:rsidP="007079D2">
            <w:pPr>
              <w:rPr>
                <w:b/>
              </w:rPr>
            </w:pPr>
            <w:r w:rsidRPr="004920EB">
              <w:t xml:space="preserve">teaching of vocabulary, </w:t>
            </w:r>
          </w:p>
          <w:p w:rsidR="008A7137" w:rsidRPr="003723D1" w:rsidRDefault="008A7137" w:rsidP="007079D2">
            <w:pPr>
              <w:rPr>
                <w:b/>
              </w:rPr>
            </w:pPr>
            <w:r w:rsidRPr="004920EB">
              <w:t xml:space="preserve">Key word banking, </w:t>
            </w:r>
          </w:p>
          <w:p w:rsidR="008A7137" w:rsidRPr="003723D1" w:rsidRDefault="008A7137" w:rsidP="007079D2">
            <w:pPr>
              <w:rPr>
                <w:b/>
              </w:rPr>
            </w:pPr>
            <w:r w:rsidRPr="004920EB">
              <w:t xml:space="preserve">Numeracy links identified in all subject areas, AFL, </w:t>
            </w:r>
          </w:p>
          <w:p w:rsidR="008A7137" w:rsidRPr="003723D1" w:rsidRDefault="008A7137" w:rsidP="007079D2">
            <w:pPr>
              <w:rPr>
                <w:b/>
              </w:rPr>
            </w:pPr>
            <w:proofErr w:type="gramStart"/>
            <w:r w:rsidRPr="004920EB">
              <w:t>diagnostic</w:t>
            </w:r>
            <w:proofErr w:type="gramEnd"/>
            <w:r w:rsidRPr="004920EB">
              <w:t xml:space="preserve"> pre and post testing. </w:t>
            </w:r>
          </w:p>
          <w:p w:rsidR="008A7137" w:rsidRPr="003723D1" w:rsidRDefault="008A7137" w:rsidP="007079D2">
            <w:pPr>
              <w:rPr>
                <w:rFonts w:cs="Tahoma"/>
                <w:b/>
                <w:lang w:val="en-GB"/>
              </w:rPr>
            </w:pPr>
            <w:r w:rsidRPr="004920EB">
              <w:t>Use of ICT</w:t>
            </w:r>
          </w:p>
        </w:tc>
        <w:tc>
          <w:tcPr>
            <w:tcW w:w="3827" w:type="dxa"/>
            <w:shd w:val="clear" w:color="auto" w:fill="auto"/>
          </w:tcPr>
          <w:p w:rsidR="008A7137" w:rsidRPr="003723D1" w:rsidRDefault="008A7137" w:rsidP="007079D2">
            <w:pPr>
              <w:rPr>
                <w:rFonts w:cs="Tahoma"/>
                <w:b/>
                <w:lang w:val="en-GB"/>
              </w:rPr>
            </w:pPr>
            <w:r w:rsidRPr="003723D1">
              <w:rPr>
                <w:rFonts w:cs="Tahoma"/>
                <w:lang w:val="en-GB"/>
              </w:rPr>
              <w:t xml:space="preserve">SEN department referral </w:t>
            </w:r>
          </w:p>
          <w:p w:rsidR="008A7137" w:rsidRPr="003723D1" w:rsidRDefault="008A7137" w:rsidP="007079D2">
            <w:pPr>
              <w:rPr>
                <w:rFonts w:cs="Tahoma"/>
                <w:b/>
                <w:lang w:val="en-GB"/>
              </w:rPr>
            </w:pPr>
            <w:r w:rsidRPr="003723D1">
              <w:rPr>
                <w:rFonts w:cs="Tahoma"/>
                <w:lang w:val="en-GB"/>
              </w:rPr>
              <w:t>Notes handed out</w:t>
            </w:r>
          </w:p>
          <w:p w:rsidR="008A7137" w:rsidRPr="003723D1" w:rsidRDefault="008A7137" w:rsidP="007079D2">
            <w:pPr>
              <w:rPr>
                <w:b/>
              </w:rPr>
            </w:pPr>
            <w:r>
              <w:t>Pre-teaching class topics</w:t>
            </w:r>
          </w:p>
          <w:p w:rsidR="008A7137" w:rsidRPr="003723D1" w:rsidRDefault="008A7137" w:rsidP="007079D2">
            <w:pPr>
              <w:rPr>
                <w:b/>
              </w:rPr>
            </w:pPr>
            <w:r>
              <w:t>SSPs</w:t>
            </w:r>
          </w:p>
          <w:p w:rsidR="008A7137" w:rsidRPr="003723D1" w:rsidRDefault="008A7137" w:rsidP="007079D2">
            <w:pPr>
              <w:rPr>
                <w:b/>
              </w:rPr>
            </w:pPr>
            <w:r w:rsidRPr="004920EB">
              <w:t>Concrete materials</w:t>
            </w:r>
          </w:p>
          <w:p w:rsidR="008A7137" w:rsidRPr="003723D1" w:rsidRDefault="008A7137" w:rsidP="007079D2">
            <w:pPr>
              <w:rPr>
                <w:rFonts w:cs="Tahoma"/>
                <w:b/>
                <w:lang w:val="en-GB"/>
              </w:rPr>
            </w:pPr>
            <w:r>
              <w:t>A</w:t>
            </w:r>
            <w:r w:rsidRPr="004920EB">
              <w:t>ccess to real life situations</w:t>
            </w:r>
          </w:p>
        </w:tc>
        <w:tc>
          <w:tcPr>
            <w:tcW w:w="4252" w:type="dxa"/>
            <w:shd w:val="clear" w:color="auto" w:fill="auto"/>
          </w:tcPr>
          <w:p w:rsidR="008A7137" w:rsidRPr="003723D1" w:rsidRDefault="008A7137" w:rsidP="007079D2">
            <w:pPr>
              <w:rPr>
                <w:rFonts w:cs="Tahoma"/>
                <w:b/>
                <w:lang w:val="en-GB"/>
              </w:rPr>
            </w:pPr>
            <w:r w:rsidRPr="003723D1">
              <w:rPr>
                <w:rFonts w:cs="Tahoma"/>
                <w:lang w:val="en-GB"/>
              </w:rPr>
              <w:t>SSPs</w:t>
            </w:r>
          </w:p>
          <w:p w:rsidR="008A7137" w:rsidRPr="003723D1" w:rsidRDefault="008A7137" w:rsidP="007079D2">
            <w:pPr>
              <w:rPr>
                <w:rFonts w:cs="Tahoma"/>
                <w:b/>
                <w:lang w:val="en-GB"/>
              </w:rPr>
            </w:pPr>
            <w:r w:rsidRPr="003723D1">
              <w:rPr>
                <w:rFonts w:cs="Tahoma"/>
                <w:lang w:val="en-GB"/>
              </w:rPr>
              <w:t>SNA’s allocated to assist in class</w:t>
            </w:r>
          </w:p>
          <w:p w:rsidR="008A7137" w:rsidRPr="003723D1" w:rsidRDefault="008A7137" w:rsidP="007079D2">
            <w:pPr>
              <w:rPr>
                <w:rFonts w:cs="Tahoma"/>
                <w:lang w:val="en-GB"/>
              </w:rPr>
            </w:pPr>
            <w:r w:rsidRPr="003723D1">
              <w:rPr>
                <w:rFonts w:cs="Tahoma"/>
                <w:lang w:val="en-GB"/>
              </w:rPr>
              <w:t>Individual classes timetabled</w:t>
            </w:r>
          </w:p>
          <w:p w:rsidR="008A7137" w:rsidRPr="003723D1" w:rsidRDefault="008A7137" w:rsidP="007079D2">
            <w:pPr>
              <w:rPr>
                <w:b/>
              </w:rPr>
            </w:pPr>
            <w:r>
              <w:t>Tailored maths initiatives</w:t>
            </w:r>
          </w:p>
          <w:p w:rsidR="008A7137" w:rsidRPr="003723D1" w:rsidRDefault="008A7137" w:rsidP="007079D2">
            <w:pPr>
              <w:rPr>
                <w:b/>
              </w:rPr>
            </w:pPr>
            <w:r>
              <w:t>Organisational skills</w:t>
            </w:r>
          </w:p>
          <w:p w:rsidR="008A7137" w:rsidRPr="003723D1" w:rsidRDefault="008A7137" w:rsidP="007079D2">
            <w:pPr>
              <w:rPr>
                <w:b/>
              </w:rPr>
            </w:pPr>
            <w:r>
              <w:t>S</w:t>
            </w:r>
            <w:r w:rsidRPr="004920EB">
              <w:t>equent</w:t>
            </w:r>
            <w:r>
              <w:t>ial development</w:t>
            </w:r>
          </w:p>
          <w:p w:rsidR="008A7137" w:rsidRPr="003723D1" w:rsidRDefault="008A7137" w:rsidP="007079D2">
            <w:pPr>
              <w:rPr>
                <w:b/>
              </w:rPr>
            </w:pPr>
            <w:r>
              <w:t>Scaffolding</w:t>
            </w:r>
          </w:p>
          <w:p w:rsidR="008A7137" w:rsidRPr="003723D1" w:rsidRDefault="008A7137" w:rsidP="007079D2">
            <w:pPr>
              <w:rPr>
                <w:b/>
              </w:rPr>
            </w:pPr>
            <w:r>
              <w:t>Pre-teaching class topics</w:t>
            </w:r>
          </w:p>
          <w:p w:rsidR="008A7137" w:rsidRPr="003723D1" w:rsidRDefault="008A7137" w:rsidP="007079D2">
            <w:pPr>
              <w:rPr>
                <w:rFonts w:cs="Tahoma"/>
                <w:b/>
                <w:lang w:val="en-GB"/>
              </w:rPr>
            </w:pPr>
            <w:r w:rsidRPr="004920EB">
              <w:t>Social maths</w:t>
            </w:r>
            <w:r>
              <w:t>/ functional maths</w:t>
            </w:r>
          </w:p>
        </w:tc>
      </w:tr>
      <w:tr w:rsidR="008A7137" w:rsidRPr="002A0653" w:rsidTr="003723D1">
        <w:trPr>
          <w:trHeight w:val="1905"/>
        </w:trPr>
        <w:tc>
          <w:tcPr>
            <w:tcW w:w="2816" w:type="dxa"/>
            <w:shd w:val="clear" w:color="auto" w:fill="D9D9D9"/>
          </w:tcPr>
          <w:p w:rsidR="008A7137" w:rsidRPr="003723D1" w:rsidRDefault="008A7137" w:rsidP="007079D2">
            <w:pPr>
              <w:rPr>
                <w:rFonts w:cs="Tahoma"/>
                <w:b/>
                <w:bCs/>
                <w:i/>
                <w:lang w:val="en-GB"/>
              </w:rPr>
            </w:pPr>
            <w:r w:rsidRPr="003723D1">
              <w:rPr>
                <w:rFonts w:cs="Tahoma"/>
                <w:b/>
                <w:bCs/>
                <w:i/>
                <w:lang w:val="en-GB"/>
              </w:rPr>
              <w:lastRenderedPageBreak/>
              <w:t>Physical and/ or Sensory</w:t>
            </w:r>
          </w:p>
        </w:tc>
        <w:tc>
          <w:tcPr>
            <w:tcW w:w="4409" w:type="dxa"/>
            <w:shd w:val="clear" w:color="auto" w:fill="auto"/>
          </w:tcPr>
          <w:p w:rsidR="008A7137" w:rsidRPr="003723D1" w:rsidRDefault="008A7137" w:rsidP="007079D2">
            <w:pPr>
              <w:rPr>
                <w:rFonts w:cs="Tahoma"/>
                <w:b/>
                <w:lang w:val="en-GB"/>
              </w:rPr>
            </w:pPr>
            <w:r w:rsidRPr="003723D1">
              <w:rPr>
                <w:rFonts w:cs="Tahoma"/>
                <w:lang w:val="en-GB"/>
              </w:rPr>
              <w:t>Primary school liaison prior to enrolment</w:t>
            </w:r>
          </w:p>
          <w:p w:rsidR="008A7137" w:rsidRPr="003723D1" w:rsidRDefault="008A7137" w:rsidP="007079D2">
            <w:pPr>
              <w:rPr>
                <w:rFonts w:cs="Tahoma"/>
                <w:b/>
                <w:lang w:val="en-GB"/>
              </w:rPr>
            </w:pPr>
            <w:r w:rsidRPr="003723D1">
              <w:rPr>
                <w:rFonts w:cs="Tahoma"/>
                <w:lang w:val="en-GB"/>
              </w:rPr>
              <w:t>Building is fully accessible with lifts and ramps</w:t>
            </w:r>
          </w:p>
          <w:p w:rsidR="008A7137" w:rsidRPr="003723D1" w:rsidRDefault="008A7137" w:rsidP="007079D2">
            <w:pPr>
              <w:rPr>
                <w:rFonts w:cs="Tahoma"/>
                <w:b/>
                <w:lang w:val="en-GB"/>
              </w:rPr>
            </w:pPr>
            <w:r w:rsidRPr="003723D1">
              <w:rPr>
                <w:rFonts w:cs="Tahoma"/>
                <w:lang w:val="en-GB"/>
              </w:rPr>
              <w:t>Corridors are wide</w:t>
            </w:r>
          </w:p>
          <w:p w:rsidR="008A7137" w:rsidRPr="003723D1" w:rsidRDefault="008A7137" w:rsidP="007079D2">
            <w:pPr>
              <w:rPr>
                <w:rFonts w:cs="Tahoma"/>
                <w:b/>
                <w:lang w:val="en-GB"/>
              </w:rPr>
            </w:pPr>
            <w:r w:rsidRPr="003723D1">
              <w:rPr>
                <w:rFonts w:cs="Tahoma"/>
                <w:lang w:val="en-GB"/>
              </w:rPr>
              <w:t>Adequate natural light in building</w:t>
            </w:r>
          </w:p>
          <w:p w:rsidR="008A7137" w:rsidRPr="003723D1" w:rsidRDefault="008A7137" w:rsidP="007079D2">
            <w:pPr>
              <w:rPr>
                <w:rFonts w:cs="Tahoma"/>
                <w:b/>
                <w:lang w:val="en-GB"/>
              </w:rPr>
            </w:pPr>
            <w:r w:rsidRPr="003723D1">
              <w:rPr>
                <w:rFonts w:cs="Tahoma"/>
                <w:lang w:val="en-GB"/>
              </w:rPr>
              <w:t>Green space around building</w:t>
            </w:r>
          </w:p>
          <w:p w:rsidR="008A7137" w:rsidRPr="003723D1" w:rsidRDefault="008A7137" w:rsidP="007079D2">
            <w:pPr>
              <w:rPr>
                <w:rFonts w:cs="Tahoma"/>
                <w:b/>
                <w:lang w:val="en-GB"/>
              </w:rPr>
            </w:pPr>
            <w:r w:rsidRPr="003723D1">
              <w:rPr>
                <w:rFonts w:cs="Tahoma"/>
                <w:lang w:val="en-GB"/>
              </w:rPr>
              <w:t>Building is clean and safe</w:t>
            </w:r>
          </w:p>
          <w:p w:rsidR="008A7137" w:rsidRPr="003723D1" w:rsidRDefault="008A7137" w:rsidP="007079D2">
            <w:pPr>
              <w:rPr>
                <w:rFonts w:cs="Tahoma"/>
                <w:lang w:val="en-GB"/>
              </w:rPr>
            </w:pPr>
            <w:r w:rsidRPr="003723D1">
              <w:rPr>
                <w:rFonts w:cs="Tahoma"/>
                <w:lang w:val="en-GB"/>
              </w:rPr>
              <w:t>chapel open to all</w:t>
            </w:r>
          </w:p>
          <w:p w:rsidR="008A7137" w:rsidRPr="003723D1" w:rsidRDefault="008A7137" w:rsidP="007079D2">
            <w:pPr>
              <w:rPr>
                <w:rFonts w:cs="Tahoma"/>
                <w:b/>
                <w:lang w:val="en-GB"/>
              </w:rPr>
            </w:pPr>
            <w:r w:rsidRPr="003723D1">
              <w:rPr>
                <w:rFonts w:cs="Tahoma"/>
                <w:lang w:val="en-GB"/>
              </w:rPr>
              <w:t>Range of modern PE equipment</w:t>
            </w:r>
          </w:p>
          <w:p w:rsidR="008A7137" w:rsidRPr="003723D1" w:rsidRDefault="008A7137" w:rsidP="007079D2">
            <w:pPr>
              <w:rPr>
                <w:b/>
              </w:rPr>
            </w:pPr>
            <w:r w:rsidRPr="00B249EF">
              <w:t xml:space="preserve">Teachers made aware of students difficulties, Seating plans, </w:t>
            </w:r>
          </w:p>
          <w:p w:rsidR="008A7137" w:rsidRPr="003723D1" w:rsidRDefault="008A7137" w:rsidP="003723D1">
            <w:pPr>
              <w:pStyle w:val="TableParagraph"/>
              <w:tabs>
                <w:tab w:val="left" w:pos="465"/>
                <w:tab w:val="left" w:pos="466"/>
              </w:tabs>
              <w:spacing w:line="243" w:lineRule="exact"/>
              <w:ind w:left="0"/>
              <w:rPr>
                <w:rFonts w:cs="Tahoma"/>
                <w:b/>
                <w:lang w:val="en-GB"/>
              </w:rPr>
            </w:pPr>
            <w:r w:rsidRPr="003723D1">
              <w:rPr>
                <w:rFonts w:ascii="Calibri" w:hAnsi="Calibri"/>
              </w:rPr>
              <w:t>Nursing</w:t>
            </w:r>
            <w:r w:rsidRPr="003723D1">
              <w:rPr>
                <w:rFonts w:ascii="Calibri" w:hAnsi="Calibri"/>
                <w:spacing w:val="-2"/>
              </w:rPr>
              <w:t xml:space="preserve"> </w:t>
            </w:r>
            <w:r w:rsidRPr="003723D1">
              <w:rPr>
                <w:rFonts w:ascii="Calibri" w:hAnsi="Calibri"/>
              </w:rPr>
              <w:t>support</w:t>
            </w:r>
          </w:p>
        </w:tc>
        <w:tc>
          <w:tcPr>
            <w:tcW w:w="3827" w:type="dxa"/>
            <w:shd w:val="clear" w:color="auto" w:fill="auto"/>
          </w:tcPr>
          <w:p w:rsidR="008A7137" w:rsidRPr="003723D1" w:rsidRDefault="008A7137" w:rsidP="007079D2">
            <w:pPr>
              <w:rPr>
                <w:rFonts w:cs="Tahoma"/>
                <w:b/>
                <w:lang w:val="en-GB"/>
              </w:rPr>
            </w:pPr>
            <w:r w:rsidRPr="003723D1">
              <w:rPr>
                <w:rFonts w:cs="Tahoma"/>
                <w:lang w:val="en-GB"/>
              </w:rPr>
              <w:t>Additional toilet and changing facilities with space for wheelchairs</w:t>
            </w:r>
          </w:p>
          <w:p w:rsidR="008A7137" w:rsidRPr="003723D1" w:rsidRDefault="008A7137" w:rsidP="007079D2">
            <w:pPr>
              <w:rPr>
                <w:rFonts w:cs="Tahoma"/>
                <w:b/>
                <w:lang w:val="en-GB"/>
              </w:rPr>
            </w:pPr>
            <w:r w:rsidRPr="003723D1">
              <w:rPr>
                <w:rFonts w:cs="Tahoma"/>
                <w:lang w:val="en-GB"/>
              </w:rPr>
              <w:t>Computer typing skills program used for those with laptops</w:t>
            </w:r>
          </w:p>
          <w:p w:rsidR="008A7137" w:rsidRPr="003723D1" w:rsidRDefault="008A7137" w:rsidP="007079D2">
            <w:pPr>
              <w:rPr>
                <w:rFonts w:cs="Tahoma"/>
                <w:b/>
                <w:lang w:val="en-GB"/>
              </w:rPr>
            </w:pPr>
            <w:r w:rsidRPr="003723D1">
              <w:rPr>
                <w:rFonts w:cs="Tahoma"/>
                <w:lang w:val="en-GB"/>
              </w:rPr>
              <w:t>Movement breaks</w:t>
            </w:r>
          </w:p>
          <w:p w:rsidR="008A7137" w:rsidRPr="003723D1" w:rsidRDefault="008A7137" w:rsidP="003723D1">
            <w:pPr>
              <w:pStyle w:val="TableParagraph"/>
              <w:tabs>
                <w:tab w:val="left" w:pos="466"/>
                <w:tab w:val="left" w:pos="467"/>
              </w:tabs>
              <w:spacing w:before="8"/>
              <w:ind w:left="0"/>
              <w:rPr>
                <w:rFonts w:ascii="Calibri" w:hAnsi="Calibri"/>
              </w:rPr>
            </w:pPr>
            <w:r w:rsidRPr="003723D1">
              <w:rPr>
                <w:rFonts w:ascii="Calibri" w:hAnsi="Calibri"/>
              </w:rPr>
              <w:t xml:space="preserve">Lift Access </w:t>
            </w:r>
          </w:p>
          <w:p w:rsidR="008A7137" w:rsidRPr="003723D1" w:rsidRDefault="008A7137" w:rsidP="007079D2">
            <w:pPr>
              <w:rPr>
                <w:rFonts w:cs="Tahoma"/>
                <w:b/>
                <w:lang w:val="en-GB"/>
              </w:rPr>
            </w:pPr>
            <w:r w:rsidRPr="00B249EF">
              <w:t>SSPs</w:t>
            </w:r>
          </w:p>
        </w:tc>
        <w:tc>
          <w:tcPr>
            <w:tcW w:w="4252" w:type="dxa"/>
            <w:shd w:val="clear" w:color="auto" w:fill="auto"/>
          </w:tcPr>
          <w:p w:rsidR="008A7137" w:rsidRPr="003723D1" w:rsidRDefault="008A7137" w:rsidP="007079D2">
            <w:pPr>
              <w:rPr>
                <w:rFonts w:cs="Tahoma"/>
                <w:b/>
                <w:lang w:val="en-GB"/>
              </w:rPr>
            </w:pPr>
            <w:r w:rsidRPr="003723D1">
              <w:rPr>
                <w:rFonts w:cs="Tahoma"/>
                <w:lang w:val="en-GB"/>
              </w:rPr>
              <w:t>SSPs</w:t>
            </w:r>
          </w:p>
          <w:p w:rsidR="008A7137" w:rsidRPr="003723D1" w:rsidRDefault="008A7137" w:rsidP="007079D2">
            <w:pPr>
              <w:rPr>
                <w:rFonts w:cs="Tahoma"/>
                <w:lang w:val="en-GB"/>
              </w:rPr>
            </w:pPr>
            <w:r w:rsidRPr="003723D1">
              <w:rPr>
                <w:rFonts w:cs="Tahoma"/>
                <w:lang w:val="en-GB"/>
              </w:rPr>
              <w:t>ISA allocated to student with mobility needs</w:t>
            </w:r>
          </w:p>
          <w:p w:rsidR="008A7137" w:rsidRPr="003723D1" w:rsidRDefault="008A7137" w:rsidP="007079D2">
            <w:pPr>
              <w:rPr>
                <w:rFonts w:cs="Tahoma"/>
                <w:b/>
                <w:lang w:val="en-GB"/>
              </w:rPr>
            </w:pPr>
            <w:r w:rsidRPr="003723D1">
              <w:rPr>
                <w:rFonts w:cs="Tahoma"/>
                <w:lang w:val="en-GB"/>
              </w:rPr>
              <w:t>Collaboration with outside agencies e.g. Occupational Therapist / HSE</w:t>
            </w:r>
          </w:p>
          <w:p w:rsidR="008A7137" w:rsidRPr="003723D1" w:rsidRDefault="008A7137" w:rsidP="007079D2">
            <w:pPr>
              <w:rPr>
                <w:rFonts w:cs="Tahoma"/>
                <w:b/>
                <w:lang w:val="en-GB"/>
              </w:rPr>
            </w:pPr>
            <w:r w:rsidRPr="003723D1">
              <w:rPr>
                <w:rFonts w:cs="Tahoma"/>
                <w:lang w:val="en-GB"/>
              </w:rPr>
              <w:t>Student with visual impairment has access to computer and digital magnifier</w:t>
            </w:r>
          </w:p>
          <w:p w:rsidR="008A7137" w:rsidRPr="003723D1" w:rsidRDefault="008A7137" w:rsidP="007079D2">
            <w:pPr>
              <w:rPr>
                <w:rFonts w:cs="Tahoma"/>
                <w:b/>
                <w:lang w:val="en-GB"/>
              </w:rPr>
            </w:pPr>
            <w:r w:rsidRPr="00B249EF">
              <w:t>SSPs</w:t>
            </w:r>
          </w:p>
        </w:tc>
      </w:tr>
      <w:tr w:rsidR="008A7137" w:rsidRPr="00B26746" w:rsidTr="003723D1">
        <w:tc>
          <w:tcPr>
            <w:tcW w:w="2816" w:type="dxa"/>
            <w:shd w:val="clear" w:color="auto" w:fill="D9D9D9"/>
          </w:tcPr>
          <w:p w:rsidR="008A7137" w:rsidRPr="003723D1" w:rsidRDefault="008A7137" w:rsidP="007079D2">
            <w:pPr>
              <w:rPr>
                <w:b/>
                <w:bCs/>
                <w:i/>
              </w:rPr>
            </w:pPr>
            <w:r w:rsidRPr="003723D1">
              <w:rPr>
                <w:b/>
                <w:bCs/>
                <w:i/>
              </w:rPr>
              <w:t>Medical</w:t>
            </w:r>
          </w:p>
        </w:tc>
        <w:tc>
          <w:tcPr>
            <w:tcW w:w="4409" w:type="dxa"/>
            <w:shd w:val="clear" w:color="auto" w:fill="auto"/>
          </w:tcPr>
          <w:p w:rsidR="008A7137" w:rsidRPr="003723D1" w:rsidRDefault="008A7137" w:rsidP="007079D2">
            <w:pPr>
              <w:rPr>
                <w:b/>
              </w:rPr>
            </w:pPr>
            <w:r>
              <w:t>Identified staff</w:t>
            </w:r>
            <w:r w:rsidRPr="00B26746">
              <w:t xml:space="preserve"> to all to administer general first aid and monitor for signs of illness.</w:t>
            </w:r>
          </w:p>
          <w:p w:rsidR="008A7137" w:rsidRPr="003723D1" w:rsidRDefault="008A7137" w:rsidP="007079D2">
            <w:pPr>
              <w:rPr>
                <w:b/>
              </w:rPr>
            </w:pPr>
            <w:r>
              <w:t>Onsite Nurse</w:t>
            </w:r>
          </w:p>
        </w:tc>
        <w:tc>
          <w:tcPr>
            <w:tcW w:w="3827" w:type="dxa"/>
            <w:shd w:val="clear" w:color="auto" w:fill="auto"/>
          </w:tcPr>
          <w:p w:rsidR="008A7137" w:rsidRPr="003723D1" w:rsidRDefault="008A7137" w:rsidP="007079D2">
            <w:pPr>
              <w:rPr>
                <w:b/>
              </w:rPr>
            </w:pPr>
            <w:r>
              <w:t>Identified staff administer</w:t>
            </w:r>
            <w:r w:rsidRPr="00B26746">
              <w:t xml:space="preserve"> medication</w:t>
            </w:r>
            <w:r>
              <w:t>/inhalers</w:t>
            </w:r>
            <w:r w:rsidRPr="00B26746">
              <w:t xml:space="preserve"> as directed by GP.</w:t>
            </w:r>
          </w:p>
        </w:tc>
        <w:tc>
          <w:tcPr>
            <w:tcW w:w="4252" w:type="dxa"/>
            <w:shd w:val="clear" w:color="auto" w:fill="auto"/>
          </w:tcPr>
          <w:p w:rsidR="008A7137" w:rsidRPr="003723D1" w:rsidRDefault="008A7137" w:rsidP="007079D2">
            <w:pPr>
              <w:rPr>
                <w:b/>
              </w:rPr>
            </w:pPr>
            <w:r>
              <w:t>GP/ HSE external monitoring</w:t>
            </w:r>
          </w:p>
          <w:p w:rsidR="008A7137" w:rsidRPr="003723D1" w:rsidRDefault="008A7137" w:rsidP="007079D2">
            <w:pPr>
              <w:rPr>
                <w:b/>
              </w:rPr>
            </w:pPr>
            <w:r>
              <w:t>ISA support</w:t>
            </w:r>
          </w:p>
        </w:tc>
      </w:tr>
    </w:tbl>
    <w:p w:rsidR="008A7137" w:rsidRPr="00F24EC8" w:rsidRDefault="008A7137" w:rsidP="008A7137">
      <w:pPr>
        <w:rPr>
          <w:rFonts w:ascii="Times New Roman" w:hAnsi="Times New Roman"/>
          <w:b/>
        </w:rPr>
      </w:pPr>
    </w:p>
    <w:p w:rsidR="008A7137" w:rsidRPr="00F24EC8" w:rsidRDefault="008A7137" w:rsidP="008A7137">
      <w:pPr>
        <w:rPr>
          <w:rFonts w:ascii="Times New Roman" w:hAnsi="Times New Roman"/>
          <w:b/>
        </w:rPr>
      </w:pPr>
    </w:p>
    <w:p w:rsidR="008A7137" w:rsidRPr="00F24EC8" w:rsidRDefault="008A7137" w:rsidP="008A7137">
      <w:pPr>
        <w:rPr>
          <w:rFonts w:ascii="Times New Roman" w:hAnsi="Times New Roman"/>
          <w:b/>
        </w:rPr>
      </w:pPr>
    </w:p>
    <w:p w:rsidR="008A7137" w:rsidRPr="00F24EC8" w:rsidRDefault="008A7137" w:rsidP="008A7137">
      <w:pPr>
        <w:rPr>
          <w:rFonts w:ascii="Times New Roman" w:hAnsi="Times New Roman"/>
          <w:b/>
        </w:rPr>
      </w:pPr>
    </w:p>
    <w:p w:rsidR="008A7137" w:rsidRPr="00F24EC8" w:rsidRDefault="008A7137" w:rsidP="008A7137">
      <w:pPr>
        <w:rPr>
          <w:rFonts w:ascii="Times New Roman" w:hAnsi="Times New Roman"/>
          <w:b/>
        </w:rPr>
      </w:pPr>
    </w:p>
    <w:p w:rsidR="008A7137" w:rsidRDefault="008A7137" w:rsidP="008A7137">
      <w:pPr>
        <w:rPr>
          <w:lang w:val="ga-IE"/>
        </w:rPr>
      </w:pPr>
    </w:p>
    <w:p w:rsidR="00527676" w:rsidRDefault="00527676" w:rsidP="008A7137">
      <w:pPr>
        <w:rPr>
          <w:lang w:val="ga-IE"/>
        </w:rPr>
        <w:sectPr w:rsidR="00527676" w:rsidSect="008A7137">
          <w:pgSz w:w="16838" w:h="11906" w:orient="landscape"/>
          <w:pgMar w:top="1134" w:right="1134" w:bottom="1134" w:left="1134" w:header="709" w:footer="709" w:gutter="0"/>
          <w:cols w:space="708"/>
          <w:docGrid w:linePitch="360"/>
        </w:sectPr>
      </w:pPr>
    </w:p>
    <w:p w:rsidR="00202176" w:rsidRPr="00202176" w:rsidRDefault="00202176" w:rsidP="00202176">
      <w:pPr>
        <w:rPr>
          <w:rFonts w:ascii="Times New Roman" w:hAnsi="Times New Roman"/>
          <w:b/>
          <w:noProof/>
          <w:sz w:val="24"/>
          <w:szCs w:val="56"/>
          <w:lang w:eastAsia="en-IE"/>
        </w:rPr>
      </w:pPr>
      <w:r w:rsidRPr="00202176">
        <w:rPr>
          <w:rFonts w:ascii="Times New Roman" w:hAnsi="Times New Roman"/>
          <w:b/>
          <w:noProof/>
          <w:sz w:val="24"/>
          <w:szCs w:val="56"/>
          <w:lang w:eastAsia="en-IE"/>
        </w:rPr>
        <w:lastRenderedPageBreak/>
        <w:t>Appendix B</w:t>
      </w:r>
    </w:p>
    <w:p w:rsidR="00202176" w:rsidRDefault="007D6B04" w:rsidP="00202176">
      <w:pPr>
        <w:jc w:val="center"/>
        <w:rPr>
          <w:noProof/>
          <w:lang w:eastAsia="en-IE"/>
        </w:rPr>
      </w:pPr>
      <w:r>
        <w:rPr>
          <w:noProof/>
          <w:lang w:eastAsia="en-IE"/>
        </w:rPr>
        <mc:AlternateContent>
          <mc:Choice Requires="wps">
            <w:drawing>
              <wp:anchor distT="45720" distB="45720" distL="114300" distR="114300" simplePos="0" relativeHeight="251656704" behindDoc="0" locked="0" layoutInCell="1" allowOverlap="1">
                <wp:simplePos x="0" y="0"/>
                <wp:positionH relativeFrom="column">
                  <wp:posOffset>1724025</wp:posOffset>
                </wp:positionH>
                <wp:positionV relativeFrom="paragraph">
                  <wp:posOffset>0</wp:posOffset>
                </wp:positionV>
                <wp:extent cx="2272030" cy="8953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895350"/>
                        </a:xfrm>
                        <a:prstGeom prst="rect">
                          <a:avLst/>
                        </a:prstGeom>
                        <a:solidFill>
                          <a:srgbClr val="FFFFFF"/>
                        </a:solidFill>
                        <a:ln w="9525">
                          <a:solidFill>
                            <a:srgbClr val="000000"/>
                          </a:solidFill>
                          <a:miter lim="800000"/>
                          <a:headEnd/>
                          <a:tailEnd/>
                        </a:ln>
                      </wps:spPr>
                      <wps:txbx>
                        <w:txbxContent>
                          <w:p w:rsidR="0077679E" w:rsidRPr="00C8640F" w:rsidRDefault="0077679E" w:rsidP="00202176">
                            <w:pPr>
                              <w:jc w:val="center"/>
                              <w:rPr>
                                <w:rFonts w:ascii="Arial" w:hAnsi="Arial" w:cs="Arial"/>
                                <w:b/>
                              </w:rPr>
                            </w:pPr>
                            <w:r w:rsidRPr="00202176">
                              <w:rPr>
                                <w:rFonts w:ascii="Arial" w:hAnsi="Arial" w:cs="Arial"/>
                                <w:b/>
                                <w:noProof/>
                                <w:lang w:eastAsia="en-IE"/>
                              </w:rPr>
                              <w:drawing>
                                <wp:inline distT="0" distB="0" distL="0" distR="0">
                                  <wp:extent cx="904875" cy="7905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75pt;margin-top:0;width:178.9pt;height:70.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">
                <v:textbox>
                  <w:txbxContent>
                    <w:p w:rsidR="0077679E" w:rsidRPr="00C8640F" w:rsidRDefault="0077679E" w:rsidP="00202176">
                      <w:pPr>
                        <w:jc w:val="center"/>
                        <w:rPr>
                          <w:rFonts w:ascii="Arial" w:hAnsi="Arial" w:cs="Arial"/>
                          <w:b/>
                        </w:rPr>
                      </w:pPr>
                      <w:r w:rsidRPr="00202176">
                        <w:rPr>
                          <w:rFonts w:ascii="Arial" w:hAnsi="Arial" w:cs="Arial"/>
                          <w:b/>
                          <w:noProof/>
                          <w:lang w:eastAsia="en-IE"/>
                        </w:rPr>
                        <w:drawing>
                          <wp:inline distT="0" distB="0" distL="0" distR="0">
                            <wp:extent cx="904875" cy="7905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a:ln>
                                      <a:noFill/>
                                    </a:ln>
                                  </pic:spPr>
                                </pic:pic>
                              </a:graphicData>
                            </a:graphic>
                          </wp:inline>
                        </w:drawing>
                      </w:r>
                    </w:p>
                  </w:txbxContent>
                </v:textbox>
                <w10:wrap type="square"/>
              </v:shape>
            </w:pict>
          </mc:Fallback>
        </mc:AlternateContent>
      </w:r>
      <w:r w:rsidR="00202176">
        <w:rPr>
          <w:b/>
          <w:noProof/>
          <w:sz w:val="56"/>
          <w:szCs w:val="56"/>
          <w:lang w:eastAsia="en-IE"/>
        </w:rPr>
        <w:t xml:space="preserve"> </w:t>
      </w:r>
    </w:p>
    <w:p w:rsidR="00202176" w:rsidRDefault="00202176" w:rsidP="00202176">
      <w:r>
        <w:rPr>
          <w:noProof/>
          <w:lang w:eastAsia="en-IE"/>
        </w:rPr>
        <w:t xml:space="preserve">                                                                                   </w:t>
      </w:r>
      <w:r>
        <w:rPr>
          <w:noProof/>
          <w:lang w:eastAsia="en-IE"/>
        </w:rPr>
        <w:tab/>
      </w:r>
      <w:r>
        <w:rPr>
          <w:noProof/>
          <w:lang w:eastAsia="en-IE"/>
        </w:rPr>
        <w:tab/>
      </w:r>
      <w:r>
        <w:rPr>
          <w:noProof/>
          <w:lang w:eastAsia="en-IE"/>
        </w:rPr>
        <w:tab/>
      </w:r>
      <w:r>
        <w:tab/>
      </w:r>
    </w:p>
    <w:p w:rsidR="00202176" w:rsidRDefault="00202176" w:rsidP="00202176">
      <w:r>
        <w:tab/>
      </w:r>
      <w:r>
        <w:tab/>
      </w:r>
      <w:r>
        <w:tab/>
      </w:r>
      <w:r>
        <w:tab/>
      </w:r>
    </w:p>
    <w:p w:rsidR="00202176" w:rsidRDefault="00202176" w:rsidP="00202176"/>
    <w:p w:rsidR="00202176" w:rsidRDefault="00202176" w:rsidP="00202176"/>
    <w:p w:rsidR="00202176" w:rsidRDefault="00202176" w:rsidP="00202176">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588"/>
      </w:tblGrid>
      <w:tr w:rsidR="00202176" w:rsidTr="00202176">
        <w:tc>
          <w:tcPr>
            <w:tcW w:w="8856" w:type="dxa"/>
            <w:gridSpan w:val="2"/>
            <w:shd w:val="clear" w:color="auto" w:fill="F2F2F2"/>
          </w:tcPr>
          <w:p w:rsidR="00202176" w:rsidRDefault="00202176" w:rsidP="003723D1">
            <w:pPr>
              <w:jc w:val="center"/>
              <w:rPr>
                <w:b/>
              </w:rPr>
            </w:pPr>
          </w:p>
          <w:p w:rsidR="00202176" w:rsidRPr="00C8640F" w:rsidRDefault="00202176" w:rsidP="003723D1">
            <w:pPr>
              <w:jc w:val="center"/>
              <w:rPr>
                <w:b/>
                <w:sz w:val="36"/>
                <w:szCs w:val="36"/>
              </w:rPr>
            </w:pPr>
            <w:r w:rsidRPr="00C8640F">
              <w:rPr>
                <w:b/>
                <w:sz w:val="36"/>
                <w:szCs w:val="36"/>
              </w:rPr>
              <w:t>STUDENT SUPPORT FILE</w:t>
            </w:r>
          </w:p>
          <w:p w:rsidR="00202176" w:rsidRDefault="00202176" w:rsidP="003723D1">
            <w:pPr>
              <w:jc w:val="center"/>
              <w:rPr>
                <w:b/>
              </w:rPr>
            </w:pPr>
          </w:p>
        </w:tc>
      </w:tr>
      <w:tr w:rsidR="00202176" w:rsidTr="003723D1">
        <w:trPr>
          <w:trHeight w:val="200"/>
        </w:trPr>
        <w:tc>
          <w:tcPr>
            <w:tcW w:w="2268" w:type="dxa"/>
          </w:tcPr>
          <w:p w:rsidR="00202176" w:rsidRDefault="00202176" w:rsidP="003723D1">
            <w:pPr>
              <w:rPr>
                <w:b/>
              </w:rPr>
            </w:pPr>
            <w:r>
              <w:rPr>
                <w:b/>
              </w:rPr>
              <w:t>Name of Student</w:t>
            </w:r>
          </w:p>
          <w:p w:rsidR="00202176" w:rsidRDefault="00202176" w:rsidP="003723D1">
            <w:pPr>
              <w:rPr>
                <w:b/>
              </w:rPr>
            </w:pPr>
          </w:p>
        </w:tc>
        <w:tc>
          <w:tcPr>
            <w:tcW w:w="6588" w:type="dxa"/>
          </w:tcPr>
          <w:p w:rsidR="00202176" w:rsidRDefault="00202176" w:rsidP="003723D1">
            <w:pPr>
              <w:rPr>
                <w:b/>
              </w:rPr>
            </w:pPr>
          </w:p>
        </w:tc>
      </w:tr>
      <w:tr w:rsidR="00202176" w:rsidTr="003723D1">
        <w:trPr>
          <w:trHeight w:val="200"/>
        </w:trPr>
        <w:tc>
          <w:tcPr>
            <w:tcW w:w="2268" w:type="dxa"/>
          </w:tcPr>
          <w:p w:rsidR="00202176" w:rsidRDefault="00202176" w:rsidP="003723D1">
            <w:pPr>
              <w:rPr>
                <w:b/>
              </w:rPr>
            </w:pPr>
            <w:r>
              <w:rPr>
                <w:b/>
              </w:rPr>
              <w:t>Date of Birth</w:t>
            </w:r>
          </w:p>
          <w:p w:rsidR="00202176" w:rsidRDefault="00202176" w:rsidP="003723D1">
            <w:pPr>
              <w:rPr>
                <w:b/>
              </w:rPr>
            </w:pPr>
          </w:p>
        </w:tc>
        <w:tc>
          <w:tcPr>
            <w:tcW w:w="6588" w:type="dxa"/>
          </w:tcPr>
          <w:p w:rsidR="00202176" w:rsidRDefault="00202176" w:rsidP="003723D1">
            <w:pPr>
              <w:rPr>
                <w:b/>
              </w:rPr>
            </w:pPr>
          </w:p>
        </w:tc>
      </w:tr>
      <w:tr w:rsidR="00202176" w:rsidTr="003723D1">
        <w:trPr>
          <w:trHeight w:val="200"/>
        </w:trPr>
        <w:tc>
          <w:tcPr>
            <w:tcW w:w="2268" w:type="dxa"/>
          </w:tcPr>
          <w:p w:rsidR="00202176" w:rsidRDefault="00202176" w:rsidP="003723D1">
            <w:pPr>
              <w:rPr>
                <w:b/>
              </w:rPr>
            </w:pPr>
            <w:r>
              <w:rPr>
                <w:b/>
              </w:rPr>
              <w:t>School</w:t>
            </w:r>
          </w:p>
          <w:p w:rsidR="00202176" w:rsidRDefault="00202176" w:rsidP="003723D1">
            <w:pPr>
              <w:rPr>
                <w:b/>
              </w:rPr>
            </w:pPr>
          </w:p>
        </w:tc>
        <w:tc>
          <w:tcPr>
            <w:tcW w:w="6588" w:type="dxa"/>
          </w:tcPr>
          <w:p w:rsidR="00202176" w:rsidRDefault="00202176" w:rsidP="003723D1">
            <w:pPr>
              <w:rPr>
                <w:b/>
              </w:rPr>
            </w:pPr>
          </w:p>
        </w:tc>
      </w:tr>
      <w:tr w:rsidR="00202176" w:rsidTr="003723D1">
        <w:trPr>
          <w:trHeight w:val="200"/>
        </w:trPr>
        <w:tc>
          <w:tcPr>
            <w:tcW w:w="2268" w:type="dxa"/>
          </w:tcPr>
          <w:p w:rsidR="00202176" w:rsidRDefault="00202176" w:rsidP="003723D1">
            <w:pPr>
              <w:rPr>
                <w:b/>
              </w:rPr>
            </w:pPr>
            <w:r>
              <w:rPr>
                <w:b/>
              </w:rPr>
              <w:t>Date File Opened</w:t>
            </w:r>
          </w:p>
          <w:p w:rsidR="00202176" w:rsidRDefault="00202176" w:rsidP="003723D1">
            <w:pPr>
              <w:rPr>
                <w:b/>
              </w:rPr>
            </w:pPr>
          </w:p>
        </w:tc>
        <w:tc>
          <w:tcPr>
            <w:tcW w:w="6588" w:type="dxa"/>
          </w:tcPr>
          <w:p w:rsidR="00202176" w:rsidRDefault="00202176" w:rsidP="003723D1">
            <w:pPr>
              <w:rPr>
                <w:b/>
              </w:rPr>
            </w:pPr>
          </w:p>
        </w:tc>
      </w:tr>
      <w:tr w:rsidR="00202176" w:rsidTr="003723D1">
        <w:trPr>
          <w:trHeight w:val="200"/>
        </w:trPr>
        <w:tc>
          <w:tcPr>
            <w:tcW w:w="2268" w:type="dxa"/>
          </w:tcPr>
          <w:p w:rsidR="00202176" w:rsidRDefault="00202176" w:rsidP="003723D1">
            <w:pPr>
              <w:rPr>
                <w:b/>
              </w:rPr>
            </w:pPr>
            <w:r>
              <w:rPr>
                <w:b/>
              </w:rPr>
              <w:t>Date File Closed</w:t>
            </w:r>
          </w:p>
          <w:p w:rsidR="00202176" w:rsidRDefault="00202176" w:rsidP="003723D1">
            <w:pPr>
              <w:rPr>
                <w:b/>
              </w:rPr>
            </w:pPr>
          </w:p>
        </w:tc>
        <w:tc>
          <w:tcPr>
            <w:tcW w:w="6588" w:type="dxa"/>
          </w:tcPr>
          <w:p w:rsidR="00202176" w:rsidRDefault="00202176" w:rsidP="003723D1">
            <w:pPr>
              <w:rPr>
                <w:b/>
              </w:rPr>
            </w:pPr>
          </w:p>
        </w:tc>
      </w:tr>
    </w:tbl>
    <w:p w:rsidR="00202176" w:rsidRDefault="00202176" w:rsidP="00202176"/>
    <w:p w:rsidR="00202176" w:rsidRDefault="00202176" w:rsidP="00202176"/>
    <w:p w:rsidR="00202176" w:rsidRDefault="00202176" w:rsidP="00202176"/>
    <w:p w:rsidR="00202176" w:rsidRDefault="00202176" w:rsidP="00202176"/>
    <w:p w:rsidR="00202176" w:rsidRDefault="00202176" w:rsidP="00202176"/>
    <w:p w:rsidR="00202176" w:rsidRPr="00202176" w:rsidRDefault="00202176" w:rsidP="00202176"/>
    <w:p w:rsidR="00202176" w:rsidRPr="00916298" w:rsidRDefault="00202176" w:rsidP="00202176">
      <w:pPr>
        <w:jc w:val="center"/>
        <w:rPr>
          <w:b/>
          <w:sz w:val="32"/>
          <w:szCs w:val="32"/>
        </w:rPr>
      </w:pPr>
      <w:r w:rsidRPr="00916298">
        <w:rPr>
          <w:b/>
          <w:sz w:val="32"/>
          <w:szCs w:val="32"/>
        </w:rPr>
        <w:lastRenderedPageBreak/>
        <w:t>A Continuum of Support</w:t>
      </w:r>
    </w:p>
    <w:p w:rsidR="00202176" w:rsidRPr="00202176" w:rsidRDefault="00202176" w:rsidP="00202176"/>
    <w:tbl>
      <w:tblPr>
        <w:tblW w:w="4884" w:type="pct"/>
        <w:jc w:val="center"/>
        <w:tblLook w:val="04A0" w:firstRow="1" w:lastRow="0" w:firstColumn="1" w:lastColumn="0" w:noHBand="0" w:noVBand="1"/>
      </w:tblPr>
      <w:tblGrid>
        <w:gridCol w:w="3737"/>
        <w:gridCol w:w="1495"/>
        <w:gridCol w:w="3585"/>
      </w:tblGrid>
      <w:tr w:rsidR="00202176" w:rsidRPr="00BF3869" w:rsidTr="003723D1">
        <w:trPr>
          <w:trHeight w:val="571"/>
          <w:jc w:val="center"/>
        </w:trPr>
        <w:tc>
          <w:tcPr>
            <w:tcW w:w="2119" w:type="pct"/>
            <w:shd w:val="clear" w:color="auto" w:fill="auto"/>
            <w:vAlign w:val="bottom"/>
            <w:hideMark/>
          </w:tcPr>
          <w:p w:rsidR="00202176" w:rsidRPr="003723D1" w:rsidRDefault="00202176" w:rsidP="003723D1">
            <w:pPr>
              <w:jc w:val="center"/>
              <w:rPr>
                <w:rFonts w:eastAsia="Times New Roman" w:cs="Arial"/>
                <w:b/>
              </w:rPr>
            </w:pPr>
            <w:r w:rsidRPr="003723D1">
              <w:rPr>
                <w:rFonts w:eastAsia="Times New Roman" w:cs="Arial"/>
                <w:b/>
              </w:rPr>
              <w:t>ACADEMIC SUCCESS</w:t>
            </w:r>
          </w:p>
          <w:p w:rsidR="00202176" w:rsidRPr="003723D1" w:rsidRDefault="00202176" w:rsidP="003723D1">
            <w:pPr>
              <w:jc w:val="center"/>
              <w:rPr>
                <w:rFonts w:eastAsia="Times New Roman"/>
                <w:b/>
              </w:rPr>
            </w:pPr>
          </w:p>
        </w:tc>
        <w:tc>
          <w:tcPr>
            <w:tcW w:w="848" w:type="pct"/>
            <w:shd w:val="clear" w:color="auto" w:fill="auto"/>
            <w:vAlign w:val="center"/>
            <w:hideMark/>
          </w:tcPr>
          <w:p w:rsidR="00202176" w:rsidRPr="003723D1" w:rsidRDefault="007D6B04" w:rsidP="003723D1">
            <w:pPr>
              <w:tabs>
                <w:tab w:val="left" w:pos="1371"/>
              </w:tabs>
              <w:ind w:left="-250" w:firstLine="142"/>
              <w:jc w:val="center"/>
              <w:rPr>
                <w:rFonts w:eastAsia="Times New Roman"/>
                <w:b/>
              </w:rPr>
            </w:pPr>
            <w:r w:rsidRPr="003723D1">
              <w:rPr>
                <w:rFonts w:ascii="Times New Roman" w:eastAsia="Times New Roman" w:hAnsi="Times New Roman"/>
                <w:noProof/>
                <w:lang w:eastAsia="en-IE"/>
              </w:rPr>
              <mc:AlternateContent>
                <mc:Choice Requires="wps">
                  <w:drawing>
                    <wp:inline distT="0" distB="0" distL="0" distR="0">
                      <wp:extent cx="638175" cy="257175"/>
                      <wp:effectExtent l="19050" t="19050" r="28575" b="47625"/>
                      <wp:docPr id="5" name="Left-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57175"/>
                              </a:xfrm>
                              <a:prstGeom prst="lef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EC1185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width:50.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" adj="4352" filled="f" strokecolor="windowText" strokeweight="1pt">
                      <v:path arrowok="t"/>
                      <w10:anchorlock/>
                    </v:shape>
                  </w:pict>
                </mc:Fallback>
              </mc:AlternateContent>
            </w:r>
          </w:p>
        </w:tc>
        <w:tc>
          <w:tcPr>
            <w:tcW w:w="2033" w:type="pct"/>
            <w:shd w:val="clear" w:color="auto" w:fill="auto"/>
            <w:vAlign w:val="bottom"/>
          </w:tcPr>
          <w:p w:rsidR="00202176" w:rsidRPr="003723D1" w:rsidRDefault="00202176" w:rsidP="003723D1">
            <w:pPr>
              <w:jc w:val="center"/>
              <w:rPr>
                <w:rFonts w:eastAsia="Times New Roman" w:cs="Arial"/>
                <w:b/>
              </w:rPr>
            </w:pPr>
            <w:r w:rsidRPr="003723D1">
              <w:rPr>
                <w:rFonts w:eastAsia="Times New Roman" w:cs="Arial"/>
                <w:b/>
              </w:rPr>
              <w:t>SOCIAL, EMOTIONAL &amp; BEHAVIOURAL COMPETENCE</w:t>
            </w:r>
          </w:p>
        </w:tc>
      </w:tr>
      <w:tr w:rsidR="00202176" w:rsidRPr="008475DA" w:rsidTr="003723D1">
        <w:trPr>
          <w:trHeight w:val="3497"/>
          <w:jc w:val="center"/>
        </w:trPr>
        <w:tc>
          <w:tcPr>
            <w:tcW w:w="5000" w:type="pct"/>
            <w:gridSpan w:val="3"/>
            <w:shd w:val="clear" w:color="auto" w:fill="auto"/>
          </w:tcPr>
          <w:p w:rsidR="00202176" w:rsidRPr="003723D1" w:rsidRDefault="007D6B04" w:rsidP="003723D1">
            <w:pPr>
              <w:tabs>
                <w:tab w:val="left" w:pos="4320"/>
              </w:tabs>
              <w:jc w:val="center"/>
              <w:rPr>
                <w:rFonts w:eastAsia="Times New Roman"/>
              </w:rPr>
            </w:pPr>
            <w:r w:rsidRPr="003723D1">
              <w:rPr>
                <w:rFonts w:ascii="Times New Roman" w:eastAsia="Times New Roman" w:hAnsi="Times New Roman"/>
                <w:noProof/>
                <w:lang w:eastAsia="en-IE"/>
              </w:rPr>
              <w:drawing>
                <wp:anchor distT="6096" distB="6604" distL="126492" distR="123063" simplePos="0" relativeHeight="251657728" behindDoc="0" locked="0" layoutInCell="1" allowOverlap="1">
                  <wp:simplePos x="0" y="0"/>
                  <wp:positionH relativeFrom="column">
                    <wp:posOffset>1046607</wp:posOffset>
                  </wp:positionH>
                  <wp:positionV relativeFrom="paragraph">
                    <wp:posOffset>-254</wp:posOffset>
                  </wp:positionV>
                  <wp:extent cx="3362325" cy="2883535"/>
                  <wp:effectExtent l="19050" t="0" r="47625" b="31115"/>
                  <wp:wrapSquare wrapText="bothSides"/>
                  <wp:docPr id="1" name="Diagram 1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page">
                    <wp14:pctHeight>0</wp14:pctHeight>
                  </wp14:sizeRelV>
                </wp:anchor>
              </w:drawing>
            </w:r>
          </w:p>
        </w:tc>
      </w:tr>
    </w:tbl>
    <w:p w:rsidR="00202176" w:rsidRPr="00202176" w:rsidRDefault="00202176" w:rsidP="00202176">
      <w:pPr>
        <w:jc w:val="center"/>
        <w:rPr>
          <w:rFonts w:cs="Arial"/>
          <w:sz w:val="28"/>
          <w:szCs w:val="28"/>
        </w:rPr>
      </w:pPr>
    </w:p>
    <w:p w:rsidR="00202176" w:rsidRPr="00202176" w:rsidRDefault="00202176" w:rsidP="00202176">
      <w:pPr>
        <w:jc w:val="center"/>
        <w:rPr>
          <w:rFonts w:cs="Arial"/>
          <w:b/>
          <w:sz w:val="28"/>
          <w:szCs w:val="28"/>
        </w:rPr>
      </w:pPr>
      <w:r w:rsidRPr="00202176">
        <w:rPr>
          <w:rFonts w:cs="Arial"/>
          <w:sz w:val="28"/>
          <w:szCs w:val="28"/>
        </w:rPr>
        <w:t xml:space="preserve">Developing a student support plan is the outcome of a problem solving process, involving school staff, parent(s)/ guardian(s) and the student.  We start by identifying concerns, we gather information, we put together a plan and we review it. </w:t>
      </w:r>
      <w:r w:rsidRPr="00202176">
        <w:rPr>
          <w:rFonts w:cs="Arial"/>
          <w:sz w:val="28"/>
          <w:szCs w:val="28"/>
        </w:rPr>
        <w:br w:type="page"/>
      </w:r>
      <w:r w:rsidRPr="00202176">
        <w:rPr>
          <w:rFonts w:cs="Arial"/>
          <w:b/>
          <w:sz w:val="28"/>
          <w:szCs w:val="28"/>
        </w:rPr>
        <w:lastRenderedPageBreak/>
        <w:t>Student Support File, Log of Actions</w:t>
      </w:r>
    </w:p>
    <w:p w:rsidR="00202176" w:rsidRPr="00202176" w:rsidRDefault="00202176" w:rsidP="00202176">
      <w:pPr>
        <w:jc w:val="center"/>
        <w:rPr>
          <w:rFonts w:cs="Arial"/>
          <w:b/>
          <w:sz w:val="28"/>
          <w:szCs w:val="28"/>
        </w:rPr>
      </w:pPr>
    </w:p>
    <w:p w:rsidR="00202176" w:rsidRPr="00202176" w:rsidRDefault="00202176" w:rsidP="00202176">
      <w:pPr>
        <w:rPr>
          <w:rFonts w:cs="Arial"/>
          <w:sz w:val="28"/>
          <w:szCs w:val="28"/>
        </w:rPr>
      </w:pPr>
      <w:r w:rsidRPr="00202176">
        <w:rPr>
          <w:rFonts w:cs="Arial"/>
          <w:sz w:val="28"/>
          <w:szCs w:val="28"/>
        </w:rPr>
        <w:t>Date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48"/>
      </w:tblGrid>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p w:rsidR="00202176" w:rsidRDefault="00202176" w:rsidP="003723D1"/>
        </w:tc>
        <w:tc>
          <w:tcPr>
            <w:tcW w:w="7433" w:type="dxa"/>
            <w:shd w:val="clear" w:color="auto" w:fill="auto"/>
          </w:tcPr>
          <w:p w:rsidR="00202176" w:rsidRDefault="00202176" w:rsidP="003723D1"/>
        </w:tc>
      </w:tr>
      <w:tr w:rsidR="00202176" w:rsidTr="003723D1">
        <w:tc>
          <w:tcPr>
            <w:tcW w:w="1809" w:type="dxa"/>
            <w:shd w:val="clear" w:color="auto" w:fill="auto"/>
          </w:tcPr>
          <w:p w:rsidR="00202176" w:rsidRDefault="00202176" w:rsidP="003723D1"/>
          <w:p w:rsidR="00202176" w:rsidRDefault="00202176" w:rsidP="003723D1"/>
        </w:tc>
        <w:tc>
          <w:tcPr>
            <w:tcW w:w="7433" w:type="dxa"/>
            <w:shd w:val="clear" w:color="auto" w:fill="auto"/>
          </w:tcPr>
          <w:p w:rsidR="00202176" w:rsidRDefault="00202176" w:rsidP="003723D1"/>
        </w:tc>
      </w:tr>
    </w:tbl>
    <w:p w:rsidR="00202176" w:rsidRDefault="00202176" w:rsidP="00202176">
      <w:pPr>
        <w:sectPr w:rsidR="00202176" w:rsidSect="003723D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1113"/>
        <w:gridCol w:w="4737"/>
      </w:tblGrid>
      <w:tr w:rsidR="00202176" w:rsidTr="003723D1">
        <w:tc>
          <w:tcPr>
            <w:tcW w:w="9288" w:type="dxa"/>
            <w:gridSpan w:val="3"/>
          </w:tcPr>
          <w:p w:rsidR="00202176" w:rsidRDefault="00202176" w:rsidP="003723D1">
            <w:pPr>
              <w:spacing w:before="120"/>
              <w:jc w:val="center"/>
              <w:rPr>
                <w:rFonts w:eastAsia="MS ??" w:cs="AngsanaUPC"/>
                <w:i/>
                <w:sz w:val="16"/>
                <w:szCs w:val="16"/>
              </w:rPr>
            </w:pPr>
            <w:r>
              <w:rPr>
                <w:rFonts w:eastAsia="MS ??"/>
                <w:b/>
                <w:sz w:val="28"/>
                <w:szCs w:val="28"/>
              </w:rPr>
              <w:lastRenderedPageBreak/>
              <w:t>Support Checklist</w:t>
            </w:r>
          </w:p>
        </w:tc>
      </w:tr>
      <w:tr w:rsidR="00202176" w:rsidTr="003723D1">
        <w:tc>
          <w:tcPr>
            <w:tcW w:w="3438" w:type="dxa"/>
          </w:tcPr>
          <w:p w:rsidR="00202176" w:rsidRDefault="00202176" w:rsidP="003723D1">
            <w:pPr>
              <w:spacing w:before="120" w:after="120"/>
              <w:rPr>
                <w:rFonts w:eastAsia="MS ??"/>
                <w:b/>
                <w:sz w:val="20"/>
                <w:szCs w:val="20"/>
              </w:rPr>
            </w:pPr>
            <w:r>
              <w:rPr>
                <w:rFonts w:eastAsia="MS ??"/>
                <w:b/>
                <w:sz w:val="20"/>
                <w:szCs w:val="20"/>
              </w:rPr>
              <w:t xml:space="preserve"> Name:                                       </w:t>
            </w:r>
          </w:p>
        </w:tc>
        <w:tc>
          <w:tcPr>
            <w:tcW w:w="1113" w:type="dxa"/>
          </w:tcPr>
          <w:p w:rsidR="00202176" w:rsidRDefault="00202176" w:rsidP="003723D1">
            <w:pPr>
              <w:spacing w:before="120" w:after="120"/>
              <w:rPr>
                <w:rFonts w:eastAsia="MS ??"/>
                <w:b/>
                <w:sz w:val="20"/>
                <w:szCs w:val="20"/>
              </w:rPr>
            </w:pPr>
            <w:r>
              <w:rPr>
                <w:rFonts w:eastAsia="MS ??"/>
                <w:b/>
                <w:sz w:val="20"/>
                <w:szCs w:val="20"/>
              </w:rPr>
              <w:t xml:space="preserve">Age: </w:t>
            </w:r>
          </w:p>
        </w:tc>
        <w:tc>
          <w:tcPr>
            <w:tcW w:w="4737" w:type="dxa"/>
          </w:tcPr>
          <w:p w:rsidR="00202176" w:rsidRDefault="00202176" w:rsidP="003723D1">
            <w:pPr>
              <w:spacing w:before="120" w:after="120"/>
              <w:rPr>
                <w:rFonts w:eastAsia="MS ??"/>
                <w:b/>
                <w:sz w:val="20"/>
                <w:szCs w:val="20"/>
              </w:rPr>
            </w:pPr>
            <w:r>
              <w:rPr>
                <w:rFonts w:eastAsia="MS ??"/>
                <w:b/>
                <w:sz w:val="20"/>
                <w:szCs w:val="20"/>
              </w:rPr>
              <w:t>Class:</w:t>
            </w:r>
          </w:p>
        </w:tc>
      </w:tr>
      <w:tr w:rsidR="00202176" w:rsidTr="003723D1">
        <w:tc>
          <w:tcPr>
            <w:tcW w:w="3438" w:type="dxa"/>
          </w:tcPr>
          <w:p w:rsidR="00202176" w:rsidRDefault="00202176" w:rsidP="003723D1">
            <w:pPr>
              <w:spacing w:before="120" w:after="120"/>
              <w:rPr>
                <w:rFonts w:eastAsia="MS ??"/>
                <w:b/>
                <w:sz w:val="20"/>
                <w:szCs w:val="20"/>
              </w:rPr>
            </w:pPr>
            <w:r>
              <w:rPr>
                <w:b/>
                <w:sz w:val="20"/>
                <w:szCs w:val="20"/>
              </w:rPr>
              <w:t>General Information</w:t>
            </w:r>
          </w:p>
        </w:tc>
        <w:tc>
          <w:tcPr>
            <w:tcW w:w="1113" w:type="dxa"/>
          </w:tcPr>
          <w:p w:rsidR="00202176" w:rsidRDefault="00202176" w:rsidP="003723D1">
            <w:pPr>
              <w:rPr>
                <w:b/>
                <w:sz w:val="18"/>
                <w:szCs w:val="18"/>
              </w:rPr>
            </w:pPr>
            <w:r>
              <w:rPr>
                <w:b/>
                <w:sz w:val="18"/>
                <w:szCs w:val="18"/>
              </w:rPr>
              <w:t xml:space="preserve">Date Checked </w:t>
            </w:r>
          </w:p>
          <w:p w:rsidR="00202176" w:rsidRDefault="00202176" w:rsidP="003723D1">
            <w:pPr>
              <w:rPr>
                <w:rFonts w:eastAsia="MS ??"/>
                <w:b/>
                <w:sz w:val="20"/>
                <w:szCs w:val="20"/>
              </w:rPr>
            </w:pPr>
          </w:p>
        </w:tc>
        <w:tc>
          <w:tcPr>
            <w:tcW w:w="4737" w:type="dxa"/>
          </w:tcPr>
          <w:p w:rsidR="00202176" w:rsidRDefault="00202176" w:rsidP="003723D1">
            <w:pPr>
              <w:spacing w:before="120" w:after="120"/>
              <w:rPr>
                <w:rFonts w:eastAsia="MS ??"/>
                <w:b/>
                <w:sz w:val="20"/>
                <w:szCs w:val="20"/>
              </w:rPr>
            </w:pPr>
            <w:r>
              <w:rPr>
                <w:b/>
                <w:sz w:val="20"/>
                <w:szCs w:val="20"/>
              </w:rPr>
              <w:t>Comments</w:t>
            </w:r>
          </w:p>
        </w:tc>
      </w:tr>
      <w:tr w:rsidR="00202176" w:rsidTr="003723D1">
        <w:tc>
          <w:tcPr>
            <w:tcW w:w="3438" w:type="dxa"/>
          </w:tcPr>
          <w:p w:rsidR="00202176" w:rsidRDefault="00202176" w:rsidP="00202176">
            <w:pPr>
              <w:pStyle w:val="ListParagraph"/>
              <w:numPr>
                <w:ilvl w:val="0"/>
                <w:numId w:val="39"/>
              </w:numPr>
              <w:tabs>
                <w:tab w:val="num" w:pos="360"/>
              </w:tabs>
              <w:spacing w:before="120" w:after="120"/>
              <w:rPr>
                <w:rFonts w:ascii="Calibri" w:eastAsia="MS ??" w:hAnsi="Calibri"/>
                <w:sz w:val="20"/>
                <w:szCs w:val="20"/>
              </w:rPr>
            </w:pPr>
            <w:r>
              <w:rPr>
                <w:rFonts w:ascii="Calibri" w:hAnsi="Calibri"/>
                <w:sz w:val="20"/>
                <w:szCs w:val="20"/>
              </w:rPr>
              <w:t>Parents/ Guardians Consulted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Information from previous school/preschool gathered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Hearing</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Vision</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Medical Needs</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Basic Needs Checklist completed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Assessment of learning- screening</w:t>
            </w:r>
          </w:p>
          <w:p w:rsidR="00202176" w:rsidRDefault="00202176" w:rsidP="003723D1">
            <w:pPr>
              <w:tabs>
                <w:tab w:val="num" w:pos="360"/>
              </w:tabs>
              <w:spacing w:before="120" w:after="120"/>
              <w:ind w:left="360" w:hanging="360"/>
              <w:rPr>
                <w:rFonts w:eastAsia="MS ??"/>
                <w:sz w:val="20"/>
                <w:szCs w:val="20"/>
              </w:rPr>
            </w:pP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Observation of learning style/approach to learning</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Observation of behaviour</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Interview with pupil</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Classroom work differentiated?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Learning environment adapted?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Yard/school environments adapted?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eastAsia="MS ??" w:hAnsi="Calibri"/>
                <w:sz w:val="20"/>
                <w:szCs w:val="20"/>
              </w:rPr>
            </w:pPr>
            <w:r>
              <w:rPr>
                <w:rFonts w:ascii="Calibri" w:hAnsi="Calibri"/>
                <w:sz w:val="20"/>
                <w:szCs w:val="20"/>
              </w:rPr>
              <w:t>Informal or formal consultation/advice with outside professionals?</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hAnsi="Calibri"/>
                <w:sz w:val="20"/>
                <w:szCs w:val="20"/>
              </w:rPr>
            </w:pPr>
            <w:r>
              <w:rPr>
                <w:rFonts w:ascii="Calibri" w:hAnsi="Calibri"/>
                <w:sz w:val="20"/>
                <w:szCs w:val="20"/>
              </w:rPr>
              <w:t>Advice given by learning support/resource teacher or other school staff?</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202176">
            <w:pPr>
              <w:pStyle w:val="ListParagraph"/>
              <w:numPr>
                <w:ilvl w:val="0"/>
                <w:numId w:val="39"/>
              </w:numPr>
              <w:spacing w:before="120" w:after="120"/>
              <w:rPr>
                <w:rFonts w:ascii="Calibri" w:hAnsi="Calibri"/>
                <w:sz w:val="20"/>
                <w:szCs w:val="20"/>
              </w:rPr>
            </w:pPr>
            <w:r>
              <w:rPr>
                <w:rFonts w:ascii="Calibri" w:hAnsi="Calibri"/>
                <w:sz w:val="20"/>
                <w:szCs w:val="20"/>
              </w:rPr>
              <w:t>Other interventions put in place in school?</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r w:rsidR="00202176" w:rsidTr="003723D1">
        <w:tc>
          <w:tcPr>
            <w:tcW w:w="3438" w:type="dxa"/>
          </w:tcPr>
          <w:p w:rsidR="00202176" w:rsidRDefault="00202176" w:rsidP="003723D1">
            <w:pPr>
              <w:spacing w:before="120" w:after="120"/>
              <w:rPr>
                <w:rFonts w:eastAsia="MS ??"/>
                <w:sz w:val="20"/>
                <w:szCs w:val="20"/>
              </w:rPr>
            </w:pPr>
            <w:r>
              <w:rPr>
                <w:b/>
                <w:sz w:val="20"/>
                <w:szCs w:val="20"/>
              </w:rPr>
              <w:t>Action needed</w:t>
            </w:r>
          </w:p>
        </w:tc>
        <w:tc>
          <w:tcPr>
            <w:tcW w:w="1113" w:type="dxa"/>
          </w:tcPr>
          <w:p w:rsidR="00202176" w:rsidRDefault="00202176" w:rsidP="003723D1">
            <w:pPr>
              <w:spacing w:before="120" w:after="120"/>
              <w:rPr>
                <w:rFonts w:eastAsia="MS ??"/>
                <w:sz w:val="20"/>
                <w:szCs w:val="20"/>
              </w:rPr>
            </w:pPr>
          </w:p>
        </w:tc>
        <w:tc>
          <w:tcPr>
            <w:tcW w:w="4737" w:type="dxa"/>
          </w:tcPr>
          <w:p w:rsidR="00202176" w:rsidRDefault="00202176" w:rsidP="003723D1">
            <w:pPr>
              <w:spacing w:before="120" w:after="120"/>
              <w:rPr>
                <w:rFonts w:eastAsia="MS ??"/>
                <w:sz w:val="20"/>
                <w:szCs w:val="20"/>
              </w:rPr>
            </w:pPr>
          </w:p>
        </w:tc>
      </w:tr>
    </w:tbl>
    <w:p w:rsidR="00202176" w:rsidRDefault="00202176" w:rsidP="00202176">
      <w:pPr>
        <w:sectPr w:rsidR="00202176" w:rsidSect="003723D1">
          <w:headerReference w:type="even" r:id="rId26"/>
          <w:headerReference w:type="default" r:id="rId27"/>
          <w:headerReference w:type="first" r:id="rId28"/>
          <w:pgSz w:w="11906" w:h="16838"/>
          <w:pgMar w:top="1440" w:right="1440" w:bottom="1440" w:left="1440" w:header="708" w:footer="708" w:gutter="0"/>
          <w:cols w:space="708"/>
          <w:docGrid w:linePitch="360"/>
        </w:sectPr>
      </w:pPr>
    </w:p>
    <w:tbl>
      <w:tblPr>
        <w:tblW w:w="5547" w:type="pct"/>
        <w:jc w:val="center"/>
        <w:shd w:val="clear" w:color="auto" w:fill="FFFF00"/>
        <w:tblCellMar>
          <w:top w:w="144" w:type="dxa"/>
          <w:left w:w="115" w:type="dxa"/>
          <w:bottom w:w="144" w:type="dxa"/>
          <w:right w:w="115" w:type="dxa"/>
        </w:tblCellMar>
        <w:tblLook w:val="00A0" w:firstRow="1" w:lastRow="0" w:firstColumn="1" w:lastColumn="0" w:noHBand="0" w:noVBand="0"/>
      </w:tblPr>
      <w:tblGrid>
        <w:gridCol w:w="10681"/>
      </w:tblGrid>
      <w:tr w:rsidR="00202176" w:rsidRPr="00166F93" w:rsidTr="003723D1">
        <w:trPr>
          <w:jc w:val="center"/>
        </w:trPr>
        <w:tc>
          <w:tcPr>
            <w:tcW w:w="921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02176" w:rsidRPr="00166F93" w:rsidRDefault="00202176" w:rsidP="003723D1">
            <w:pPr>
              <w:tabs>
                <w:tab w:val="center" w:pos="4513"/>
                <w:tab w:val="right" w:pos="9026"/>
              </w:tabs>
              <w:rPr>
                <w:rFonts w:eastAsia="Times New Roman" w:cs="Arial"/>
                <w:b/>
                <w:caps/>
                <w:sz w:val="20"/>
                <w:szCs w:val="20"/>
                <w:lang w:eastAsia="en-GB"/>
              </w:rPr>
            </w:pPr>
            <w:r w:rsidRPr="00166F93">
              <w:rPr>
                <w:rFonts w:eastAsia="Times New Roman" w:cs="Arial"/>
                <w:b/>
                <w:caps/>
                <w:sz w:val="20"/>
                <w:szCs w:val="20"/>
                <w:lang w:eastAsia="en-GB"/>
              </w:rPr>
              <w:lastRenderedPageBreak/>
              <w:t xml:space="preserve">       </w:t>
            </w:r>
            <w:bookmarkStart w:id="1" w:name="TargetPage"/>
            <w:bookmarkEnd w:id="1"/>
            <w:r w:rsidRPr="00620842">
              <w:rPr>
                <w:rFonts w:eastAsia="Times New Roman" w:cs="Arial"/>
                <w:b/>
                <w:caps/>
                <w:sz w:val="36"/>
                <w:szCs w:val="36"/>
                <w:highlight w:val="yellow"/>
                <w:lang w:eastAsia="en-GB"/>
              </w:rPr>
              <w:t>SUPPORT PLAN*</w:t>
            </w:r>
            <w:r w:rsidRPr="00620842">
              <w:rPr>
                <w:rFonts w:eastAsia="Times New Roman" w:cs="Arial"/>
                <w:b/>
                <w:caps/>
                <w:sz w:val="20"/>
                <w:szCs w:val="20"/>
                <w:highlight w:val="yellow"/>
                <w:lang w:eastAsia="en-GB"/>
              </w:rPr>
              <w:t xml:space="preserve">                                                                                            </w:t>
            </w:r>
            <w:r w:rsidRPr="00620842">
              <w:rPr>
                <w:rFonts w:eastAsia="Times New Roman" w:cs="Arial"/>
                <w:i/>
                <w:sz w:val="20"/>
                <w:szCs w:val="20"/>
                <w:highlight w:val="yellow"/>
                <w:lang w:eastAsia="en-GB"/>
              </w:rPr>
              <w:t xml:space="preserve">Classroom Support </w:t>
            </w:r>
            <w:r w:rsidRPr="00620842">
              <w:rPr>
                <w:rFonts w:eastAsia="Times New Roman" w:cs="Arial"/>
                <w:i/>
                <w:sz w:val="20"/>
                <w:szCs w:val="20"/>
                <w:highlight w:val="yellow"/>
                <w:lang w:eastAsia="en-GB"/>
              </w:rPr>
              <w:br/>
            </w:r>
            <w:r w:rsidRPr="00620842">
              <w:rPr>
                <w:rFonts w:eastAsia="Times New Roman" w:cs="Arial"/>
                <w:i/>
                <w:sz w:val="20"/>
                <w:szCs w:val="20"/>
                <w:highlight w:val="yellow"/>
                <w:lang w:eastAsia="en-GB"/>
              </w:rPr>
              <w:tab/>
              <w:t xml:space="preserve">                                                                                                                      School Support (Support for</w:t>
            </w:r>
            <w:r w:rsidRPr="00620842">
              <w:rPr>
                <w:rFonts w:eastAsia="Times New Roman" w:cs="Arial"/>
                <w:i/>
                <w:caps/>
                <w:sz w:val="20"/>
                <w:szCs w:val="20"/>
                <w:highlight w:val="yellow"/>
                <w:lang w:eastAsia="en-GB"/>
              </w:rPr>
              <w:t xml:space="preserve"> Some</w:t>
            </w:r>
            <w:r w:rsidRPr="00620842">
              <w:rPr>
                <w:rFonts w:eastAsia="Times New Roman" w:cs="Arial"/>
                <w:i/>
                <w:sz w:val="20"/>
                <w:szCs w:val="20"/>
                <w:highlight w:val="yellow"/>
                <w:lang w:eastAsia="en-GB"/>
              </w:rPr>
              <w:t xml:space="preserve">) </w:t>
            </w:r>
            <w:r w:rsidRPr="00620842">
              <w:rPr>
                <w:rFonts w:eastAsia="Times New Roman" w:cs="Arial"/>
                <w:i/>
                <w:sz w:val="20"/>
                <w:szCs w:val="20"/>
                <w:highlight w:val="yellow"/>
                <w:lang w:eastAsia="en-GB"/>
              </w:rPr>
              <w:br/>
            </w:r>
            <w:r w:rsidRPr="00620842">
              <w:rPr>
                <w:rFonts w:eastAsia="Times New Roman" w:cs="Arial"/>
                <w:i/>
                <w:sz w:val="20"/>
                <w:szCs w:val="20"/>
                <w:highlight w:val="yellow"/>
                <w:lang w:eastAsia="en-GB"/>
              </w:rPr>
              <w:tab/>
              <w:t xml:space="preserve">                                                                                                               School Support Plus (Support for </w:t>
            </w:r>
            <w:r w:rsidRPr="00620842">
              <w:rPr>
                <w:rFonts w:eastAsia="Times New Roman" w:cs="Arial"/>
                <w:i/>
                <w:caps/>
                <w:sz w:val="20"/>
                <w:szCs w:val="20"/>
                <w:highlight w:val="yellow"/>
                <w:lang w:eastAsia="en-GB"/>
              </w:rPr>
              <w:t>A Few</w:t>
            </w:r>
            <w:r w:rsidRPr="00620842">
              <w:rPr>
                <w:rFonts w:eastAsia="Times New Roman" w:cs="Arial"/>
                <w:i/>
                <w:sz w:val="20"/>
                <w:szCs w:val="20"/>
                <w:highlight w:val="yellow"/>
                <w:lang w:eastAsia="en-GB"/>
              </w:rPr>
              <w:t>)</w:t>
            </w:r>
          </w:p>
        </w:tc>
      </w:tr>
    </w:tbl>
    <w:p w:rsidR="00202176" w:rsidRPr="00166F93" w:rsidRDefault="00202176" w:rsidP="00202176">
      <w:pPr>
        <w:spacing w:before="120" w:after="120"/>
        <w:ind w:left="-426" w:right="-341"/>
        <w:rPr>
          <w:rFonts w:eastAsia="Times New Roman" w:cs="Arial"/>
          <w:i/>
          <w:sz w:val="18"/>
          <w:szCs w:val="18"/>
          <w:lang w:eastAsia="en-GB"/>
        </w:rPr>
      </w:pPr>
      <w:r w:rsidRPr="00166F93">
        <w:rPr>
          <w:rFonts w:eastAsia="Times New Roman" w:cs="Arial"/>
          <w:b/>
          <w:lang w:eastAsia="en-GB"/>
        </w:rPr>
        <w:t xml:space="preserve">To be completed by the teacher(s). </w:t>
      </w:r>
      <w:r w:rsidRPr="00166F93">
        <w:rPr>
          <w:rFonts w:eastAsia="Times New Roman" w:cs="Arial"/>
          <w:lang w:eastAsia="en-GB"/>
        </w:rPr>
        <w:br/>
      </w:r>
      <w:r w:rsidRPr="00166F93">
        <w:rPr>
          <w:rFonts w:eastAsia="Times New Roman" w:cs="Arial"/>
          <w:sz w:val="18"/>
          <w:szCs w:val="18"/>
          <w:lang w:eastAsia="en-GB"/>
        </w:rPr>
        <w:t>For help, see</w:t>
      </w:r>
      <w:r w:rsidRPr="00166F93">
        <w:rPr>
          <w:rFonts w:eastAsia="Times New Roman" w:cs="Arial"/>
          <w:i/>
          <w:sz w:val="18"/>
          <w:szCs w:val="18"/>
          <w:lang w:eastAsia="en-GB"/>
        </w:rPr>
        <w:t xml:space="preserve"> SEN: A Continuum of Support - Guidelines for Teachers</w:t>
      </w:r>
      <w:r>
        <w:rPr>
          <w:rFonts w:eastAsia="Times New Roman" w:cs="Arial"/>
          <w:i/>
          <w:sz w:val="18"/>
          <w:szCs w:val="18"/>
          <w:lang w:eastAsia="en-GB"/>
        </w:rPr>
        <w:t xml:space="preserve">: </w:t>
      </w:r>
      <w:r w:rsidRPr="00166F93">
        <w:rPr>
          <w:rFonts w:eastAsia="Times New Roman" w:cs="Arial"/>
          <w:i/>
          <w:sz w:val="18"/>
          <w:szCs w:val="18"/>
          <w:lang w:eastAsia="en-GB"/>
        </w:rPr>
        <w:t>BESD: A Continuum of Support – Guidelines for Teachers</w:t>
      </w:r>
      <w:r w:rsidRPr="00166F93">
        <w:rPr>
          <w:rFonts w:eastAsia="Times New Roman" w:cs="Arial"/>
          <w:sz w:val="18"/>
          <w:szCs w:val="18"/>
          <w:lang w:eastAsia="en-GB"/>
        </w:rPr>
        <w:t xml:space="preserve"> pp.71-74</w:t>
      </w:r>
      <w:r w:rsidRPr="00166F93">
        <w:rPr>
          <w:rFonts w:eastAsia="Times New Roman" w:cs="Arial"/>
          <w:i/>
          <w:sz w:val="18"/>
          <w:szCs w:val="18"/>
          <w:lang w:eastAsia="en-GB"/>
        </w:rPr>
        <w:t>; A Continuum of Support for Post-Primary Schools, Resource Pack for Teachers,</w:t>
      </w:r>
      <w:r w:rsidRPr="00166F93">
        <w:rPr>
          <w:rFonts w:eastAsia="Times New Roman" w:cs="Arial"/>
          <w:sz w:val="18"/>
          <w:szCs w:val="18"/>
          <w:lang w:eastAsia="en-GB"/>
        </w:rPr>
        <w:t xml:space="preserve"> pp. 51, 53, 54, 57</w:t>
      </w:r>
      <w:r w:rsidRPr="00166F93">
        <w:rPr>
          <w:rFonts w:eastAsia="Times New Roman" w:cs="Arial"/>
          <w:i/>
          <w:sz w:val="18"/>
          <w:szCs w:val="18"/>
          <w:lang w:eastAsia="en-GB"/>
        </w:rPr>
        <w:t>.</w:t>
      </w:r>
    </w:p>
    <w:tbl>
      <w:tblPr>
        <w:tblW w:w="9356" w:type="dxa"/>
        <w:tblInd w:w="-449"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269"/>
        <w:gridCol w:w="1275"/>
        <w:gridCol w:w="3119"/>
        <w:gridCol w:w="1417"/>
        <w:gridCol w:w="1276"/>
      </w:tblGrid>
      <w:tr w:rsidR="00202176" w:rsidRPr="00166F93" w:rsidTr="003723D1">
        <w:tc>
          <w:tcPr>
            <w:tcW w:w="2269" w:type="dxa"/>
            <w:tcBorders>
              <w:top w:val="single" w:sz="18" w:space="0" w:color="BFBFBF"/>
              <w:lef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sidRPr="00166F93">
              <w:rPr>
                <w:rFonts w:eastAsia="Times New Roman" w:cs="Calibri"/>
                <w:kern w:val="16"/>
                <w:sz w:val="20"/>
                <w:szCs w:val="20"/>
                <w:lang w:eastAsia="en-GB"/>
              </w:rPr>
              <w:t>Student’s name</w:t>
            </w:r>
          </w:p>
        </w:tc>
        <w:tc>
          <w:tcPr>
            <w:tcW w:w="4394" w:type="dxa"/>
            <w:gridSpan w:val="2"/>
            <w:tcBorders>
              <w:top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417" w:type="dxa"/>
            <w:tcBorders>
              <w:top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sidRPr="00166F93">
              <w:rPr>
                <w:rFonts w:eastAsia="Times New Roman" w:cs="Calibri"/>
                <w:kern w:val="16"/>
                <w:sz w:val="20"/>
                <w:szCs w:val="20"/>
                <w:lang w:eastAsia="en-GB"/>
              </w:rPr>
              <w:t>Age</w:t>
            </w:r>
          </w:p>
        </w:tc>
        <w:tc>
          <w:tcPr>
            <w:tcW w:w="1276" w:type="dxa"/>
            <w:tcBorders>
              <w:top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2269" w:type="dxa"/>
            <w:tcBorders>
              <w:lef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sidRPr="00166F93">
              <w:rPr>
                <w:rFonts w:eastAsia="Times New Roman" w:cs="Calibri"/>
                <w:kern w:val="16"/>
                <w:sz w:val="20"/>
                <w:szCs w:val="20"/>
                <w:lang w:eastAsia="en-GB"/>
              </w:rPr>
              <w:t>Lead teacher</w:t>
            </w:r>
          </w:p>
        </w:tc>
        <w:tc>
          <w:tcPr>
            <w:tcW w:w="4394" w:type="dxa"/>
            <w:gridSpan w:val="2"/>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417" w:type="dxa"/>
            <w:tcBorders>
              <w:bottom w:val="single" w:sz="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sidRPr="00166F93">
              <w:rPr>
                <w:rFonts w:eastAsia="Times New Roman" w:cs="Calibri"/>
                <w:kern w:val="16"/>
                <w:sz w:val="20"/>
                <w:szCs w:val="20"/>
                <w:lang w:eastAsia="en-GB"/>
              </w:rPr>
              <w:t>Class/year</w:t>
            </w:r>
          </w:p>
        </w:tc>
        <w:tc>
          <w:tcPr>
            <w:tcW w:w="1276" w:type="dxa"/>
            <w:tcBorders>
              <w:bottom w:val="single" w:sz="8" w:space="0" w:color="BFBFBF"/>
              <w:righ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2269" w:type="dxa"/>
            <w:tcBorders>
              <w:left w:val="single" w:sz="18" w:space="0" w:color="BFBFBF"/>
              <w:bottom w:val="single" w:sz="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sidRPr="00166F93">
              <w:rPr>
                <w:rFonts w:eastAsia="Times New Roman" w:cs="Calibri"/>
                <w:kern w:val="16"/>
                <w:sz w:val="20"/>
                <w:szCs w:val="20"/>
                <w:lang w:eastAsia="en-GB"/>
              </w:rPr>
              <w:t xml:space="preserve">Start date of plan </w:t>
            </w:r>
          </w:p>
        </w:tc>
        <w:tc>
          <w:tcPr>
            <w:tcW w:w="4394" w:type="dxa"/>
            <w:gridSpan w:val="2"/>
            <w:tcBorders>
              <w:bottom w:val="single" w:sz="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417" w:type="dxa"/>
            <w:tcBorders>
              <w:bottom w:val="nil"/>
              <w:right w:val="nil"/>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276" w:type="dxa"/>
            <w:tcBorders>
              <w:left w:val="nil"/>
              <w:bottom w:val="nil"/>
              <w:righ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2269" w:type="dxa"/>
            <w:tcBorders>
              <w:left w:val="single" w:sz="18" w:space="0" w:color="BFBFBF"/>
              <w:bottom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r>
              <w:rPr>
                <w:rFonts w:eastAsia="Times New Roman" w:cs="Calibri"/>
                <w:kern w:val="16"/>
                <w:sz w:val="20"/>
                <w:szCs w:val="20"/>
                <w:lang w:eastAsia="en-GB"/>
              </w:rPr>
              <w:t>Review date of plan</w:t>
            </w:r>
          </w:p>
        </w:tc>
        <w:tc>
          <w:tcPr>
            <w:tcW w:w="4394" w:type="dxa"/>
            <w:gridSpan w:val="2"/>
            <w:tcBorders>
              <w:bottom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417" w:type="dxa"/>
            <w:tcBorders>
              <w:top w:val="nil"/>
              <w:bottom w:val="single" w:sz="18" w:space="0" w:color="BFBFBF"/>
              <w:right w:val="nil"/>
            </w:tcBorders>
            <w:shd w:val="clear" w:color="auto" w:fill="auto"/>
          </w:tcPr>
          <w:p w:rsidR="00202176" w:rsidRPr="00166F93" w:rsidRDefault="00202176" w:rsidP="003723D1">
            <w:pPr>
              <w:spacing w:before="40" w:after="40" w:line="280" w:lineRule="exact"/>
              <w:rPr>
                <w:rFonts w:eastAsia="Times New Roman" w:cs="Calibri"/>
                <w:kern w:val="16"/>
                <w:sz w:val="20"/>
                <w:szCs w:val="20"/>
                <w:lang w:eastAsia="en-GB"/>
              </w:rPr>
            </w:pPr>
          </w:p>
        </w:tc>
        <w:tc>
          <w:tcPr>
            <w:tcW w:w="1276" w:type="dxa"/>
            <w:tcBorders>
              <w:top w:val="nil"/>
              <w:left w:val="nil"/>
              <w:bottom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MS ??" w:cs="Arial"/>
                <w:i/>
                <w:sz w:val="16"/>
                <w:szCs w:val="16"/>
                <w:lang w:eastAsia="en-GB"/>
              </w:rPr>
            </w:pPr>
            <w:r w:rsidRPr="00166F93">
              <w:rPr>
                <w:rFonts w:eastAsia="MS ??" w:cs="Arial"/>
                <w:sz w:val="20"/>
                <w:szCs w:val="20"/>
                <w:lang w:eastAsia="en-GB"/>
              </w:rPr>
              <w:t>Student’s strengths and interests</w:t>
            </w:r>
          </w:p>
          <w:p w:rsidR="00202176" w:rsidRPr="00166F93" w:rsidRDefault="00202176" w:rsidP="003723D1">
            <w:pPr>
              <w:spacing w:before="40" w:after="40" w:line="280" w:lineRule="exact"/>
              <w:rPr>
                <w:rFonts w:eastAsia="Times New Roman" w:cs="Calibri"/>
                <w:kern w:val="16"/>
                <w:lang w:eastAsia="en-GB"/>
              </w:rPr>
            </w:pPr>
          </w:p>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MS ??" w:cs="Arial"/>
                <w:sz w:val="20"/>
                <w:szCs w:val="20"/>
                <w:lang w:eastAsia="en-GB"/>
              </w:rPr>
            </w:pPr>
            <w:r w:rsidRPr="00166F93">
              <w:rPr>
                <w:rFonts w:eastAsia="MS ??" w:cs="Arial"/>
                <w:sz w:val="20"/>
                <w:szCs w:val="20"/>
                <w:lang w:eastAsia="en-GB"/>
              </w:rPr>
              <w:t>Priority concerns</w:t>
            </w:r>
          </w:p>
          <w:p w:rsidR="00202176" w:rsidRPr="00166F93" w:rsidRDefault="00202176" w:rsidP="003723D1">
            <w:pPr>
              <w:spacing w:before="40" w:after="40" w:line="280" w:lineRule="exact"/>
              <w:rPr>
                <w:rFonts w:eastAsia="MS ??" w:cs="Arial"/>
                <w:sz w:val="20"/>
                <w:szCs w:val="20"/>
                <w:lang w:eastAsia="en-GB"/>
              </w:rPr>
            </w:pPr>
          </w:p>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Default="00202176" w:rsidP="003723D1">
            <w:pPr>
              <w:spacing w:before="40" w:after="40" w:line="280" w:lineRule="exact"/>
              <w:rPr>
                <w:rFonts w:eastAsia="Times New Roman" w:cs="Calibri"/>
                <w:kern w:val="16"/>
                <w:lang w:eastAsia="en-GB"/>
              </w:rPr>
            </w:pPr>
            <w:r w:rsidRPr="00166F93">
              <w:rPr>
                <w:rFonts w:eastAsia="MS ??" w:cs="Arial"/>
                <w:sz w:val="20"/>
                <w:szCs w:val="20"/>
                <w:lang w:eastAsia="en-GB"/>
              </w:rPr>
              <w:t xml:space="preserve">Possible reasons for concerns </w:t>
            </w:r>
            <w:r w:rsidRPr="00166F93">
              <w:rPr>
                <w:rFonts w:eastAsia="MS ??" w:cs="Arial"/>
                <w:sz w:val="20"/>
                <w:szCs w:val="20"/>
                <w:lang w:eastAsia="en-GB"/>
              </w:rPr>
              <w:br/>
            </w:r>
          </w:p>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MS ??" w:cs="Arial"/>
                <w:sz w:val="20"/>
                <w:szCs w:val="20"/>
                <w:lang w:eastAsia="en-GB"/>
              </w:rPr>
            </w:pPr>
            <w:r w:rsidRPr="00166F93">
              <w:rPr>
                <w:rFonts w:eastAsia="MS ??" w:cs="Arial"/>
                <w:sz w:val="20"/>
                <w:szCs w:val="20"/>
                <w:lang w:eastAsia="en-GB"/>
              </w:rPr>
              <w:t>Targets for the student</w:t>
            </w:r>
          </w:p>
          <w:p w:rsidR="00202176" w:rsidRPr="00166F93"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Default="00202176" w:rsidP="003723D1">
            <w:pPr>
              <w:spacing w:before="40" w:after="40"/>
              <w:rPr>
                <w:rFonts w:eastAsia="MS ??" w:cs="AngsanaUPC"/>
                <w:i/>
                <w:sz w:val="16"/>
                <w:szCs w:val="16"/>
                <w:lang w:eastAsia="en-GB"/>
              </w:rPr>
            </w:pPr>
            <w:r w:rsidRPr="00166F93">
              <w:rPr>
                <w:rFonts w:eastAsia="MS ??" w:cs="Arial"/>
                <w:sz w:val="20"/>
                <w:szCs w:val="20"/>
                <w:lang w:eastAsia="en-GB"/>
              </w:rPr>
              <w:t xml:space="preserve">Strategies to help the student achieve the targets </w:t>
            </w:r>
            <w:r w:rsidRPr="00166F93">
              <w:rPr>
                <w:rFonts w:eastAsia="MS ??" w:cs="Arial"/>
                <w:sz w:val="20"/>
                <w:szCs w:val="20"/>
                <w:lang w:eastAsia="en-GB"/>
              </w:rPr>
              <w:br/>
            </w:r>
          </w:p>
          <w:p w:rsidR="00202176" w:rsidRPr="00166F93" w:rsidRDefault="00202176" w:rsidP="003723D1">
            <w:pPr>
              <w:spacing w:before="40" w:after="40"/>
              <w:rPr>
                <w:rFonts w:eastAsia="MS ??" w:cs="AngsanaUPC"/>
                <w:i/>
                <w:sz w:val="16"/>
                <w:szCs w:val="16"/>
                <w:lang w:eastAsia="en-GB"/>
              </w:rPr>
            </w:pPr>
          </w:p>
          <w:p w:rsidR="00202176" w:rsidRPr="00166F93"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Default="00202176" w:rsidP="003723D1">
            <w:pPr>
              <w:spacing w:before="40" w:after="40" w:line="280" w:lineRule="exact"/>
              <w:rPr>
                <w:rFonts w:eastAsia="Times New Roman" w:cs="Calibri"/>
                <w:kern w:val="16"/>
                <w:lang w:eastAsia="en-GB"/>
              </w:rPr>
            </w:pPr>
          </w:p>
          <w:p w:rsidR="00202176" w:rsidRPr="00166F93" w:rsidRDefault="00202176" w:rsidP="003723D1">
            <w:pPr>
              <w:spacing w:before="40" w:after="40" w:line="280" w:lineRule="exact"/>
              <w:rPr>
                <w:rFonts w:eastAsia="Times New Roman" w:cs="Calibri"/>
                <w:kern w:val="16"/>
                <w:lang w:eastAsia="en-GB"/>
              </w:rPr>
            </w:pPr>
          </w:p>
        </w:tc>
      </w:tr>
      <w:tr w:rsidR="00202176" w:rsidRPr="00166F93" w:rsidTr="003723D1">
        <w:tc>
          <w:tcPr>
            <w:tcW w:w="9356" w:type="dxa"/>
            <w:gridSpan w:val="5"/>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40" w:after="40" w:line="280" w:lineRule="exact"/>
              <w:rPr>
                <w:rFonts w:eastAsia="MS ??" w:cs="Arial"/>
                <w:sz w:val="20"/>
                <w:szCs w:val="20"/>
                <w:lang w:eastAsia="en-GB"/>
              </w:rPr>
            </w:pPr>
            <w:r w:rsidRPr="00166F93">
              <w:rPr>
                <w:rFonts w:eastAsia="MS ??" w:cs="Arial"/>
                <w:sz w:val="20"/>
                <w:szCs w:val="20"/>
                <w:lang w:eastAsia="en-GB"/>
              </w:rPr>
              <w:t>Staff involved and resources needed</w:t>
            </w:r>
          </w:p>
          <w:p w:rsidR="00202176" w:rsidRPr="00166F93" w:rsidRDefault="00202176" w:rsidP="003723D1">
            <w:pPr>
              <w:spacing w:before="40" w:after="40" w:line="280" w:lineRule="exact"/>
              <w:rPr>
                <w:rFonts w:eastAsia="MS ??" w:cs="Arial"/>
                <w:sz w:val="20"/>
                <w:szCs w:val="20"/>
                <w:lang w:eastAsia="en-GB"/>
              </w:rPr>
            </w:pPr>
          </w:p>
        </w:tc>
      </w:tr>
      <w:tr w:rsidR="00202176" w:rsidRPr="00166F93" w:rsidTr="003723D1">
        <w:trPr>
          <w:trHeight w:val="559"/>
        </w:trPr>
        <w:tc>
          <w:tcPr>
            <w:tcW w:w="3544" w:type="dxa"/>
            <w:gridSpan w:val="2"/>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120" w:after="120" w:line="256" w:lineRule="auto"/>
              <w:rPr>
                <w:rFonts w:eastAsia="MS ??" w:cs="Arial"/>
                <w:sz w:val="20"/>
                <w:szCs w:val="20"/>
                <w:lang w:eastAsia="en-GB"/>
              </w:rPr>
            </w:pPr>
            <w:r w:rsidRPr="00166F93">
              <w:rPr>
                <w:rFonts w:eastAsia="MS ??" w:cs="Arial"/>
                <w:sz w:val="20"/>
                <w:szCs w:val="20"/>
                <w:lang w:eastAsia="en-GB"/>
              </w:rPr>
              <w:t>Signature of parent(s)/ guardian(s)</w:t>
            </w:r>
          </w:p>
        </w:tc>
        <w:tc>
          <w:tcPr>
            <w:tcW w:w="5812" w:type="dxa"/>
            <w:gridSpan w:val="3"/>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120" w:after="120" w:line="256" w:lineRule="auto"/>
              <w:rPr>
                <w:rFonts w:eastAsia="MS ??" w:cs="Arial"/>
                <w:b/>
                <w:sz w:val="20"/>
                <w:szCs w:val="20"/>
                <w:lang w:eastAsia="en-GB"/>
              </w:rPr>
            </w:pPr>
          </w:p>
        </w:tc>
      </w:tr>
      <w:tr w:rsidR="00202176" w:rsidRPr="00166F93" w:rsidTr="003723D1">
        <w:trPr>
          <w:trHeight w:val="383"/>
        </w:trPr>
        <w:tc>
          <w:tcPr>
            <w:tcW w:w="3544" w:type="dxa"/>
            <w:gridSpan w:val="2"/>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120" w:after="120" w:line="256" w:lineRule="auto"/>
              <w:rPr>
                <w:rFonts w:eastAsia="MS ??" w:cs="Arial"/>
                <w:sz w:val="20"/>
                <w:szCs w:val="20"/>
                <w:lang w:eastAsia="en-GB"/>
              </w:rPr>
            </w:pPr>
            <w:r w:rsidRPr="00166F93">
              <w:rPr>
                <w:rFonts w:eastAsia="MS ??" w:cs="Arial"/>
                <w:sz w:val="20"/>
                <w:szCs w:val="20"/>
                <w:lang w:eastAsia="en-GB"/>
              </w:rPr>
              <w:t>Signature of teacher</w:t>
            </w:r>
          </w:p>
        </w:tc>
        <w:tc>
          <w:tcPr>
            <w:tcW w:w="5812" w:type="dxa"/>
            <w:gridSpan w:val="3"/>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120" w:after="120" w:line="256" w:lineRule="auto"/>
              <w:rPr>
                <w:rFonts w:eastAsia="MS ??" w:cs="Arial"/>
                <w:b/>
                <w:sz w:val="20"/>
                <w:szCs w:val="20"/>
                <w:lang w:eastAsia="en-GB"/>
              </w:rPr>
            </w:pPr>
          </w:p>
        </w:tc>
      </w:tr>
    </w:tbl>
    <w:p w:rsidR="00202176" w:rsidRDefault="00202176" w:rsidP="00202176">
      <w:pPr>
        <w:spacing w:before="120" w:after="120" w:line="300" w:lineRule="exact"/>
        <w:rPr>
          <w:rFonts w:eastAsia="Times New Roman" w:cs="Arial"/>
          <w:sz w:val="20"/>
          <w:szCs w:val="20"/>
          <w:lang w:eastAsia="en-GB"/>
        </w:rPr>
      </w:pPr>
      <w:r w:rsidRPr="00357378">
        <w:rPr>
          <w:rFonts w:eastAsia="Times New Roman" w:cs="Arial"/>
          <w:sz w:val="20"/>
          <w:szCs w:val="20"/>
          <w:lang w:eastAsia="en-GB"/>
        </w:rPr>
        <w:t xml:space="preserve">*A consultation with a NEPS psychologist/ other professionals may contribute to this plan. </w:t>
      </w:r>
      <w:r>
        <w:rPr>
          <w:rFonts w:eastAsia="Times New Roman" w:cs="Arial"/>
          <w:sz w:val="20"/>
          <w:szCs w:val="20"/>
          <w:lang w:eastAsia="en-GB"/>
        </w:rPr>
        <w:br w:type="page"/>
      </w:r>
    </w:p>
    <w:tbl>
      <w:tblPr>
        <w:tblW w:w="5376" w:type="pct"/>
        <w:jc w:val="center"/>
        <w:shd w:val="clear" w:color="auto" w:fill="FFFF00"/>
        <w:tblCellMar>
          <w:top w:w="144" w:type="dxa"/>
          <w:left w:w="115" w:type="dxa"/>
          <w:bottom w:w="144" w:type="dxa"/>
          <w:right w:w="115" w:type="dxa"/>
        </w:tblCellMar>
        <w:tblLook w:val="00A0" w:firstRow="1" w:lastRow="0" w:firstColumn="1" w:lastColumn="0" w:noHBand="0" w:noVBand="0"/>
      </w:tblPr>
      <w:tblGrid>
        <w:gridCol w:w="10352"/>
      </w:tblGrid>
      <w:tr w:rsidR="00202176" w:rsidRPr="00166F93" w:rsidTr="003723D1">
        <w:trPr>
          <w:jc w:val="center"/>
        </w:trPr>
        <w:tc>
          <w:tcPr>
            <w:tcW w:w="89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02176" w:rsidRPr="00166F93" w:rsidRDefault="00202176" w:rsidP="003723D1">
            <w:pPr>
              <w:tabs>
                <w:tab w:val="center" w:pos="4513"/>
                <w:tab w:val="right" w:pos="9026"/>
              </w:tabs>
              <w:rPr>
                <w:rFonts w:eastAsia="Times New Roman"/>
                <w:caps/>
                <w:sz w:val="18"/>
                <w:szCs w:val="18"/>
              </w:rPr>
            </w:pPr>
            <w:r w:rsidRPr="00166F93">
              <w:rPr>
                <w:rFonts w:eastAsia="Times New Roman" w:cs="Arial"/>
                <w:lang w:eastAsia="en-GB"/>
              </w:rPr>
              <w:lastRenderedPageBreak/>
              <w:br w:type="page"/>
            </w:r>
            <w:r w:rsidRPr="00620842">
              <w:rPr>
                <w:rFonts w:eastAsia="Times New Roman" w:cs="Arial"/>
                <w:b/>
                <w:caps/>
                <w:sz w:val="32"/>
                <w:szCs w:val="32"/>
                <w:highlight w:val="yellow"/>
                <w:lang w:eastAsia="en-GB"/>
              </w:rPr>
              <w:t>SUPPORT REVIEW RECORD*</w:t>
            </w:r>
            <w:r w:rsidRPr="00620842">
              <w:rPr>
                <w:rFonts w:eastAsia="Times New Roman" w:cs="Arial"/>
                <w:b/>
                <w:caps/>
                <w:sz w:val="20"/>
                <w:szCs w:val="20"/>
                <w:highlight w:val="yellow"/>
                <w:lang w:eastAsia="en-GB"/>
              </w:rPr>
              <w:t xml:space="preserve">              </w:t>
            </w:r>
            <w:r w:rsidRPr="00620842">
              <w:rPr>
                <w:rFonts w:eastAsia="Times New Roman" w:cs="Arial"/>
                <w:caps/>
                <w:sz w:val="20"/>
                <w:szCs w:val="20"/>
                <w:highlight w:val="yellow"/>
                <w:lang w:eastAsia="en-GB"/>
              </w:rPr>
              <w:t xml:space="preserve">   </w:t>
            </w:r>
            <w:r w:rsidRPr="00620842">
              <w:rPr>
                <w:rFonts w:eastAsia="Times New Roman" w:cs="Arial"/>
                <w:i/>
                <w:sz w:val="20"/>
                <w:szCs w:val="20"/>
                <w:highlight w:val="yellow"/>
                <w:lang w:eastAsia="en-GB"/>
              </w:rPr>
              <w:t xml:space="preserve">                                                       Classroom Support</w:t>
            </w:r>
            <w:r w:rsidRPr="00620842">
              <w:rPr>
                <w:rFonts w:eastAsia="Times New Roman" w:cs="Arial"/>
                <w:i/>
                <w:sz w:val="20"/>
                <w:szCs w:val="20"/>
                <w:highlight w:val="yellow"/>
                <w:lang w:eastAsia="en-GB"/>
              </w:rPr>
              <w:br/>
            </w:r>
            <w:r w:rsidRPr="00620842">
              <w:rPr>
                <w:rFonts w:eastAsia="Times New Roman" w:cs="Arial"/>
                <w:i/>
                <w:sz w:val="20"/>
                <w:szCs w:val="20"/>
                <w:highlight w:val="yellow"/>
                <w:lang w:eastAsia="en-GB"/>
              </w:rPr>
              <w:tab/>
              <w:t xml:space="preserve">                                                                                                                           School Support (Support for</w:t>
            </w:r>
            <w:r w:rsidRPr="00620842">
              <w:rPr>
                <w:rFonts w:eastAsia="Times New Roman" w:cs="Arial"/>
                <w:i/>
                <w:caps/>
                <w:sz w:val="20"/>
                <w:szCs w:val="20"/>
                <w:highlight w:val="yellow"/>
                <w:lang w:eastAsia="en-GB"/>
              </w:rPr>
              <w:t xml:space="preserve"> Some</w:t>
            </w:r>
            <w:r w:rsidRPr="00620842">
              <w:rPr>
                <w:rFonts w:eastAsia="Times New Roman" w:cs="Arial"/>
                <w:i/>
                <w:sz w:val="20"/>
                <w:szCs w:val="20"/>
                <w:highlight w:val="yellow"/>
                <w:lang w:eastAsia="en-GB"/>
              </w:rPr>
              <w:t xml:space="preserve">) </w:t>
            </w:r>
            <w:r w:rsidRPr="00620842">
              <w:rPr>
                <w:rFonts w:eastAsia="Times New Roman" w:cs="Arial"/>
                <w:i/>
                <w:sz w:val="20"/>
                <w:szCs w:val="20"/>
                <w:highlight w:val="yellow"/>
                <w:lang w:eastAsia="en-GB"/>
              </w:rPr>
              <w:br/>
            </w:r>
            <w:r w:rsidRPr="00620842">
              <w:rPr>
                <w:rFonts w:eastAsia="Times New Roman" w:cs="Arial"/>
                <w:i/>
                <w:sz w:val="20"/>
                <w:szCs w:val="20"/>
                <w:highlight w:val="yellow"/>
                <w:lang w:eastAsia="en-GB"/>
              </w:rPr>
              <w:tab/>
              <w:t xml:space="preserve">                                                                                                                 School Support Plus (Support for </w:t>
            </w:r>
            <w:r w:rsidRPr="00620842">
              <w:rPr>
                <w:rFonts w:eastAsia="Times New Roman" w:cs="Arial"/>
                <w:i/>
                <w:caps/>
                <w:sz w:val="20"/>
                <w:szCs w:val="20"/>
                <w:highlight w:val="yellow"/>
                <w:lang w:eastAsia="en-GB"/>
              </w:rPr>
              <w:t>A Few</w:t>
            </w:r>
            <w:r w:rsidRPr="00620842">
              <w:rPr>
                <w:rFonts w:eastAsia="Times New Roman" w:cs="Arial"/>
                <w:i/>
                <w:sz w:val="20"/>
                <w:szCs w:val="20"/>
                <w:highlight w:val="yellow"/>
                <w:lang w:eastAsia="en-GB"/>
              </w:rPr>
              <w:t>)</w:t>
            </w:r>
          </w:p>
        </w:tc>
      </w:tr>
    </w:tbl>
    <w:p w:rsidR="00202176" w:rsidRPr="00166F93" w:rsidRDefault="00202176" w:rsidP="00202176">
      <w:pPr>
        <w:spacing w:before="120" w:after="120" w:line="240" w:lineRule="exact"/>
        <w:ind w:left="-284" w:right="-625"/>
        <w:rPr>
          <w:rFonts w:eastAsia="Times New Roman" w:cs="Arial"/>
          <w:i/>
          <w:lang w:eastAsia="en-GB"/>
        </w:rPr>
      </w:pPr>
      <w:r w:rsidRPr="00166F93">
        <w:rPr>
          <w:rFonts w:eastAsia="Times New Roman" w:cs="Arial"/>
          <w:b/>
          <w:lang w:eastAsia="en-GB"/>
        </w:rPr>
        <w:t>To be completed by the teacher(s) as a review of the plan and as a guide for future actions.</w:t>
      </w:r>
      <w:r w:rsidRPr="00166F93">
        <w:rPr>
          <w:rFonts w:eastAsia="Times New Roman" w:cs="Arial"/>
          <w:b/>
          <w:lang w:eastAsia="en-GB"/>
        </w:rPr>
        <w:br/>
      </w:r>
      <w:r w:rsidRPr="00166F93">
        <w:rPr>
          <w:rFonts w:eastAsia="Times New Roman" w:cs="Arial"/>
          <w:spacing w:val="-6"/>
          <w:sz w:val="18"/>
          <w:szCs w:val="18"/>
          <w:lang w:eastAsia="en-GB"/>
        </w:rPr>
        <w:t>For help, see</w:t>
      </w:r>
      <w:r w:rsidRPr="00166F93">
        <w:rPr>
          <w:rFonts w:eastAsia="Times New Roman" w:cs="Arial"/>
          <w:i/>
          <w:spacing w:val="-6"/>
          <w:sz w:val="18"/>
          <w:szCs w:val="18"/>
          <w:lang w:eastAsia="en-GB"/>
        </w:rPr>
        <w:t xml:space="preserve"> SEN: A Continuum of Support - Guidelines for Teachers; BESD: A Continuum of Support – Guidelines for Teachers; A Continuum of Support for Post-Primary Schools, Resource pack for Teachers;  Student Suppor</w:t>
      </w:r>
      <w:r>
        <w:rPr>
          <w:rFonts w:eastAsia="Times New Roman" w:cs="Arial"/>
          <w:i/>
          <w:spacing w:val="-6"/>
          <w:sz w:val="18"/>
          <w:szCs w:val="18"/>
          <w:lang w:eastAsia="en-GB"/>
        </w:rPr>
        <w:t>t Teams in Post-Primary Schools.</w:t>
      </w:r>
    </w:p>
    <w:tbl>
      <w:tblPr>
        <w:tblW w:w="9215" w:type="dxa"/>
        <w:tblInd w:w="-307"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A0" w:firstRow="1" w:lastRow="0" w:firstColumn="1" w:lastColumn="0" w:noHBand="0" w:noVBand="1"/>
      </w:tblPr>
      <w:tblGrid>
        <w:gridCol w:w="3817"/>
        <w:gridCol w:w="2846"/>
        <w:gridCol w:w="1134"/>
        <w:gridCol w:w="1418"/>
      </w:tblGrid>
      <w:tr w:rsidR="00202176" w:rsidRPr="00166F93" w:rsidTr="003723D1">
        <w:tc>
          <w:tcPr>
            <w:tcW w:w="6663" w:type="dxa"/>
            <w:gridSpan w:val="2"/>
            <w:tcBorders>
              <w:top w:val="single" w:sz="18" w:space="0" w:color="BFBFBF"/>
              <w:left w:val="single" w:sz="18" w:space="0" w:color="BFBFBF"/>
            </w:tcBorders>
            <w:shd w:val="clear" w:color="auto" w:fill="auto"/>
          </w:tcPr>
          <w:p w:rsidR="00202176" w:rsidRPr="00166F93" w:rsidRDefault="00202176" w:rsidP="003723D1">
            <w:pPr>
              <w:spacing w:beforeLines="20" w:before="48" w:afterLines="20" w:after="48"/>
              <w:rPr>
                <w:rFonts w:eastAsia="Times New Roman" w:cs="Calibri"/>
                <w:kern w:val="16"/>
                <w:sz w:val="20"/>
                <w:szCs w:val="20"/>
                <w:lang w:eastAsia="en-GB"/>
              </w:rPr>
            </w:pPr>
            <w:r w:rsidRPr="00166F93">
              <w:rPr>
                <w:rFonts w:eastAsia="Times New Roman" w:cs="Calibri"/>
                <w:kern w:val="16"/>
                <w:sz w:val="20"/>
                <w:szCs w:val="20"/>
                <w:lang w:eastAsia="en-GB"/>
              </w:rPr>
              <w:t>Student’s name</w:t>
            </w:r>
          </w:p>
        </w:tc>
        <w:tc>
          <w:tcPr>
            <w:tcW w:w="1134" w:type="dxa"/>
            <w:tcBorders>
              <w:top w:val="single" w:sz="18" w:space="0" w:color="BFBFBF"/>
            </w:tcBorders>
            <w:shd w:val="clear" w:color="auto" w:fill="auto"/>
          </w:tcPr>
          <w:p w:rsidR="00202176" w:rsidRPr="00166F93" w:rsidRDefault="00202176" w:rsidP="003723D1">
            <w:pPr>
              <w:spacing w:beforeLines="20" w:before="48" w:afterLines="20" w:after="48"/>
              <w:rPr>
                <w:rFonts w:eastAsia="Times New Roman" w:cs="Calibri"/>
                <w:kern w:val="16"/>
                <w:sz w:val="20"/>
                <w:szCs w:val="20"/>
                <w:lang w:eastAsia="en-GB"/>
              </w:rPr>
            </w:pPr>
            <w:r>
              <w:rPr>
                <w:rFonts w:eastAsia="Times New Roman" w:cs="Calibri"/>
                <w:kern w:val="16"/>
                <w:sz w:val="20"/>
                <w:szCs w:val="20"/>
                <w:lang w:eastAsia="en-GB"/>
              </w:rPr>
              <w:t>Class/ Year</w:t>
            </w:r>
          </w:p>
        </w:tc>
        <w:tc>
          <w:tcPr>
            <w:tcW w:w="1418" w:type="dxa"/>
            <w:tcBorders>
              <w:top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Calibri"/>
                <w:kern w:val="16"/>
                <w:lang w:eastAsia="en-GB"/>
              </w:rPr>
            </w:pPr>
          </w:p>
        </w:tc>
      </w:tr>
      <w:tr w:rsidR="00202176" w:rsidRPr="00166F93" w:rsidTr="003723D1">
        <w:trPr>
          <w:trHeight w:val="555"/>
        </w:trPr>
        <w:tc>
          <w:tcPr>
            <w:tcW w:w="6663" w:type="dxa"/>
            <w:gridSpan w:val="2"/>
            <w:tcBorders>
              <w:left w:val="single" w:sz="18" w:space="0" w:color="BFBFBF"/>
            </w:tcBorders>
            <w:shd w:val="clear" w:color="auto" w:fill="auto"/>
          </w:tcPr>
          <w:p w:rsidR="00202176" w:rsidRPr="00166F93" w:rsidRDefault="00202176" w:rsidP="003723D1">
            <w:pPr>
              <w:spacing w:beforeLines="20" w:before="48" w:afterLines="20" w:after="48"/>
              <w:rPr>
                <w:rFonts w:eastAsia="Times New Roman" w:cs="Calibri"/>
                <w:kern w:val="16"/>
                <w:sz w:val="20"/>
                <w:szCs w:val="20"/>
                <w:lang w:eastAsia="en-GB"/>
              </w:rPr>
            </w:pPr>
            <w:r w:rsidRPr="00166F93">
              <w:rPr>
                <w:rFonts w:eastAsia="Times New Roman" w:cs="Calibri"/>
                <w:kern w:val="16"/>
                <w:sz w:val="20"/>
                <w:szCs w:val="20"/>
                <w:lang w:eastAsia="en-GB"/>
              </w:rPr>
              <w:t xml:space="preserve">Names of those present at review </w:t>
            </w:r>
          </w:p>
        </w:tc>
        <w:tc>
          <w:tcPr>
            <w:tcW w:w="2552" w:type="dxa"/>
            <w:gridSpan w:val="2"/>
            <w:tcBorders>
              <w:right w:val="single" w:sz="18" w:space="0" w:color="BFBFBF"/>
            </w:tcBorders>
            <w:shd w:val="clear" w:color="auto" w:fill="auto"/>
          </w:tcPr>
          <w:p w:rsidR="00202176" w:rsidRPr="00166F93" w:rsidRDefault="00202176" w:rsidP="003723D1">
            <w:pPr>
              <w:spacing w:beforeLines="20" w:before="48" w:afterLines="20" w:after="48"/>
              <w:rPr>
                <w:rFonts w:eastAsia="Times New Roman" w:cs="Calibri"/>
                <w:kern w:val="16"/>
                <w:lang w:eastAsia="en-GB"/>
              </w:rPr>
            </w:pPr>
            <w:r>
              <w:rPr>
                <w:rFonts w:eastAsia="Times New Roman" w:cs="Calibri"/>
                <w:kern w:val="16"/>
                <w:sz w:val="20"/>
                <w:szCs w:val="20"/>
                <w:lang w:eastAsia="en-GB"/>
              </w:rPr>
              <w:t>Date of Review</w:t>
            </w:r>
          </w:p>
        </w:tc>
      </w:tr>
      <w:tr w:rsidR="00202176" w:rsidRPr="00166F93" w:rsidTr="003723D1">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Arial"/>
                <w:sz w:val="20"/>
                <w:szCs w:val="20"/>
                <w:lang w:eastAsia="en-GB"/>
              </w:rPr>
            </w:pPr>
            <w:r w:rsidRPr="00166F93">
              <w:rPr>
                <w:rFonts w:eastAsia="Times New Roman" w:cs="Arial"/>
                <w:sz w:val="20"/>
                <w:szCs w:val="20"/>
                <w:lang w:eastAsia="en-GB"/>
              </w:rPr>
              <w:t>What areas of the plan have been most successful and why?</w:t>
            </w:r>
          </w:p>
          <w:p w:rsidR="00202176" w:rsidRPr="00166F93" w:rsidRDefault="00202176" w:rsidP="003723D1">
            <w:pPr>
              <w:spacing w:beforeLines="20" w:before="48" w:afterLines="20" w:after="48"/>
              <w:rPr>
                <w:rFonts w:eastAsia="Times New Roman" w:cs="Arial"/>
                <w:sz w:val="20"/>
                <w:szCs w:val="20"/>
                <w:lang w:eastAsia="en-GB"/>
              </w:rPr>
            </w:pPr>
          </w:p>
          <w:p w:rsidR="00202176" w:rsidRPr="00166F93" w:rsidRDefault="00202176" w:rsidP="003723D1">
            <w:pPr>
              <w:spacing w:beforeLines="20" w:before="48" w:afterLines="20" w:after="48"/>
              <w:rPr>
                <w:rFonts w:eastAsia="Times New Roman" w:cs="Arial"/>
                <w:sz w:val="20"/>
                <w:szCs w:val="20"/>
                <w:lang w:eastAsia="en-GB"/>
              </w:rPr>
            </w:pPr>
          </w:p>
          <w:p w:rsidR="00202176" w:rsidRPr="00166F93" w:rsidRDefault="00202176" w:rsidP="003723D1">
            <w:pPr>
              <w:spacing w:beforeLines="20" w:before="48" w:afterLines="20" w:after="48"/>
              <w:rPr>
                <w:rFonts w:eastAsia="Times New Roman"/>
                <w:i/>
                <w:sz w:val="20"/>
                <w:szCs w:val="20"/>
              </w:rPr>
            </w:pPr>
          </w:p>
          <w:p w:rsidR="00202176" w:rsidRPr="00166F93" w:rsidRDefault="00202176" w:rsidP="003723D1">
            <w:pPr>
              <w:spacing w:beforeLines="20" w:before="48" w:afterLines="20" w:after="48"/>
              <w:rPr>
                <w:rFonts w:eastAsia="Times New Roman"/>
                <w:i/>
                <w:sz w:val="20"/>
                <w:szCs w:val="20"/>
              </w:rPr>
            </w:pPr>
          </w:p>
        </w:tc>
      </w:tr>
      <w:tr w:rsidR="00202176" w:rsidRPr="00166F93" w:rsidTr="003723D1">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MS ??" w:cs="Arial"/>
                <w:sz w:val="20"/>
                <w:szCs w:val="20"/>
                <w:lang w:eastAsia="en-GB"/>
              </w:rPr>
            </w:pPr>
            <w:r w:rsidRPr="00166F93">
              <w:rPr>
                <w:rFonts w:eastAsia="MS ??" w:cs="Arial"/>
                <w:sz w:val="20"/>
                <w:szCs w:val="20"/>
                <w:lang w:eastAsia="en-GB"/>
              </w:rPr>
              <w:t>Since the start of the plan, has anything changed in relation to the original concerns? If so, what are these changes, and what have we learned from them?</w:t>
            </w:r>
          </w:p>
          <w:p w:rsidR="00202176" w:rsidRPr="00166F93" w:rsidRDefault="00202176" w:rsidP="003723D1">
            <w:pPr>
              <w:spacing w:beforeLines="20" w:before="48" w:afterLines="20" w:after="48"/>
              <w:rPr>
                <w:rFonts w:eastAsia="MS ??" w:cs="Arial"/>
                <w:sz w:val="20"/>
                <w:szCs w:val="20"/>
                <w:lang w:eastAsia="en-GB"/>
              </w:rPr>
            </w:pPr>
          </w:p>
          <w:p w:rsidR="00202176" w:rsidRDefault="00202176" w:rsidP="003723D1">
            <w:pPr>
              <w:spacing w:beforeLines="20" w:before="48" w:afterLines="20" w:after="48"/>
              <w:rPr>
                <w:rFonts w:eastAsia="Times New Roman" w:cs="Calibri"/>
                <w:kern w:val="16"/>
                <w:lang w:eastAsia="en-GB"/>
              </w:rPr>
            </w:pPr>
          </w:p>
          <w:p w:rsidR="00202176" w:rsidRPr="00166F93" w:rsidRDefault="00202176" w:rsidP="003723D1">
            <w:pPr>
              <w:spacing w:beforeLines="20" w:before="48" w:afterLines="20" w:after="48"/>
              <w:rPr>
                <w:rFonts w:eastAsia="Times New Roman" w:cs="Calibri"/>
                <w:kern w:val="16"/>
                <w:lang w:eastAsia="en-GB"/>
              </w:rPr>
            </w:pPr>
          </w:p>
        </w:tc>
      </w:tr>
      <w:tr w:rsidR="00202176" w:rsidRPr="00166F93" w:rsidTr="003723D1">
        <w:trPr>
          <w:trHeight w:val="542"/>
        </w:trPr>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Arial"/>
                <w:sz w:val="20"/>
                <w:szCs w:val="20"/>
                <w:lang w:eastAsia="en-GB"/>
              </w:rPr>
            </w:pPr>
            <w:r w:rsidRPr="00166F93">
              <w:rPr>
                <w:rFonts w:eastAsia="Times New Roman" w:cs="Arial"/>
                <w:sz w:val="20"/>
                <w:szCs w:val="20"/>
                <w:lang w:eastAsia="en-GB"/>
              </w:rPr>
              <w:t>Have the student’s needs changed since the start of the plan, and if so how?</w:t>
            </w:r>
          </w:p>
          <w:p w:rsidR="00202176" w:rsidRPr="00166F93" w:rsidRDefault="00202176" w:rsidP="003723D1">
            <w:pPr>
              <w:spacing w:beforeLines="20" w:before="48" w:afterLines="20" w:after="48"/>
              <w:rPr>
                <w:rFonts w:eastAsia="Times New Roman" w:cs="Arial"/>
                <w:sz w:val="20"/>
                <w:szCs w:val="20"/>
                <w:lang w:eastAsia="en-GB"/>
              </w:rPr>
            </w:pPr>
          </w:p>
          <w:p w:rsidR="00202176" w:rsidRDefault="00202176" w:rsidP="003723D1">
            <w:pPr>
              <w:spacing w:beforeLines="20" w:before="48" w:afterLines="20" w:after="48"/>
              <w:rPr>
                <w:rFonts w:eastAsia="Times New Roman" w:cs="Arial"/>
                <w:sz w:val="20"/>
                <w:szCs w:val="20"/>
                <w:lang w:eastAsia="en-GB"/>
              </w:rPr>
            </w:pPr>
          </w:p>
          <w:p w:rsidR="00202176" w:rsidRPr="00166F93" w:rsidRDefault="00202176" w:rsidP="003723D1">
            <w:pPr>
              <w:spacing w:beforeLines="20" w:before="48" w:afterLines="20" w:after="48"/>
              <w:rPr>
                <w:rFonts w:eastAsia="Times New Roman" w:cs="Arial"/>
                <w:sz w:val="20"/>
                <w:szCs w:val="20"/>
                <w:lang w:eastAsia="en-GB"/>
              </w:rPr>
            </w:pPr>
          </w:p>
          <w:p w:rsidR="00202176" w:rsidRPr="00166F93" w:rsidRDefault="00202176" w:rsidP="003723D1">
            <w:pPr>
              <w:spacing w:beforeLines="20" w:before="48" w:afterLines="20" w:after="48"/>
              <w:rPr>
                <w:rFonts w:eastAsia="Times New Roman"/>
                <w:sz w:val="20"/>
                <w:szCs w:val="20"/>
              </w:rPr>
            </w:pPr>
          </w:p>
        </w:tc>
      </w:tr>
      <w:tr w:rsidR="00202176" w:rsidRPr="00166F93" w:rsidTr="003723D1">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Arial"/>
                <w:i/>
                <w:sz w:val="20"/>
                <w:szCs w:val="20"/>
                <w:lang w:eastAsia="en-GB"/>
              </w:rPr>
            </w:pPr>
            <w:r w:rsidRPr="00166F93">
              <w:rPr>
                <w:rFonts w:eastAsia="Times New Roman" w:cs="Arial"/>
                <w:sz w:val="20"/>
                <w:szCs w:val="20"/>
                <w:lang w:eastAsia="en-GB"/>
              </w:rPr>
              <w:t>Recommended future actions –</w:t>
            </w:r>
            <w:r w:rsidRPr="00166F93">
              <w:rPr>
                <w:rFonts w:eastAsia="Times New Roman" w:cs="Arial"/>
                <w:i/>
                <w:sz w:val="20"/>
                <w:szCs w:val="20"/>
                <w:lang w:eastAsia="en-GB"/>
              </w:rPr>
              <w:t xml:space="preserve"> what, how, who, when?</w:t>
            </w:r>
          </w:p>
          <w:p w:rsidR="00202176" w:rsidRPr="00166F93" w:rsidRDefault="00202176" w:rsidP="003723D1">
            <w:pPr>
              <w:spacing w:beforeLines="20" w:before="48" w:afterLines="20" w:after="48"/>
              <w:rPr>
                <w:rFonts w:eastAsia="Times New Roman" w:cs="Arial"/>
                <w:i/>
                <w:sz w:val="20"/>
                <w:szCs w:val="20"/>
                <w:lang w:eastAsia="en-GB"/>
              </w:rPr>
            </w:pPr>
          </w:p>
          <w:p w:rsidR="00202176" w:rsidRPr="00166F93" w:rsidRDefault="00202176" w:rsidP="003723D1">
            <w:pPr>
              <w:spacing w:beforeLines="20" w:before="48" w:afterLines="20" w:after="48"/>
              <w:rPr>
                <w:rFonts w:eastAsia="Times New Roman"/>
                <w:i/>
                <w:sz w:val="20"/>
                <w:szCs w:val="20"/>
              </w:rPr>
            </w:pPr>
          </w:p>
        </w:tc>
      </w:tr>
      <w:tr w:rsidR="00202176" w:rsidRPr="00166F93" w:rsidTr="003723D1">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Arial"/>
                <w:sz w:val="20"/>
                <w:szCs w:val="20"/>
                <w:lang w:eastAsia="en-GB"/>
              </w:rPr>
            </w:pPr>
            <w:r w:rsidRPr="00166F93">
              <w:rPr>
                <w:rFonts w:eastAsia="Times New Roman" w:cs="Arial"/>
                <w:sz w:val="20"/>
                <w:szCs w:val="20"/>
                <w:lang w:eastAsia="en-GB"/>
              </w:rPr>
              <w:t>Any comments from the student?</w:t>
            </w:r>
          </w:p>
          <w:p w:rsidR="00202176" w:rsidRDefault="00202176" w:rsidP="003723D1">
            <w:pPr>
              <w:spacing w:beforeLines="20" w:before="48" w:afterLines="20" w:after="48"/>
              <w:rPr>
                <w:rFonts w:eastAsia="Times New Roman"/>
                <w:sz w:val="20"/>
                <w:szCs w:val="20"/>
              </w:rPr>
            </w:pPr>
          </w:p>
          <w:p w:rsidR="00202176" w:rsidRPr="00166F93" w:rsidRDefault="00202176" w:rsidP="003723D1">
            <w:pPr>
              <w:spacing w:beforeLines="20" w:before="48" w:afterLines="20" w:after="48"/>
              <w:rPr>
                <w:rFonts w:eastAsia="Times New Roman"/>
                <w:sz w:val="20"/>
                <w:szCs w:val="20"/>
              </w:rPr>
            </w:pPr>
          </w:p>
        </w:tc>
      </w:tr>
      <w:tr w:rsidR="00202176" w:rsidRPr="00166F93" w:rsidTr="003723D1">
        <w:trPr>
          <w:trHeight w:val="523"/>
        </w:trPr>
        <w:tc>
          <w:tcPr>
            <w:tcW w:w="9215" w:type="dxa"/>
            <w:gridSpan w:val="4"/>
            <w:tcBorders>
              <w:top w:val="single" w:sz="18" w:space="0" w:color="BFBFBF"/>
              <w:left w:val="single" w:sz="18" w:space="0" w:color="BFBFBF"/>
              <w:bottom w:val="single" w:sz="18" w:space="0" w:color="BFBFBF"/>
              <w:right w:val="single" w:sz="18" w:space="0" w:color="BFBFBF"/>
            </w:tcBorders>
            <w:shd w:val="clear" w:color="auto" w:fill="auto"/>
          </w:tcPr>
          <w:p w:rsidR="00202176" w:rsidRPr="00166F93" w:rsidRDefault="00202176" w:rsidP="003723D1">
            <w:pPr>
              <w:spacing w:beforeLines="20" w:before="48" w:afterLines="20" w:after="48"/>
              <w:rPr>
                <w:rFonts w:eastAsia="Times New Roman" w:cs="Arial"/>
                <w:sz w:val="20"/>
                <w:szCs w:val="20"/>
                <w:lang w:eastAsia="en-GB"/>
              </w:rPr>
            </w:pPr>
            <w:r w:rsidRPr="00166F93">
              <w:rPr>
                <w:rFonts w:eastAsia="Times New Roman" w:cs="Arial"/>
                <w:sz w:val="20"/>
                <w:szCs w:val="20"/>
                <w:lang w:eastAsia="en-GB"/>
              </w:rPr>
              <w:t>Any comments from the parent(s)/guardian(s comment?</w:t>
            </w:r>
          </w:p>
          <w:p w:rsidR="00202176" w:rsidRPr="00166F93" w:rsidRDefault="00202176" w:rsidP="003723D1">
            <w:pPr>
              <w:spacing w:beforeLines="20" w:before="48" w:afterLines="20" w:after="48"/>
              <w:rPr>
                <w:rFonts w:eastAsia="Times New Roman" w:cs="Arial"/>
                <w:sz w:val="20"/>
                <w:szCs w:val="20"/>
                <w:lang w:eastAsia="en-GB"/>
              </w:rPr>
            </w:pPr>
          </w:p>
          <w:p w:rsidR="00202176" w:rsidRPr="00166F93" w:rsidRDefault="00202176" w:rsidP="003723D1">
            <w:pPr>
              <w:spacing w:beforeLines="20" w:before="48" w:afterLines="20" w:after="48"/>
              <w:rPr>
                <w:rFonts w:eastAsia="Times New Roman"/>
                <w:sz w:val="20"/>
                <w:szCs w:val="20"/>
              </w:rPr>
            </w:pPr>
          </w:p>
        </w:tc>
      </w:tr>
      <w:tr w:rsidR="00202176" w:rsidRPr="00166F93" w:rsidTr="003723D1">
        <w:trPr>
          <w:trHeight w:val="297"/>
        </w:trPr>
        <w:tc>
          <w:tcPr>
            <w:tcW w:w="3817" w:type="dxa"/>
            <w:tcBorders>
              <w:top w:val="single" w:sz="18" w:space="0" w:color="BFBFBF"/>
              <w:left w:val="single" w:sz="18" w:space="0" w:color="BFBFBF"/>
              <w:bottom w:val="single" w:sz="18" w:space="0" w:color="BFBFBF"/>
              <w:right w:val="single" w:sz="18" w:space="0" w:color="BFBFBF"/>
            </w:tcBorders>
            <w:shd w:val="clear" w:color="auto" w:fill="auto"/>
            <w:vAlign w:val="center"/>
          </w:tcPr>
          <w:p w:rsidR="00202176" w:rsidRPr="00166F93" w:rsidRDefault="00202176" w:rsidP="003723D1">
            <w:pPr>
              <w:spacing w:beforeLines="20" w:before="48" w:afterLines="20" w:after="48"/>
              <w:rPr>
                <w:rFonts w:eastAsia="MS ??" w:cs="Arial"/>
                <w:sz w:val="20"/>
                <w:szCs w:val="20"/>
                <w:lang w:eastAsia="en-GB"/>
              </w:rPr>
            </w:pPr>
            <w:r w:rsidRPr="00166F93">
              <w:rPr>
                <w:rFonts w:eastAsia="MS ??" w:cs="Arial"/>
                <w:sz w:val="20"/>
                <w:szCs w:val="20"/>
                <w:lang w:eastAsia="en-GB"/>
              </w:rPr>
              <w:t>Signature of parent(s)/ guardian(s)</w:t>
            </w:r>
          </w:p>
        </w:tc>
        <w:tc>
          <w:tcPr>
            <w:tcW w:w="5398" w:type="dxa"/>
            <w:gridSpan w:val="3"/>
            <w:tcBorders>
              <w:top w:val="single" w:sz="18" w:space="0" w:color="BFBFBF"/>
              <w:left w:val="single" w:sz="18" w:space="0" w:color="BFBFBF"/>
              <w:bottom w:val="single" w:sz="18" w:space="0" w:color="BFBFBF"/>
              <w:right w:val="single" w:sz="18" w:space="0" w:color="BFBFBF"/>
            </w:tcBorders>
            <w:shd w:val="clear" w:color="auto" w:fill="auto"/>
            <w:vAlign w:val="center"/>
          </w:tcPr>
          <w:p w:rsidR="00202176" w:rsidRPr="00166F93" w:rsidRDefault="00202176" w:rsidP="003723D1">
            <w:pPr>
              <w:spacing w:beforeLines="20" w:before="48" w:afterLines="20" w:after="48"/>
              <w:rPr>
                <w:rFonts w:eastAsia="MS ??" w:cs="Arial"/>
                <w:sz w:val="20"/>
                <w:szCs w:val="20"/>
                <w:lang w:eastAsia="en-GB"/>
              </w:rPr>
            </w:pPr>
          </w:p>
        </w:tc>
      </w:tr>
      <w:tr w:rsidR="00202176" w:rsidRPr="00166F93" w:rsidTr="003723D1">
        <w:trPr>
          <w:trHeight w:val="20"/>
        </w:trPr>
        <w:tc>
          <w:tcPr>
            <w:tcW w:w="3817" w:type="dxa"/>
            <w:tcBorders>
              <w:top w:val="single" w:sz="18" w:space="0" w:color="BFBFBF"/>
              <w:left w:val="single" w:sz="18" w:space="0" w:color="BFBFBF"/>
              <w:bottom w:val="single" w:sz="18" w:space="0" w:color="BFBFBF"/>
              <w:right w:val="single" w:sz="18" w:space="0" w:color="BFBFBF"/>
            </w:tcBorders>
            <w:shd w:val="clear" w:color="auto" w:fill="auto"/>
            <w:vAlign w:val="center"/>
          </w:tcPr>
          <w:p w:rsidR="00202176" w:rsidRPr="00166F93" w:rsidRDefault="00202176" w:rsidP="003723D1">
            <w:pPr>
              <w:spacing w:beforeLines="20" w:before="48" w:afterLines="20" w:after="48"/>
              <w:rPr>
                <w:rFonts w:eastAsia="MS ??" w:cs="Arial"/>
                <w:sz w:val="20"/>
                <w:szCs w:val="20"/>
                <w:lang w:eastAsia="en-GB"/>
              </w:rPr>
            </w:pPr>
            <w:r w:rsidRPr="00166F93">
              <w:rPr>
                <w:rFonts w:eastAsia="MS ??" w:cs="Arial"/>
                <w:sz w:val="20"/>
                <w:szCs w:val="20"/>
                <w:lang w:eastAsia="en-GB"/>
              </w:rPr>
              <w:t>Signature of teacher(s)</w:t>
            </w:r>
          </w:p>
        </w:tc>
        <w:tc>
          <w:tcPr>
            <w:tcW w:w="5398" w:type="dxa"/>
            <w:gridSpan w:val="3"/>
            <w:tcBorders>
              <w:top w:val="single" w:sz="18" w:space="0" w:color="BFBFBF"/>
              <w:left w:val="single" w:sz="18" w:space="0" w:color="BFBFBF"/>
              <w:bottom w:val="single" w:sz="18" w:space="0" w:color="BFBFBF"/>
              <w:right w:val="single" w:sz="18" w:space="0" w:color="BFBFBF"/>
            </w:tcBorders>
            <w:shd w:val="clear" w:color="auto" w:fill="auto"/>
            <w:vAlign w:val="center"/>
          </w:tcPr>
          <w:p w:rsidR="00202176" w:rsidRPr="00166F93" w:rsidRDefault="00202176" w:rsidP="003723D1">
            <w:pPr>
              <w:spacing w:beforeLines="20" w:before="48" w:afterLines="20" w:after="48"/>
              <w:rPr>
                <w:rFonts w:eastAsia="MS ??" w:cs="Arial"/>
                <w:sz w:val="20"/>
                <w:szCs w:val="20"/>
                <w:lang w:eastAsia="en-GB"/>
              </w:rPr>
            </w:pPr>
          </w:p>
        </w:tc>
      </w:tr>
    </w:tbl>
    <w:p w:rsidR="00202176" w:rsidRPr="00166F93" w:rsidRDefault="00202176" w:rsidP="00202176">
      <w:pPr>
        <w:spacing w:before="20" w:after="20"/>
        <w:rPr>
          <w:rFonts w:eastAsia="Times New Roman" w:cs="Arial"/>
          <w:sz w:val="16"/>
          <w:szCs w:val="16"/>
          <w:lang w:eastAsia="en-GB"/>
        </w:rPr>
      </w:pPr>
    </w:p>
    <w:tbl>
      <w:tblPr>
        <w:tblW w:w="9215" w:type="dxa"/>
        <w:tblInd w:w="-307" w:type="dxa"/>
        <w:tblBorders>
          <w:top w:val="single" w:sz="18" w:space="0" w:color="BFBFBF"/>
          <w:left w:val="single" w:sz="18" w:space="0" w:color="BFBFBF"/>
          <w:bottom w:val="single" w:sz="18" w:space="0" w:color="BFBFBF"/>
          <w:right w:val="single" w:sz="18" w:space="0" w:color="BFBFBF"/>
          <w:insideH w:val="single" w:sz="8" w:space="0" w:color="BFBFBF"/>
          <w:insideV w:val="single" w:sz="18" w:space="0" w:color="BFBFBF"/>
        </w:tblBorders>
        <w:tblLook w:val="04A0" w:firstRow="1" w:lastRow="0" w:firstColumn="1" w:lastColumn="0" w:noHBand="0" w:noVBand="1"/>
      </w:tblPr>
      <w:tblGrid>
        <w:gridCol w:w="568"/>
        <w:gridCol w:w="3969"/>
        <w:gridCol w:w="567"/>
        <w:gridCol w:w="4111"/>
      </w:tblGrid>
      <w:tr w:rsidR="00202176" w:rsidRPr="00166F93" w:rsidTr="003723D1">
        <w:trPr>
          <w:trHeight w:val="20"/>
        </w:trPr>
        <w:tc>
          <w:tcPr>
            <w:tcW w:w="9215" w:type="dxa"/>
            <w:gridSpan w:val="4"/>
            <w:tcBorders>
              <w:top w:val="single" w:sz="18" w:space="0" w:color="BFBFBF"/>
              <w:bottom w:val="single" w:sz="18" w:space="0" w:color="BFBFBF"/>
            </w:tcBorders>
            <w:shd w:val="clear" w:color="auto" w:fill="auto"/>
            <w:vAlign w:val="center"/>
          </w:tcPr>
          <w:p w:rsidR="00202176" w:rsidRPr="00166F93" w:rsidRDefault="00202176" w:rsidP="003723D1">
            <w:pPr>
              <w:spacing w:beforeLines="20" w:before="48" w:afterLines="20" w:after="48"/>
              <w:rPr>
                <w:rFonts w:eastAsia="MS ??" w:cs="Arial"/>
                <w:b/>
                <w:sz w:val="20"/>
                <w:szCs w:val="20"/>
                <w:lang w:eastAsia="en-GB"/>
              </w:rPr>
            </w:pPr>
            <w:r w:rsidRPr="00166F93">
              <w:rPr>
                <w:rFonts w:eastAsia="MS ??" w:cs="Arial"/>
                <w:b/>
                <w:sz w:val="20"/>
                <w:szCs w:val="20"/>
                <w:lang w:eastAsia="en-GB"/>
              </w:rPr>
              <w:t>Outcome of review</w:t>
            </w:r>
            <w:r>
              <w:rPr>
                <w:rFonts w:eastAsia="MS ??" w:cs="Arial"/>
                <w:b/>
                <w:sz w:val="20"/>
                <w:szCs w:val="20"/>
                <w:lang w:eastAsia="en-GB"/>
              </w:rPr>
              <w:t xml:space="preserve"> (tick as appropriate)</w:t>
            </w:r>
          </w:p>
        </w:tc>
      </w:tr>
      <w:tr w:rsidR="00202176" w:rsidRPr="00166F93" w:rsidTr="003723D1">
        <w:trPr>
          <w:trHeight w:val="20"/>
        </w:trPr>
        <w:tc>
          <w:tcPr>
            <w:tcW w:w="568" w:type="dxa"/>
            <w:tcBorders>
              <w:top w:val="single" w:sz="18" w:space="0" w:color="BFBFBF"/>
              <w:bottom w:val="single" w:sz="8" w:space="0" w:color="BFBFBF"/>
              <w:right w:val="single" w:sz="8" w:space="0" w:color="BFBFBF"/>
            </w:tcBorders>
            <w:shd w:val="clear" w:color="auto" w:fill="auto"/>
          </w:tcPr>
          <w:p w:rsidR="00202176" w:rsidRPr="00166F93" w:rsidRDefault="00202176" w:rsidP="003723D1">
            <w:pPr>
              <w:spacing w:before="120" w:after="120" w:line="300" w:lineRule="exact"/>
              <w:jc w:val="center"/>
              <w:rPr>
                <w:rFonts w:eastAsia="Times New Roman" w:cs="Arial"/>
                <w:lang w:eastAsia="en-GB"/>
              </w:rPr>
            </w:pPr>
          </w:p>
        </w:tc>
        <w:tc>
          <w:tcPr>
            <w:tcW w:w="3969" w:type="dxa"/>
            <w:tcBorders>
              <w:top w:val="single" w:sz="18" w:space="0" w:color="BFBFBF"/>
              <w:left w:val="single" w:sz="8" w:space="0" w:color="BFBFBF"/>
              <w:bottom w:val="single" w:sz="8" w:space="0" w:color="BFBFBF"/>
              <w:right w:val="single" w:sz="8" w:space="0" w:color="BFBFBF"/>
            </w:tcBorders>
            <w:shd w:val="clear" w:color="auto" w:fill="auto"/>
          </w:tcPr>
          <w:p w:rsidR="00202176" w:rsidRPr="00166F93" w:rsidRDefault="00202176" w:rsidP="003723D1">
            <w:pPr>
              <w:spacing w:beforeLines="20" w:before="48" w:afterLines="20" w:after="48"/>
              <w:rPr>
                <w:rFonts w:eastAsia="MS ??" w:cs="Arial"/>
                <w:sz w:val="20"/>
                <w:szCs w:val="20"/>
                <w:lang w:eastAsia="en-GB"/>
              </w:rPr>
            </w:pPr>
            <w:r>
              <w:rPr>
                <w:rFonts w:eastAsia="MS ??" w:cs="Arial"/>
                <w:sz w:val="20"/>
                <w:szCs w:val="20"/>
                <w:lang w:eastAsia="en-GB"/>
              </w:rPr>
              <w:t>Revert to previous level of support- Support for All/ Classroom Support OR Support for Some/ School Support</w:t>
            </w:r>
          </w:p>
        </w:tc>
        <w:tc>
          <w:tcPr>
            <w:tcW w:w="567" w:type="dxa"/>
            <w:tcBorders>
              <w:top w:val="single" w:sz="18" w:space="0" w:color="BFBFBF"/>
              <w:left w:val="single" w:sz="8" w:space="0" w:color="BFBFBF"/>
              <w:bottom w:val="single" w:sz="8" w:space="0" w:color="BFBFBF"/>
              <w:right w:val="single" w:sz="8" w:space="0" w:color="BFBFBF"/>
            </w:tcBorders>
            <w:shd w:val="clear" w:color="auto" w:fill="auto"/>
          </w:tcPr>
          <w:p w:rsidR="00202176" w:rsidRPr="00166F93" w:rsidRDefault="00202176" w:rsidP="003723D1">
            <w:pPr>
              <w:spacing w:before="120" w:after="120" w:line="300" w:lineRule="exact"/>
              <w:jc w:val="center"/>
              <w:rPr>
                <w:rFonts w:eastAsia="Times New Roman" w:cs="Arial"/>
                <w:lang w:eastAsia="en-GB"/>
              </w:rPr>
            </w:pPr>
          </w:p>
        </w:tc>
        <w:tc>
          <w:tcPr>
            <w:tcW w:w="4111" w:type="dxa"/>
            <w:tcBorders>
              <w:top w:val="single" w:sz="18" w:space="0" w:color="BFBFBF"/>
              <w:left w:val="single" w:sz="8" w:space="0" w:color="BFBFBF"/>
              <w:bottom w:val="single" w:sz="8" w:space="0" w:color="BFBFBF"/>
            </w:tcBorders>
            <w:shd w:val="clear" w:color="auto" w:fill="auto"/>
          </w:tcPr>
          <w:p w:rsidR="00202176" w:rsidRPr="00166F93" w:rsidRDefault="00202176" w:rsidP="003723D1">
            <w:pPr>
              <w:spacing w:before="20" w:after="20"/>
              <w:rPr>
                <w:rFonts w:eastAsia="MS ??" w:cs="Arial"/>
                <w:sz w:val="20"/>
                <w:szCs w:val="20"/>
                <w:lang w:eastAsia="en-GB"/>
              </w:rPr>
            </w:pPr>
            <w:r>
              <w:rPr>
                <w:rFonts w:eastAsia="MS ??" w:cs="Arial"/>
                <w:sz w:val="20"/>
                <w:szCs w:val="20"/>
                <w:lang w:eastAsia="en-GB"/>
              </w:rPr>
              <w:t>Progress to next level of support- Support for Some/ School Support OR Support for a Few/ School Support Plus</w:t>
            </w:r>
          </w:p>
        </w:tc>
      </w:tr>
      <w:tr w:rsidR="00202176" w:rsidRPr="00166F93" w:rsidTr="003723D1">
        <w:trPr>
          <w:trHeight w:val="481"/>
        </w:trPr>
        <w:tc>
          <w:tcPr>
            <w:tcW w:w="568" w:type="dxa"/>
            <w:tcBorders>
              <w:top w:val="single" w:sz="8" w:space="0" w:color="BFBFBF"/>
              <w:bottom w:val="single" w:sz="18" w:space="0" w:color="BFBFBF"/>
              <w:right w:val="single" w:sz="8" w:space="0" w:color="BFBFBF"/>
            </w:tcBorders>
            <w:shd w:val="clear" w:color="auto" w:fill="auto"/>
          </w:tcPr>
          <w:p w:rsidR="00202176" w:rsidRPr="00166F93" w:rsidRDefault="00202176" w:rsidP="003723D1">
            <w:pPr>
              <w:spacing w:before="120" w:after="120" w:line="300" w:lineRule="exact"/>
              <w:jc w:val="center"/>
              <w:rPr>
                <w:rFonts w:eastAsia="Times New Roman" w:cs="Arial"/>
                <w:lang w:eastAsia="en-GB"/>
              </w:rPr>
            </w:pPr>
          </w:p>
        </w:tc>
        <w:tc>
          <w:tcPr>
            <w:tcW w:w="3969" w:type="dxa"/>
            <w:tcBorders>
              <w:top w:val="single" w:sz="8" w:space="0" w:color="BFBFBF"/>
              <w:left w:val="single" w:sz="8" w:space="0" w:color="BFBFBF"/>
              <w:bottom w:val="single" w:sz="18" w:space="0" w:color="BFBFBF"/>
              <w:right w:val="single" w:sz="8" w:space="0" w:color="BFBFBF"/>
            </w:tcBorders>
            <w:shd w:val="clear" w:color="auto" w:fill="auto"/>
          </w:tcPr>
          <w:p w:rsidR="00202176" w:rsidRPr="00166F93" w:rsidRDefault="00202176" w:rsidP="003723D1">
            <w:pPr>
              <w:spacing w:beforeLines="20" w:before="48" w:afterLines="20" w:after="48"/>
              <w:rPr>
                <w:rFonts w:eastAsia="MS ??" w:cs="Arial"/>
                <w:sz w:val="20"/>
                <w:szCs w:val="20"/>
                <w:lang w:eastAsia="en-GB"/>
              </w:rPr>
            </w:pPr>
            <w:r>
              <w:rPr>
                <w:rFonts w:eastAsia="MS ??" w:cs="Arial"/>
                <w:sz w:val="20"/>
                <w:szCs w:val="20"/>
                <w:lang w:eastAsia="en-GB"/>
              </w:rPr>
              <w:t>Continue at Current Level of Support</w:t>
            </w:r>
          </w:p>
        </w:tc>
        <w:tc>
          <w:tcPr>
            <w:tcW w:w="567" w:type="dxa"/>
            <w:tcBorders>
              <w:top w:val="single" w:sz="8" w:space="0" w:color="BFBFBF"/>
              <w:left w:val="single" w:sz="8" w:space="0" w:color="BFBFBF"/>
              <w:bottom w:val="single" w:sz="18" w:space="0" w:color="BFBFBF"/>
              <w:right w:val="single" w:sz="8" w:space="0" w:color="BFBFBF"/>
            </w:tcBorders>
            <w:shd w:val="clear" w:color="auto" w:fill="auto"/>
          </w:tcPr>
          <w:p w:rsidR="00202176" w:rsidRPr="00166F93" w:rsidRDefault="00202176" w:rsidP="003723D1">
            <w:pPr>
              <w:spacing w:before="120" w:after="120" w:line="300" w:lineRule="exact"/>
              <w:jc w:val="center"/>
              <w:rPr>
                <w:rFonts w:eastAsia="Times New Roman" w:cs="Arial"/>
                <w:lang w:eastAsia="en-GB"/>
              </w:rPr>
            </w:pPr>
          </w:p>
        </w:tc>
        <w:tc>
          <w:tcPr>
            <w:tcW w:w="4111" w:type="dxa"/>
            <w:tcBorders>
              <w:top w:val="single" w:sz="8" w:space="0" w:color="BFBFBF"/>
              <w:left w:val="single" w:sz="8" w:space="0" w:color="BFBFBF"/>
              <w:bottom w:val="single" w:sz="18" w:space="0" w:color="BFBFBF"/>
            </w:tcBorders>
            <w:shd w:val="clear" w:color="auto" w:fill="auto"/>
          </w:tcPr>
          <w:p w:rsidR="00202176" w:rsidRPr="00166F93" w:rsidRDefault="00202176" w:rsidP="003723D1">
            <w:pPr>
              <w:spacing w:beforeLines="20" w:before="48" w:afterLines="20" w:after="48"/>
              <w:rPr>
                <w:rFonts w:eastAsia="MS ??" w:cs="Arial"/>
                <w:sz w:val="20"/>
                <w:szCs w:val="20"/>
                <w:lang w:eastAsia="en-GB"/>
              </w:rPr>
            </w:pPr>
            <w:r w:rsidRPr="00166F93">
              <w:rPr>
                <w:rFonts w:eastAsia="MS ??" w:cs="Arial"/>
                <w:sz w:val="20"/>
                <w:szCs w:val="20"/>
                <w:lang w:eastAsia="en-GB"/>
              </w:rPr>
              <w:t xml:space="preserve">Request consultation with other professionals </w:t>
            </w:r>
          </w:p>
        </w:tc>
      </w:tr>
    </w:tbl>
    <w:p w:rsidR="00202176" w:rsidRPr="00357378" w:rsidRDefault="00202176" w:rsidP="00202176">
      <w:pPr>
        <w:spacing w:before="120" w:after="120" w:line="300" w:lineRule="exact"/>
        <w:rPr>
          <w:sz w:val="20"/>
          <w:szCs w:val="20"/>
        </w:rPr>
      </w:pPr>
      <w:r w:rsidRPr="00357378">
        <w:rPr>
          <w:rFonts w:eastAsia="Times New Roman" w:cs="Arial"/>
          <w:sz w:val="20"/>
          <w:szCs w:val="20"/>
          <w:lang w:eastAsia="en-GB"/>
        </w:rPr>
        <w:t xml:space="preserve">*A consultation with a NEPS psychologist/ other professionals may contribute to this review. </w:t>
      </w:r>
    </w:p>
    <w:p w:rsidR="00202176" w:rsidRDefault="00202176" w:rsidP="008A7137"/>
    <w:p w:rsidR="00041861" w:rsidRPr="00202176" w:rsidRDefault="00202176" w:rsidP="00A52B38">
      <w:pPr>
        <w:jc w:val="both"/>
        <w:rPr>
          <w:rFonts w:ascii="Times New Roman" w:hAnsi="Times New Roman"/>
          <w:b/>
        </w:rPr>
      </w:pPr>
      <w:r>
        <w:br w:type="page"/>
      </w:r>
      <w:r w:rsidRPr="00202176">
        <w:rPr>
          <w:rFonts w:ascii="Times New Roman" w:hAnsi="Times New Roman"/>
          <w:b/>
          <w:sz w:val="24"/>
        </w:rPr>
        <w:lastRenderedPageBreak/>
        <w:t>Appendix C</w:t>
      </w:r>
      <w:r w:rsidR="00041861" w:rsidRPr="00202176">
        <w:rPr>
          <w:rFonts w:ascii="Times New Roman" w:hAnsi="Times New Roman"/>
          <w:b/>
          <w:sz w:val="24"/>
        </w:rPr>
        <w:t xml:space="preserve">: </w:t>
      </w:r>
    </w:p>
    <w:p w:rsidR="00041861" w:rsidRPr="00041861" w:rsidRDefault="00041861" w:rsidP="00A52B38">
      <w:pPr>
        <w:jc w:val="center"/>
        <w:rPr>
          <w:rFonts w:ascii="Times New Roman" w:hAnsi="Times New Roman"/>
          <w:sz w:val="24"/>
        </w:rPr>
      </w:pPr>
      <w:r w:rsidRPr="00041861">
        <w:rPr>
          <w:rFonts w:ascii="Times New Roman" w:hAnsi="Times New Roman"/>
          <w:b/>
          <w:sz w:val="24"/>
        </w:rPr>
        <w:t>Definitions of SEN Categories (from NCSE)</w:t>
      </w:r>
    </w:p>
    <w:p w:rsidR="00041861" w:rsidRPr="00041861" w:rsidRDefault="00041861" w:rsidP="00A52B38">
      <w:pPr>
        <w:jc w:val="both"/>
        <w:rPr>
          <w:rFonts w:ascii="Times New Roman" w:hAnsi="Times New Roman"/>
          <w:b/>
          <w:sz w:val="24"/>
        </w:rPr>
      </w:pPr>
      <w:r w:rsidRPr="00041861">
        <w:rPr>
          <w:rFonts w:ascii="Times New Roman" w:hAnsi="Times New Roman"/>
          <w:b/>
          <w:sz w:val="24"/>
        </w:rPr>
        <w:t xml:space="preserve">General learning Difficulty / GLD Borderline mild general learning disability. </w:t>
      </w:r>
    </w:p>
    <w:p w:rsidR="00041861" w:rsidRDefault="00041861" w:rsidP="00A52B38">
      <w:pPr>
        <w:jc w:val="both"/>
        <w:rPr>
          <w:rFonts w:ascii="Times New Roman" w:hAnsi="Times New Roman"/>
          <w:sz w:val="24"/>
        </w:rPr>
      </w:pPr>
      <w:r w:rsidRPr="00041861">
        <w:rPr>
          <w:rFonts w:ascii="Times New Roman" w:hAnsi="Times New Roman"/>
          <w:sz w:val="24"/>
        </w:rPr>
        <w:t xml:space="preserve">This category consists of children who have been assessed by a psychologist as having a borderline mild general learning disability (DES Circular Special Education 08/02). </w:t>
      </w:r>
    </w:p>
    <w:p w:rsidR="00041861" w:rsidRDefault="00041861" w:rsidP="00A52B38">
      <w:pPr>
        <w:jc w:val="both"/>
        <w:rPr>
          <w:rFonts w:ascii="Times New Roman" w:hAnsi="Times New Roman"/>
          <w:sz w:val="24"/>
        </w:rPr>
      </w:pPr>
      <w:r w:rsidRPr="00041861">
        <w:rPr>
          <w:rFonts w:ascii="Times New Roman" w:hAnsi="Times New Roman"/>
          <w:b/>
          <w:sz w:val="24"/>
        </w:rPr>
        <w:t>Mild General Learning Disability.</w:t>
      </w:r>
      <w:r w:rsidRPr="00041861">
        <w:rPr>
          <w:rFonts w:ascii="Times New Roman" w:hAnsi="Times New Roman"/>
          <w:sz w:val="24"/>
        </w:rPr>
        <w:t xml:space="preserve"> </w:t>
      </w:r>
    </w:p>
    <w:p w:rsidR="00041861" w:rsidRDefault="00041861" w:rsidP="00A52B38">
      <w:pPr>
        <w:jc w:val="both"/>
        <w:rPr>
          <w:rFonts w:ascii="Times New Roman" w:hAnsi="Times New Roman"/>
          <w:sz w:val="24"/>
        </w:rPr>
      </w:pPr>
      <w:r w:rsidRPr="00041861">
        <w:rPr>
          <w:rFonts w:ascii="Times New Roman" w:hAnsi="Times New Roman"/>
          <w:sz w:val="24"/>
        </w:rPr>
        <w:t xml:space="preserve">This category consists of pupils who have been assessed by a psychologist as having a mild general learning disability (DES Circular Special Education 08/02). Mild GLD: IQ score of between 50 and 70 on a standardised test of intelligence. </w:t>
      </w:r>
    </w:p>
    <w:p w:rsidR="00041861" w:rsidRDefault="00041861" w:rsidP="00A52B38">
      <w:pPr>
        <w:jc w:val="both"/>
        <w:rPr>
          <w:rFonts w:ascii="Times New Roman" w:hAnsi="Times New Roman"/>
          <w:sz w:val="24"/>
        </w:rPr>
      </w:pPr>
      <w:r w:rsidRPr="00041861">
        <w:rPr>
          <w:rFonts w:ascii="Times New Roman" w:hAnsi="Times New Roman"/>
          <w:b/>
          <w:sz w:val="24"/>
        </w:rPr>
        <w:t>Moderate GLD:</w:t>
      </w:r>
      <w:r w:rsidRPr="00041861">
        <w:rPr>
          <w:rFonts w:ascii="Times New Roman" w:hAnsi="Times New Roman"/>
          <w:sz w:val="24"/>
        </w:rPr>
        <w:t xml:space="preserve"> </w:t>
      </w:r>
    </w:p>
    <w:p w:rsidR="00041861" w:rsidRDefault="00041861" w:rsidP="00A52B38">
      <w:pPr>
        <w:jc w:val="both"/>
        <w:rPr>
          <w:rFonts w:ascii="Times New Roman" w:hAnsi="Times New Roman"/>
          <w:sz w:val="24"/>
        </w:rPr>
      </w:pPr>
      <w:r w:rsidRPr="00041861">
        <w:rPr>
          <w:rFonts w:ascii="Times New Roman" w:hAnsi="Times New Roman"/>
          <w:sz w:val="24"/>
        </w:rPr>
        <w:t>Moderate general learning disability - IQ score of between 35 and 49 on a standardised test of intelligence. This category includes pupils who have been assessed by a psychologist as having a moderate general learning disability (DES Circular Special Education 02/05).</w:t>
      </w:r>
    </w:p>
    <w:p w:rsidR="00041861" w:rsidRDefault="00041861" w:rsidP="00A52B38">
      <w:pPr>
        <w:jc w:val="both"/>
        <w:rPr>
          <w:rFonts w:ascii="Times New Roman" w:hAnsi="Times New Roman"/>
          <w:sz w:val="24"/>
        </w:rPr>
      </w:pPr>
      <w:r w:rsidRPr="00041861">
        <w:rPr>
          <w:rFonts w:ascii="Times New Roman" w:hAnsi="Times New Roman"/>
          <w:sz w:val="24"/>
        </w:rPr>
        <w:t xml:space="preserve"> </w:t>
      </w:r>
      <w:r w:rsidRPr="00041861">
        <w:rPr>
          <w:rFonts w:ascii="Times New Roman" w:hAnsi="Times New Roman"/>
          <w:b/>
          <w:sz w:val="24"/>
        </w:rPr>
        <w:t>Severe/Profound GLD:</w:t>
      </w:r>
      <w:r w:rsidRPr="00041861">
        <w:rPr>
          <w:rFonts w:ascii="Times New Roman" w:hAnsi="Times New Roman"/>
          <w:sz w:val="24"/>
        </w:rPr>
        <w:t xml:space="preserve"> Severe and profound general learning disability -IQ score of less than 35 on a standardised test of intelligence. This category includes pupils who have been assessed by a psychologist as having a severe or profound general learning disability. In addition, such pupils may have physical disabilities (DES Circular Special Education 02/05). A formal diagnosis of a general learning disability also requires that a student is experiencing a significant impairment in the area of adaptive functioning or general life skills. </w:t>
      </w:r>
    </w:p>
    <w:p w:rsidR="00041861" w:rsidRDefault="00041861" w:rsidP="00A52B38">
      <w:pPr>
        <w:jc w:val="both"/>
        <w:rPr>
          <w:rFonts w:ascii="Times New Roman" w:hAnsi="Times New Roman"/>
          <w:sz w:val="24"/>
        </w:rPr>
      </w:pPr>
      <w:r w:rsidRPr="00041861">
        <w:rPr>
          <w:rFonts w:ascii="Times New Roman" w:hAnsi="Times New Roman"/>
          <w:b/>
          <w:sz w:val="24"/>
        </w:rPr>
        <w:t>Specific learning disabilities include</w:t>
      </w:r>
      <w:r w:rsidRPr="00041861">
        <w:rPr>
          <w:rFonts w:ascii="Times New Roman" w:hAnsi="Times New Roman"/>
          <w:sz w:val="24"/>
        </w:rPr>
        <w:t xml:space="preserve">: </w:t>
      </w:r>
    </w:p>
    <w:p w:rsidR="00041861" w:rsidRDefault="00041861" w:rsidP="00A52B38">
      <w:pPr>
        <w:jc w:val="both"/>
        <w:rPr>
          <w:rFonts w:ascii="Times New Roman" w:hAnsi="Times New Roman"/>
          <w:sz w:val="24"/>
        </w:rPr>
      </w:pPr>
      <w:r w:rsidRPr="00041861">
        <w:rPr>
          <w:rFonts w:ascii="Times New Roman" w:hAnsi="Times New Roman"/>
          <w:b/>
          <w:sz w:val="24"/>
        </w:rPr>
        <w:t>Specific learning disability / SLD:</w:t>
      </w:r>
      <w:r w:rsidRPr="00041861">
        <w:rPr>
          <w:rFonts w:ascii="Times New Roman" w:hAnsi="Times New Roman"/>
          <w:sz w:val="24"/>
        </w:rPr>
        <w:t xml:space="preserve"> This category includes children who have been assessed by a psychologist as: being of average intellectual ability or higher having a degree of learning disability specific to basic skills in reading, writing or mathematics which places them at or below the 2nd percentile on suitable, standardised, norm-referenced tests.* Children who do not meet the above criteria and, who in the opinion of the psychologist, have a specific learning disability are more properly the responsibility of the Learning Support teacher and/or the class teacher (Circular </w:t>
      </w:r>
      <w:proofErr w:type="spellStart"/>
      <w:r w:rsidRPr="00041861">
        <w:rPr>
          <w:rFonts w:ascii="Times New Roman" w:hAnsi="Times New Roman"/>
          <w:sz w:val="24"/>
        </w:rPr>
        <w:t>Sp</w:t>
      </w:r>
      <w:proofErr w:type="spellEnd"/>
      <w:r w:rsidRPr="00041861">
        <w:rPr>
          <w:rFonts w:ascii="Times New Roman" w:hAnsi="Times New Roman"/>
          <w:sz w:val="24"/>
        </w:rPr>
        <w:t xml:space="preserve"> Ed 08/02). </w:t>
      </w:r>
    </w:p>
    <w:p w:rsidR="00041861" w:rsidRDefault="00041861" w:rsidP="00A52B38">
      <w:pPr>
        <w:jc w:val="both"/>
        <w:rPr>
          <w:rFonts w:ascii="Times New Roman" w:hAnsi="Times New Roman"/>
          <w:sz w:val="24"/>
        </w:rPr>
      </w:pPr>
      <w:r w:rsidRPr="00041861">
        <w:rPr>
          <w:rFonts w:ascii="Times New Roman" w:hAnsi="Times New Roman"/>
          <w:b/>
          <w:sz w:val="24"/>
        </w:rPr>
        <w:t>Dyslexia:</w:t>
      </w:r>
      <w:r w:rsidRPr="00041861">
        <w:rPr>
          <w:rFonts w:ascii="Times New Roman" w:hAnsi="Times New Roman"/>
          <w:sz w:val="24"/>
        </w:rPr>
        <w:t xml:space="preserve"> is a difficulty in learning to read. This may mean that the child finds it hard to learn to read words or to understand what is written.</w:t>
      </w:r>
    </w:p>
    <w:p w:rsidR="00041861" w:rsidRDefault="00041861" w:rsidP="00A52B38">
      <w:pPr>
        <w:jc w:val="both"/>
        <w:rPr>
          <w:rFonts w:ascii="Times New Roman" w:hAnsi="Times New Roman"/>
          <w:sz w:val="24"/>
        </w:rPr>
      </w:pPr>
      <w:r w:rsidRPr="00041861">
        <w:rPr>
          <w:rFonts w:ascii="Times New Roman" w:hAnsi="Times New Roman"/>
          <w:b/>
          <w:sz w:val="24"/>
        </w:rPr>
        <w:t>Dyscalculia</w:t>
      </w:r>
      <w:r w:rsidRPr="00041861">
        <w:rPr>
          <w:rFonts w:ascii="Times New Roman" w:hAnsi="Times New Roman"/>
          <w:sz w:val="24"/>
        </w:rPr>
        <w:t>:</w:t>
      </w:r>
      <w:r>
        <w:rPr>
          <w:rFonts w:ascii="Times New Roman" w:hAnsi="Times New Roman"/>
          <w:sz w:val="24"/>
        </w:rPr>
        <w:t xml:space="preserve"> </w:t>
      </w:r>
      <w:r w:rsidRPr="00041861">
        <w:rPr>
          <w:rFonts w:ascii="Times New Roman" w:hAnsi="Times New Roman"/>
          <w:sz w:val="24"/>
        </w:rPr>
        <w:t xml:space="preserve">is a difficulty with numbers. This may mean that the child finds it hard to understand how numbers work or learn to count or add, subtract, multiply and divide. </w:t>
      </w:r>
    </w:p>
    <w:p w:rsidR="008A7137" w:rsidRDefault="00041861" w:rsidP="00A52B38">
      <w:pPr>
        <w:jc w:val="both"/>
        <w:rPr>
          <w:rFonts w:ascii="Times New Roman" w:hAnsi="Times New Roman"/>
          <w:sz w:val="24"/>
        </w:rPr>
      </w:pPr>
      <w:r w:rsidRPr="00041861">
        <w:rPr>
          <w:rFonts w:ascii="Times New Roman" w:hAnsi="Times New Roman"/>
          <w:b/>
          <w:sz w:val="24"/>
        </w:rPr>
        <w:t>Dysgraphia:</w:t>
      </w:r>
      <w:r w:rsidRPr="00041861">
        <w:rPr>
          <w:rFonts w:ascii="Times New Roman" w:hAnsi="Times New Roman"/>
          <w:sz w:val="24"/>
        </w:rPr>
        <w:t xml:space="preserve"> is a difficulty with writing/spelling. This means that the child finds it difficult to write legibly and may have problems with spelling. They may find it hard to order their thoughts when writing a story or essay.</w:t>
      </w:r>
    </w:p>
    <w:p w:rsidR="00041861" w:rsidRDefault="00041861" w:rsidP="00A52B38">
      <w:pPr>
        <w:jc w:val="both"/>
        <w:rPr>
          <w:rFonts w:ascii="Times New Roman" w:hAnsi="Times New Roman"/>
          <w:sz w:val="24"/>
        </w:rPr>
      </w:pPr>
    </w:p>
    <w:p w:rsidR="00041861" w:rsidRDefault="00041861" w:rsidP="00A52B38">
      <w:pPr>
        <w:jc w:val="both"/>
        <w:rPr>
          <w:rFonts w:ascii="Times New Roman" w:hAnsi="Times New Roman"/>
          <w:sz w:val="24"/>
        </w:rPr>
      </w:pPr>
    </w:p>
    <w:p w:rsidR="00041861" w:rsidRDefault="00041861" w:rsidP="00A52B38">
      <w:pPr>
        <w:jc w:val="both"/>
        <w:rPr>
          <w:rFonts w:ascii="Times New Roman" w:hAnsi="Times New Roman"/>
          <w:b/>
          <w:sz w:val="24"/>
          <w:lang w:val="ga-IE"/>
        </w:rPr>
      </w:pPr>
      <w:r w:rsidRPr="00041861">
        <w:rPr>
          <w:rFonts w:ascii="Times New Roman" w:hAnsi="Times New Roman"/>
          <w:b/>
          <w:sz w:val="24"/>
          <w:lang w:val="ga-IE"/>
        </w:rPr>
        <w:lastRenderedPageBreak/>
        <w:t>Physical disability</w:t>
      </w:r>
      <w:r>
        <w:rPr>
          <w:rFonts w:ascii="Times New Roman" w:hAnsi="Times New Roman"/>
          <w:b/>
          <w:sz w:val="24"/>
          <w:lang w:val="ga-IE"/>
        </w:rPr>
        <w:t>:</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Pupils have permanent or protracted disabilities arising from such conditions as: dyspraxia,</w:t>
      </w:r>
      <w:r>
        <w:rPr>
          <w:rFonts w:ascii="Times New Roman" w:hAnsi="Times New Roman"/>
          <w:sz w:val="24"/>
          <w:lang w:val="ga-IE"/>
        </w:rPr>
        <w:t xml:space="preserve"> </w:t>
      </w:r>
      <w:r w:rsidRPr="00041861">
        <w:rPr>
          <w:rFonts w:ascii="Times New Roman" w:hAnsi="Times New Roman"/>
          <w:sz w:val="24"/>
          <w:lang w:val="ga-IE"/>
        </w:rPr>
        <w:t>congenital deformities, spina bifida, muscular dystrophy, cerebral palsy, brittle bones or</w:t>
      </w:r>
      <w:r>
        <w:rPr>
          <w:rFonts w:ascii="Times New Roman" w:hAnsi="Times New Roman"/>
          <w:sz w:val="24"/>
          <w:lang w:val="ga-IE"/>
        </w:rPr>
        <w:t xml:space="preserve"> </w:t>
      </w:r>
      <w:r w:rsidRPr="00041861">
        <w:rPr>
          <w:rFonts w:ascii="Times New Roman" w:hAnsi="Times New Roman"/>
          <w:sz w:val="24"/>
          <w:lang w:val="ga-IE"/>
        </w:rPr>
        <w:t>severe accidental injury.</w:t>
      </w:r>
      <w:r>
        <w:rPr>
          <w:rFonts w:ascii="Times New Roman" w:hAnsi="Times New Roman"/>
          <w:sz w:val="24"/>
          <w:lang w:val="ga-IE"/>
        </w:rPr>
        <w:t xml:space="preserve">  </w:t>
      </w:r>
      <w:r w:rsidRPr="00041861">
        <w:rPr>
          <w:rFonts w:ascii="Times New Roman" w:hAnsi="Times New Roman"/>
          <w:sz w:val="24"/>
          <w:lang w:val="ga-IE"/>
        </w:rPr>
        <w:t>Because of the impairment of their physical function they require special additional</w:t>
      </w:r>
      <w:r>
        <w:rPr>
          <w:rFonts w:ascii="Times New Roman" w:hAnsi="Times New Roman"/>
          <w:sz w:val="24"/>
          <w:lang w:val="ga-IE"/>
        </w:rPr>
        <w:t xml:space="preserve"> </w:t>
      </w:r>
      <w:r w:rsidRPr="00041861">
        <w:rPr>
          <w:rFonts w:ascii="Times New Roman" w:hAnsi="Times New Roman"/>
          <w:sz w:val="24"/>
          <w:lang w:val="ga-IE"/>
        </w:rPr>
        <w:t>intervention and support if they are to have available to them a level and quality of</w:t>
      </w:r>
      <w:r>
        <w:rPr>
          <w:rFonts w:ascii="Times New Roman" w:hAnsi="Times New Roman"/>
          <w:sz w:val="24"/>
          <w:lang w:val="ga-IE"/>
        </w:rPr>
        <w:t xml:space="preserve"> </w:t>
      </w:r>
      <w:r w:rsidRPr="00041861">
        <w:rPr>
          <w:rFonts w:ascii="Times New Roman" w:hAnsi="Times New Roman"/>
          <w:sz w:val="24"/>
          <w:lang w:val="ga-IE"/>
        </w:rPr>
        <w:t>education appropriate to their needs and abilities. Many require the use of a wheelchair,</w:t>
      </w:r>
      <w:r>
        <w:rPr>
          <w:rFonts w:ascii="Times New Roman" w:hAnsi="Times New Roman"/>
          <w:sz w:val="24"/>
          <w:lang w:val="ga-IE"/>
        </w:rPr>
        <w:t xml:space="preserve"> </w:t>
      </w:r>
      <w:r w:rsidRPr="00041861">
        <w:rPr>
          <w:rFonts w:ascii="Times New Roman" w:hAnsi="Times New Roman"/>
          <w:sz w:val="24"/>
          <w:lang w:val="ga-IE"/>
        </w:rPr>
        <w:t>mobility or seating aid, or other technological support. They may suffer from a lack of</w:t>
      </w:r>
      <w:r>
        <w:rPr>
          <w:rFonts w:ascii="Times New Roman" w:hAnsi="Times New Roman"/>
          <w:sz w:val="24"/>
          <w:lang w:val="ga-IE"/>
        </w:rPr>
        <w:t xml:space="preserve"> </w:t>
      </w:r>
      <w:r w:rsidRPr="00041861">
        <w:rPr>
          <w:rFonts w:ascii="Times New Roman" w:hAnsi="Times New Roman"/>
          <w:sz w:val="24"/>
          <w:lang w:val="ga-IE"/>
        </w:rPr>
        <w:t>muscular control and co-ordination and may have difficulties in communication, particularly</w:t>
      </w:r>
      <w:r>
        <w:rPr>
          <w:rFonts w:ascii="Times New Roman" w:hAnsi="Times New Roman"/>
          <w:sz w:val="24"/>
          <w:lang w:val="ga-IE"/>
        </w:rPr>
        <w:t xml:space="preserve"> </w:t>
      </w:r>
      <w:r w:rsidRPr="00041861">
        <w:rPr>
          <w:rFonts w:ascii="Times New Roman" w:hAnsi="Times New Roman"/>
          <w:sz w:val="24"/>
          <w:lang w:val="ga-IE"/>
        </w:rPr>
        <w:t>in oral articulation, as for example severe dyspraxia.</w:t>
      </w:r>
      <w:r>
        <w:rPr>
          <w:rFonts w:ascii="Times New Roman" w:hAnsi="Times New Roman"/>
          <w:sz w:val="24"/>
          <w:lang w:val="ga-IE"/>
        </w:rPr>
        <w:t xml:space="preserve"> </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Pupils with a physical disability who have learning difficulties arising from the disability may</w:t>
      </w:r>
      <w:r>
        <w:rPr>
          <w:rFonts w:ascii="Times New Roman" w:hAnsi="Times New Roman"/>
          <w:sz w:val="24"/>
          <w:lang w:val="ga-IE"/>
        </w:rPr>
        <w:t xml:space="preserve"> </w:t>
      </w:r>
      <w:r w:rsidRPr="00041861">
        <w:rPr>
          <w:rFonts w:ascii="Times New Roman" w:hAnsi="Times New Roman"/>
          <w:sz w:val="24"/>
          <w:lang w:val="ga-IE"/>
        </w:rPr>
        <w:t>need resource teaching where there are consequent significant learning difficulties.Others may need assistive technology only (DES Circular Special Education 02/05).</w:t>
      </w:r>
    </w:p>
    <w:p w:rsidR="00041861" w:rsidRPr="00041861" w:rsidRDefault="00041861" w:rsidP="00A52B38">
      <w:pPr>
        <w:jc w:val="both"/>
        <w:rPr>
          <w:rFonts w:ascii="Times New Roman" w:hAnsi="Times New Roman"/>
          <w:b/>
          <w:sz w:val="24"/>
          <w:lang w:val="ga-IE"/>
        </w:rPr>
      </w:pPr>
      <w:r w:rsidRPr="00041861">
        <w:rPr>
          <w:rFonts w:ascii="Times New Roman" w:hAnsi="Times New Roman"/>
          <w:b/>
          <w:sz w:val="24"/>
          <w:lang w:val="ga-IE"/>
        </w:rPr>
        <w:t>Hearing impairment</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This includes pupils who have a hearing disability that is so serious as to impair significantly</w:t>
      </w:r>
      <w:r>
        <w:rPr>
          <w:rFonts w:ascii="Times New Roman" w:hAnsi="Times New Roman"/>
          <w:sz w:val="24"/>
          <w:lang w:val="ga-IE"/>
        </w:rPr>
        <w:t xml:space="preserve"> </w:t>
      </w:r>
      <w:r w:rsidRPr="00041861">
        <w:rPr>
          <w:rFonts w:ascii="Times New Roman" w:hAnsi="Times New Roman"/>
          <w:sz w:val="24"/>
          <w:lang w:val="ga-IE"/>
        </w:rPr>
        <w:t>their capacity to hear and understand human speech. This prevents the child fromparticipating fully in classroom interaction and from benefiting adequately from school</w:t>
      </w:r>
      <w:r>
        <w:rPr>
          <w:rFonts w:ascii="Times New Roman" w:hAnsi="Times New Roman"/>
          <w:sz w:val="24"/>
          <w:lang w:val="ga-IE"/>
        </w:rPr>
        <w:t xml:space="preserve"> </w:t>
      </w:r>
      <w:r w:rsidRPr="00041861">
        <w:rPr>
          <w:rFonts w:ascii="Times New Roman" w:hAnsi="Times New Roman"/>
          <w:sz w:val="24"/>
          <w:lang w:val="ga-IE"/>
        </w:rPr>
        <w:t>instruction. The great majority of these children have been prescribed hearing aids and are</w:t>
      </w:r>
      <w:r>
        <w:rPr>
          <w:rFonts w:ascii="Times New Roman" w:hAnsi="Times New Roman"/>
          <w:sz w:val="24"/>
          <w:lang w:val="ga-IE"/>
        </w:rPr>
        <w:t xml:space="preserve"> </w:t>
      </w:r>
      <w:r w:rsidRPr="00041861">
        <w:rPr>
          <w:rFonts w:ascii="Times New Roman" w:hAnsi="Times New Roman"/>
          <w:sz w:val="24"/>
          <w:lang w:val="ga-IE"/>
        </w:rPr>
        <w:t>availing of the services of a Visiting Teacher.This category is not intended to include pupils with mild hearing loss (DES Circular Special</w:t>
      </w:r>
      <w:r>
        <w:rPr>
          <w:rFonts w:ascii="Times New Roman" w:hAnsi="Times New Roman"/>
          <w:sz w:val="24"/>
          <w:lang w:val="ga-IE"/>
        </w:rPr>
        <w:t xml:space="preserve"> </w:t>
      </w:r>
      <w:r w:rsidRPr="00041861">
        <w:rPr>
          <w:rFonts w:ascii="Times New Roman" w:hAnsi="Times New Roman"/>
          <w:sz w:val="24"/>
          <w:lang w:val="ga-IE"/>
        </w:rPr>
        <w:t>Education 02/05).</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Note: Hearing loss is measured in decibels and can be mild, moderate, severe or profound</w:t>
      </w:r>
      <w:r>
        <w:rPr>
          <w:rFonts w:ascii="Times New Roman" w:hAnsi="Times New Roman"/>
          <w:sz w:val="24"/>
          <w:lang w:val="ga-IE"/>
        </w:rPr>
        <w:t xml:space="preserve"> </w:t>
      </w:r>
      <w:r w:rsidRPr="00041861">
        <w:rPr>
          <w:rFonts w:ascii="Times New Roman" w:hAnsi="Times New Roman"/>
          <w:sz w:val="24"/>
          <w:lang w:val="ga-IE"/>
        </w:rPr>
        <w:t>(Special Education Review Committee (SERC) Report, 1993).</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Levels of hearing loss as defined in the SERC report are illustrated in the following table:</w:t>
      </w:r>
    </w:p>
    <w:p w:rsidR="00041861" w:rsidRDefault="00041861" w:rsidP="00A52B38">
      <w:pPr>
        <w:jc w:val="both"/>
        <w:rPr>
          <w:rFonts w:ascii="Times New Roman" w:hAnsi="Times New Roman"/>
          <w:sz w:val="24"/>
          <w:lang w:val="ga-IE"/>
        </w:rPr>
      </w:pPr>
      <w:r w:rsidRPr="00041861">
        <w:rPr>
          <w:rFonts w:ascii="Times New Roman" w:hAnsi="Times New Roman"/>
          <w:sz w:val="24"/>
          <w:lang w:val="ga-IE"/>
        </w:rPr>
        <w:t>Minimum audible intensity Level of impairment</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20-30 decibels Mildly Hard of Hearing</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30-60 decibels Moderately hard of hearing</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60-89 decibels Severely hard of hearing</w:t>
      </w:r>
    </w:p>
    <w:p w:rsidR="00041861" w:rsidRPr="00041861" w:rsidRDefault="00041861" w:rsidP="00A52B38">
      <w:pPr>
        <w:jc w:val="both"/>
        <w:rPr>
          <w:rFonts w:ascii="Times New Roman" w:hAnsi="Times New Roman"/>
          <w:sz w:val="24"/>
          <w:lang w:val="ga-IE"/>
        </w:rPr>
      </w:pPr>
      <w:r w:rsidRPr="00041861">
        <w:rPr>
          <w:rFonts w:ascii="Times New Roman" w:hAnsi="Times New Roman"/>
          <w:sz w:val="24"/>
          <w:lang w:val="ga-IE"/>
        </w:rPr>
        <w:t>90 decibels or over Profoundly Deaf</w:t>
      </w:r>
    </w:p>
    <w:p w:rsidR="00041861" w:rsidRDefault="00041861" w:rsidP="00A52B38">
      <w:pPr>
        <w:jc w:val="both"/>
        <w:rPr>
          <w:rFonts w:ascii="Times New Roman" w:hAnsi="Times New Roman"/>
          <w:b/>
          <w:sz w:val="24"/>
          <w:lang w:val="ga-IE"/>
        </w:rPr>
      </w:pPr>
    </w:p>
    <w:p w:rsidR="00041861" w:rsidRPr="00041861" w:rsidRDefault="00041861" w:rsidP="00A52B38">
      <w:pPr>
        <w:jc w:val="both"/>
        <w:rPr>
          <w:rFonts w:ascii="Times New Roman" w:hAnsi="Times New Roman"/>
          <w:b/>
          <w:sz w:val="24"/>
          <w:lang w:val="ga-IE"/>
        </w:rPr>
      </w:pPr>
      <w:r w:rsidRPr="00041861">
        <w:rPr>
          <w:rFonts w:ascii="Times New Roman" w:hAnsi="Times New Roman"/>
          <w:b/>
          <w:sz w:val="24"/>
          <w:lang w:val="ga-IE"/>
        </w:rPr>
        <w:t>Blind/visual impairment</w:t>
      </w:r>
    </w:p>
    <w:p w:rsidR="00202176" w:rsidRDefault="00041861" w:rsidP="00A52B38">
      <w:pPr>
        <w:jc w:val="both"/>
        <w:rPr>
          <w:rFonts w:ascii="Times New Roman" w:hAnsi="Times New Roman"/>
          <w:sz w:val="24"/>
          <w:lang w:val="ga-IE"/>
        </w:rPr>
      </w:pPr>
      <w:r w:rsidRPr="00041861">
        <w:rPr>
          <w:rFonts w:ascii="Times New Roman" w:hAnsi="Times New Roman"/>
          <w:sz w:val="24"/>
          <w:lang w:val="ga-IE"/>
        </w:rPr>
        <w:t>Pupils have a visual disability which is so serious as to impair significantly their capacity to</w:t>
      </w:r>
      <w:r>
        <w:rPr>
          <w:rFonts w:ascii="Times New Roman" w:hAnsi="Times New Roman"/>
          <w:sz w:val="24"/>
          <w:lang w:val="ga-IE"/>
        </w:rPr>
        <w:t xml:space="preserve"> </w:t>
      </w:r>
      <w:r w:rsidRPr="00041861">
        <w:rPr>
          <w:rFonts w:ascii="Times New Roman" w:hAnsi="Times New Roman"/>
          <w:sz w:val="24"/>
          <w:lang w:val="ga-IE"/>
        </w:rPr>
        <w:t>see, thus interfering with their capacity to perceive visually presented materials, such aspictures, diagrams, and the written word. Some will have been diagnosed as suffering from</w:t>
      </w:r>
      <w:r>
        <w:rPr>
          <w:rFonts w:ascii="Times New Roman" w:hAnsi="Times New Roman"/>
          <w:sz w:val="24"/>
          <w:lang w:val="ga-IE"/>
        </w:rPr>
        <w:t xml:space="preserve"> </w:t>
      </w:r>
      <w:r w:rsidRPr="00041861">
        <w:rPr>
          <w:rFonts w:ascii="Times New Roman" w:hAnsi="Times New Roman"/>
          <w:sz w:val="24"/>
          <w:lang w:val="ga-IE"/>
        </w:rPr>
        <w:t>conditions such as congenital blindness, cataracts, albinism and retinitis pigmentosa. Most</w:t>
      </w:r>
      <w:r>
        <w:rPr>
          <w:rFonts w:ascii="Times New Roman" w:hAnsi="Times New Roman"/>
          <w:sz w:val="24"/>
          <w:lang w:val="ga-IE"/>
        </w:rPr>
        <w:t xml:space="preserve"> </w:t>
      </w:r>
      <w:r w:rsidRPr="00041861">
        <w:rPr>
          <w:rFonts w:ascii="Times New Roman" w:hAnsi="Times New Roman"/>
          <w:sz w:val="24"/>
          <w:lang w:val="ga-IE"/>
        </w:rPr>
        <w:t>require the use of low-vision aids and are availing of the services of a Visiting Teacher (This</w:t>
      </w:r>
      <w:r>
        <w:rPr>
          <w:rFonts w:ascii="Times New Roman" w:hAnsi="Times New Roman"/>
          <w:sz w:val="24"/>
          <w:lang w:val="ga-IE"/>
        </w:rPr>
        <w:t xml:space="preserve"> </w:t>
      </w:r>
      <w:r w:rsidRPr="00041861">
        <w:rPr>
          <w:rFonts w:ascii="Times New Roman" w:hAnsi="Times New Roman"/>
          <w:sz w:val="24"/>
          <w:lang w:val="ga-IE"/>
        </w:rPr>
        <w:t>category is not intended to include those pupils whose visual difficulties are satisfactorily</w:t>
      </w:r>
      <w:r>
        <w:rPr>
          <w:rFonts w:ascii="Times New Roman" w:hAnsi="Times New Roman"/>
          <w:sz w:val="24"/>
          <w:lang w:val="ga-IE"/>
        </w:rPr>
        <w:t xml:space="preserve"> </w:t>
      </w:r>
      <w:r w:rsidR="00202176" w:rsidRPr="00202176">
        <w:rPr>
          <w:rFonts w:ascii="Times New Roman" w:hAnsi="Times New Roman"/>
          <w:sz w:val="24"/>
          <w:lang w:val="ga-IE"/>
        </w:rPr>
        <w:t xml:space="preserve">corrected by the wearing of spectacles and/or contact lenses ) (DES Circular Special Education 02/05). </w:t>
      </w:r>
    </w:p>
    <w:p w:rsidR="00202176" w:rsidRDefault="00202176" w:rsidP="00A52B38">
      <w:pPr>
        <w:jc w:val="both"/>
        <w:rPr>
          <w:rFonts w:ascii="Times New Roman" w:hAnsi="Times New Roman"/>
          <w:sz w:val="24"/>
          <w:lang w:val="ga-IE"/>
        </w:rPr>
      </w:pPr>
      <w:r w:rsidRPr="00202176">
        <w:rPr>
          <w:rFonts w:ascii="Times New Roman" w:hAnsi="Times New Roman"/>
          <w:b/>
          <w:sz w:val="24"/>
          <w:lang w:val="ga-IE"/>
        </w:rPr>
        <w:t>Emotional disturbance and/or behavioural problems</w:t>
      </w:r>
      <w:r w:rsidRPr="00202176">
        <w:rPr>
          <w:rFonts w:ascii="Times New Roman" w:hAnsi="Times New Roman"/>
          <w:sz w:val="24"/>
          <w:lang w:val="ga-IE"/>
        </w:rPr>
        <w:t xml:space="preserve"> </w:t>
      </w:r>
    </w:p>
    <w:p w:rsidR="00202176" w:rsidRDefault="00202176" w:rsidP="00A52B38">
      <w:pPr>
        <w:jc w:val="both"/>
        <w:rPr>
          <w:rFonts w:ascii="Times New Roman" w:hAnsi="Times New Roman"/>
          <w:sz w:val="24"/>
          <w:lang w:val="ga-IE"/>
        </w:rPr>
      </w:pPr>
      <w:r w:rsidRPr="00202176">
        <w:rPr>
          <w:rFonts w:ascii="Times New Roman" w:hAnsi="Times New Roman"/>
          <w:sz w:val="24"/>
          <w:lang w:val="ga-IE"/>
        </w:rPr>
        <w:lastRenderedPageBreak/>
        <w:t xml:space="preserve">Pupils are being treated by a psychiatrist or psychologist for such conditions as neurosis, childhood psychosis, hyperactivity, attention deficit disorder, attention deficit hyperactivity disorder (ADHD) and conduct disorders that significantly impair their socialisation and/or learning in school. (This category is not intended to include pupils whose conduct or behavioural difficulties can be dealt with in accordance with agreed procedures on discipline). Some pupils in this category may need resource teaching support. Care support from a special needs assistant may be required where a pupil’s behaviour is a danger to himself or others or where it seriously interferes with the learning opportunities of other pupils. In certain circumstances, some pupils may require both supports (DES Circular Special Education 02/05). </w:t>
      </w:r>
    </w:p>
    <w:p w:rsidR="00202176" w:rsidRDefault="00202176" w:rsidP="00A52B38">
      <w:pPr>
        <w:jc w:val="both"/>
        <w:rPr>
          <w:rFonts w:ascii="Times New Roman" w:hAnsi="Times New Roman"/>
          <w:sz w:val="24"/>
          <w:lang w:val="ga-IE"/>
        </w:rPr>
      </w:pPr>
      <w:r w:rsidRPr="00202176">
        <w:rPr>
          <w:rFonts w:ascii="Times New Roman" w:hAnsi="Times New Roman"/>
          <w:b/>
          <w:sz w:val="24"/>
          <w:lang w:val="ga-IE"/>
        </w:rPr>
        <w:t>Severe emotional disturbance and/or behaviour problems (severe EBD).</w:t>
      </w:r>
      <w:r w:rsidRPr="00202176">
        <w:rPr>
          <w:rFonts w:ascii="Times New Roman" w:hAnsi="Times New Roman"/>
          <w:sz w:val="24"/>
          <w:lang w:val="ga-IE"/>
        </w:rPr>
        <w:t xml:space="preserve"> A child with severe EBD must be in the care of a psychiatrist or clinical psychologist for a severe clinical disorder. A very small number of pupils would be expected to fall within this category.</w:t>
      </w:r>
    </w:p>
    <w:p w:rsidR="00202176" w:rsidRDefault="00202176" w:rsidP="00A52B38">
      <w:pPr>
        <w:jc w:val="both"/>
        <w:rPr>
          <w:rFonts w:ascii="Times New Roman" w:hAnsi="Times New Roman"/>
          <w:sz w:val="24"/>
          <w:lang w:val="ga-IE"/>
        </w:rPr>
      </w:pPr>
      <w:r w:rsidRPr="00202176">
        <w:rPr>
          <w:rFonts w:ascii="Times New Roman" w:hAnsi="Times New Roman"/>
          <w:b/>
          <w:sz w:val="24"/>
          <w:lang w:val="ga-IE"/>
        </w:rPr>
        <w:t xml:space="preserve">Autism/autistic spectrum disorder (ASD) </w:t>
      </w:r>
      <w:r w:rsidRPr="00202176">
        <w:rPr>
          <w:rFonts w:ascii="Times New Roman" w:hAnsi="Times New Roman"/>
          <w:sz w:val="24"/>
          <w:lang w:val="ga-IE"/>
        </w:rPr>
        <w:t>This category includes pupils who have been assessed and classified by a psychiatrist or psychologist as having autism or autistic spectrum disorder</w:t>
      </w:r>
      <w:r>
        <w:rPr>
          <w:rFonts w:ascii="Times New Roman" w:hAnsi="Times New Roman"/>
          <w:sz w:val="24"/>
          <w:lang w:val="ga-IE"/>
        </w:rPr>
        <w:t xml:space="preserve"> </w:t>
      </w:r>
      <w:r w:rsidRPr="00202176">
        <w:rPr>
          <w:rFonts w:ascii="Times New Roman" w:hAnsi="Times New Roman"/>
          <w:sz w:val="24"/>
          <w:lang w:val="ga-IE"/>
        </w:rPr>
        <w:t>according to DSM-IV, DSM-V or ICD-10 criteria. In the interest of the pupil with an ASD and in order that the needs of the pupil are adequately addressed, it is important, where feasible, that for a definitive assessment of ASD, a multi-disciplinary assessment team should be involved. The need for a multidisciplinary assessment is also in keeping with NEPS policy (DES Circular Special Education 02/05). Pupils with special educational needs arising from an assessed syndrome The level of additional support to be provided for pupils who present with a particular syndrome, for example Down syndrome, William’s syndrome and Tourette’s syndrome, will be determined following consideration of psychological or other specialist reports which describe the nature and degree of the pupils’ special educational needs (DES Circular Special Education 02/05).</w:t>
      </w:r>
    </w:p>
    <w:p w:rsidR="00202176" w:rsidRDefault="00202176" w:rsidP="00A52B38">
      <w:pPr>
        <w:jc w:val="both"/>
        <w:rPr>
          <w:rFonts w:ascii="Times New Roman" w:hAnsi="Times New Roman"/>
          <w:sz w:val="24"/>
          <w:lang w:val="ga-IE"/>
        </w:rPr>
      </w:pPr>
      <w:r w:rsidRPr="00202176">
        <w:rPr>
          <w:rFonts w:ascii="Times New Roman" w:hAnsi="Times New Roman"/>
          <w:b/>
          <w:sz w:val="24"/>
          <w:lang w:val="ga-IE"/>
        </w:rPr>
        <w:t>Specific speech and language disorder (SSLD):</w:t>
      </w:r>
      <w:r w:rsidRPr="00202176">
        <w:rPr>
          <w:rFonts w:ascii="Times New Roman" w:hAnsi="Times New Roman"/>
          <w:sz w:val="24"/>
          <w:lang w:val="ga-IE"/>
        </w:rPr>
        <w:t xml:space="preserve"> </w:t>
      </w:r>
    </w:p>
    <w:p w:rsidR="00202176" w:rsidRDefault="00202176" w:rsidP="00A52B38">
      <w:pPr>
        <w:jc w:val="both"/>
        <w:rPr>
          <w:rFonts w:ascii="Times New Roman" w:hAnsi="Times New Roman"/>
          <w:sz w:val="24"/>
          <w:lang w:val="ga-IE"/>
        </w:rPr>
      </w:pPr>
      <w:r w:rsidRPr="00202176">
        <w:rPr>
          <w:rFonts w:ascii="Times New Roman" w:hAnsi="Times New Roman"/>
          <w:sz w:val="24"/>
          <w:lang w:val="ga-IE"/>
        </w:rPr>
        <w:t xml:space="preserve">This category includes: </w:t>
      </w:r>
    </w:p>
    <w:p w:rsidR="00202176" w:rsidRDefault="00202176" w:rsidP="00A52B38">
      <w:pPr>
        <w:numPr>
          <w:ilvl w:val="0"/>
          <w:numId w:val="38"/>
        </w:numPr>
        <w:jc w:val="both"/>
        <w:rPr>
          <w:rFonts w:ascii="Times New Roman" w:hAnsi="Times New Roman"/>
          <w:sz w:val="24"/>
          <w:lang w:val="ga-IE"/>
        </w:rPr>
      </w:pPr>
      <w:r w:rsidRPr="00202176">
        <w:rPr>
          <w:rFonts w:ascii="Times New Roman" w:hAnsi="Times New Roman"/>
          <w:sz w:val="24"/>
          <w:lang w:val="ga-IE"/>
        </w:rPr>
        <w:t>pupils assessed by a psychologist on a standardised test of intelligence that places non verbal or performance ability within the average range or above</w:t>
      </w:r>
    </w:p>
    <w:p w:rsidR="00202176" w:rsidRDefault="00202176" w:rsidP="00A52B38">
      <w:pPr>
        <w:numPr>
          <w:ilvl w:val="0"/>
          <w:numId w:val="38"/>
        </w:numPr>
        <w:jc w:val="both"/>
        <w:rPr>
          <w:rFonts w:ascii="Times New Roman" w:hAnsi="Times New Roman"/>
          <w:sz w:val="24"/>
          <w:lang w:val="ga-IE"/>
        </w:rPr>
      </w:pPr>
      <w:r w:rsidRPr="00202176">
        <w:rPr>
          <w:rFonts w:ascii="Times New Roman" w:hAnsi="Times New Roman"/>
          <w:sz w:val="24"/>
          <w:lang w:val="ga-IE"/>
        </w:rPr>
        <w:t xml:space="preserve"> pupils assessed by a speech therapist on a standardised test of language development that places performances in one or more of the main areas of speech and language development at two standard deviations or more below the mean, or at a generally equivalent level</w:t>
      </w:r>
    </w:p>
    <w:p w:rsidR="00202176" w:rsidRDefault="00202176" w:rsidP="00A52B38">
      <w:pPr>
        <w:numPr>
          <w:ilvl w:val="0"/>
          <w:numId w:val="38"/>
        </w:numPr>
        <w:jc w:val="both"/>
        <w:rPr>
          <w:rFonts w:ascii="Times New Roman" w:hAnsi="Times New Roman"/>
          <w:sz w:val="24"/>
          <w:lang w:val="ga-IE"/>
        </w:rPr>
      </w:pPr>
      <w:r w:rsidRPr="00202176">
        <w:rPr>
          <w:rFonts w:ascii="Times New Roman" w:hAnsi="Times New Roman"/>
          <w:sz w:val="24"/>
          <w:lang w:val="ga-IE"/>
        </w:rPr>
        <w:t xml:space="preserve"> pupils whose difficulties are not attributable to hearing impairment; where the pupil is affected to some degree by hearing impairment, the hearing threshold for the speech-related frequencies should be 40Db</w:t>
      </w:r>
    </w:p>
    <w:p w:rsidR="00202176" w:rsidRPr="00202176" w:rsidRDefault="00202176" w:rsidP="00A52B38">
      <w:pPr>
        <w:numPr>
          <w:ilvl w:val="0"/>
          <w:numId w:val="38"/>
        </w:numPr>
        <w:jc w:val="both"/>
        <w:rPr>
          <w:rFonts w:ascii="Times New Roman" w:hAnsi="Times New Roman"/>
          <w:sz w:val="24"/>
          <w:lang w:val="ga-IE"/>
        </w:rPr>
      </w:pPr>
      <w:r w:rsidRPr="00202176">
        <w:rPr>
          <w:rFonts w:ascii="Times New Roman" w:hAnsi="Times New Roman"/>
          <w:sz w:val="24"/>
          <w:lang w:val="ga-IE"/>
        </w:rPr>
        <w:t xml:space="preserve"> pupils whose emotional and behavioural disorders or a physical disability are not considered to be primary causes of the difficulty experienced</w:t>
      </w:r>
    </w:p>
    <w:p w:rsidR="00202176" w:rsidRPr="00202176" w:rsidRDefault="00202176" w:rsidP="00A52B38">
      <w:pPr>
        <w:jc w:val="both"/>
        <w:rPr>
          <w:rFonts w:ascii="Times New Roman" w:hAnsi="Times New Roman"/>
          <w:sz w:val="24"/>
          <w:lang w:val="ga-IE"/>
        </w:rPr>
      </w:pPr>
      <w:r w:rsidRPr="00202176">
        <w:rPr>
          <w:rFonts w:ascii="Times New Roman" w:hAnsi="Times New Roman"/>
          <w:sz w:val="24"/>
          <w:lang w:val="ga-IE"/>
        </w:rPr>
        <w:t>This category is not intended to include pupils with speech and language delays and</w:t>
      </w:r>
      <w:r>
        <w:rPr>
          <w:rFonts w:ascii="Times New Roman" w:hAnsi="Times New Roman"/>
          <w:sz w:val="24"/>
          <w:lang w:val="ga-IE"/>
        </w:rPr>
        <w:t xml:space="preserve"> </w:t>
      </w:r>
      <w:r w:rsidRPr="00202176">
        <w:rPr>
          <w:rFonts w:ascii="Times New Roman" w:hAnsi="Times New Roman"/>
          <w:sz w:val="24"/>
          <w:lang w:val="ga-IE"/>
        </w:rPr>
        <w:t>difficulties. Two assessments, a psychological assessment and a speech and language</w:t>
      </w:r>
      <w:r>
        <w:rPr>
          <w:rFonts w:ascii="Times New Roman" w:hAnsi="Times New Roman"/>
          <w:sz w:val="24"/>
          <w:lang w:val="ga-IE"/>
        </w:rPr>
        <w:t xml:space="preserve"> </w:t>
      </w:r>
      <w:r w:rsidRPr="00202176">
        <w:rPr>
          <w:rFonts w:ascii="Times New Roman" w:hAnsi="Times New Roman"/>
          <w:sz w:val="24"/>
          <w:lang w:val="ga-IE"/>
        </w:rPr>
        <w:t>assessment are necessary in this case (DES Circular Special Education 02/05).</w:t>
      </w:r>
    </w:p>
    <w:p w:rsidR="00202176" w:rsidRPr="00202176" w:rsidRDefault="00202176" w:rsidP="00A52B38">
      <w:pPr>
        <w:jc w:val="both"/>
        <w:rPr>
          <w:rFonts w:ascii="Times New Roman" w:hAnsi="Times New Roman"/>
          <w:b/>
          <w:sz w:val="24"/>
          <w:lang w:val="ga-IE"/>
        </w:rPr>
      </w:pPr>
      <w:r w:rsidRPr="00202176">
        <w:rPr>
          <w:rFonts w:ascii="Times New Roman" w:hAnsi="Times New Roman"/>
          <w:b/>
          <w:sz w:val="24"/>
          <w:lang w:val="ga-IE"/>
        </w:rPr>
        <w:t>Multiple disabilities</w:t>
      </w:r>
    </w:p>
    <w:p w:rsidR="00041861" w:rsidRPr="00202176" w:rsidRDefault="00202176" w:rsidP="00A52B38">
      <w:pPr>
        <w:jc w:val="both"/>
        <w:rPr>
          <w:rFonts w:ascii="Times New Roman" w:hAnsi="Times New Roman"/>
          <w:sz w:val="24"/>
          <w:lang w:val="ga-IE"/>
        </w:rPr>
      </w:pPr>
      <w:r w:rsidRPr="00202176">
        <w:rPr>
          <w:rFonts w:ascii="Times New Roman" w:hAnsi="Times New Roman"/>
          <w:sz w:val="24"/>
          <w:lang w:val="ga-IE"/>
        </w:rPr>
        <w:lastRenderedPageBreak/>
        <w:t>Pupils assessed with multiple disabilities meet the criteria for two or more of the low</w:t>
      </w:r>
      <w:r>
        <w:rPr>
          <w:rFonts w:ascii="Times New Roman" w:hAnsi="Times New Roman"/>
          <w:sz w:val="24"/>
          <w:lang w:val="ga-IE"/>
        </w:rPr>
        <w:t xml:space="preserve"> </w:t>
      </w:r>
      <w:r w:rsidRPr="00202176">
        <w:rPr>
          <w:rFonts w:ascii="Times New Roman" w:hAnsi="Times New Roman"/>
          <w:sz w:val="24"/>
          <w:lang w:val="ga-IE"/>
        </w:rPr>
        <w:t>incidence disabilities described above (DES Circular Special Education 02/05) – taken from</w:t>
      </w:r>
      <w:r>
        <w:rPr>
          <w:rFonts w:ascii="Times New Roman" w:hAnsi="Times New Roman"/>
          <w:sz w:val="24"/>
          <w:lang w:val="ga-IE"/>
        </w:rPr>
        <w:t xml:space="preserve"> </w:t>
      </w:r>
      <w:r w:rsidRPr="00202176">
        <w:rPr>
          <w:rFonts w:ascii="Times New Roman" w:hAnsi="Times New Roman"/>
          <w:sz w:val="24"/>
          <w:lang w:val="ga-IE"/>
        </w:rPr>
        <w:t>the NCSE information booklet.</w:t>
      </w:r>
    </w:p>
    <w:p w:rsidR="00202176" w:rsidRPr="00041861" w:rsidRDefault="00202176" w:rsidP="00A52B38">
      <w:pPr>
        <w:jc w:val="both"/>
        <w:rPr>
          <w:rFonts w:ascii="Times New Roman" w:hAnsi="Times New Roman"/>
          <w:sz w:val="24"/>
          <w:lang w:val="ga-IE"/>
        </w:rPr>
      </w:pPr>
    </w:p>
    <w:sectPr w:rsidR="00202176" w:rsidRPr="00041861" w:rsidSect="0052767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9E" w:rsidRDefault="0077679E">
      <w:pPr>
        <w:spacing w:after="0" w:line="240" w:lineRule="auto"/>
      </w:pPr>
      <w:r>
        <w:separator/>
      </w:r>
    </w:p>
  </w:endnote>
  <w:endnote w:type="continuationSeparator" w:id="0">
    <w:p w:rsidR="0077679E" w:rsidRDefault="0077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ews Gothic MT">
    <w:altName w:val="Segoe Script"/>
    <w:panose1 w:val="00000000000000000000"/>
    <w:charset w:val="00"/>
    <w:family w:val="auto"/>
    <w:notTrueType/>
    <w:pitch w:val="variable"/>
    <w:sig w:usb0="00000003" w:usb1="00000000" w:usb2="00000000" w:usb3="00000000" w:csb0="00000001" w:csb1="00000000"/>
  </w:font>
  <w:font w:name="MS P????">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ngsanaUPC">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585562"/>
      <w:docPartObj>
        <w:docPartGallery w:val="Page Numbers (Bottom of Page)"/>
        <w:docPartUnique/>
      </w:docPartObj>
    </w:sdtPr>
    <w:sdtEndPr>
      <w:rPr>
        <w:noProof/>
      </w:rPr>
    </w:sdtEndPr>
    <w:sdtContent>
      <w:p w:rsidR="0077679E" w:rsidRDefault="0077679E">
        <w:pPr>
          <w:pStyle w:val="Footer"/>
          <w:jc w:val="right"/>
        </w:pPr>
        <w:r w:rsidRPr="00E25357">
          <w:rPr>
            <w:rFonts w:ascii="Arial" w:hAnsi="Arial" w:cs="Arial"/>
          </w:rPr>
          <w:fldChar w:fldCharType="begin"/>
        </w:r>
        <w:r w:rsidRPr="00E25357">
          <w:rPr>
            <w:rFonts w:ascii="Arial" w:hAnsi="Arial" w:cs="Arial"/>
          </w:rPr>
          <w:instrText xml:space="preserve"> PAGE   \* MERGEFORMAT </w:instrText>
        </w:r>
        <w:r w:rsidRPr="00E25357">
          <w:rPr>
            <w:rFonts w:ascii="Arial" w:hAnsi="Arial" w:cs="Arial"/>
          </w:rPr>
          <w:fldChar w:fldCharType="separate"/>
        </w:r>
        <w:r w:rsidR="0091318E">
          <w:rPr>
            <w:rFonts w:ascii="Arial" w:hAnsi="Arial" w:cs="Arial"/>
            <w:noProof/>
          </w:rPr>
          <w:t>28</w:t>
        </w:r>
        <w:r w:rsidRPr="00E25357">
          <w:rPr>
            <w:rFonts w:ascii="Arial" w:hAnsi="Arial" w:cs="Arial"/>
            <w:noProof/>
          </w:rPr>
          <w:fldChar w:fldCharType="end"/>
        </w:r>
      </w:p>
    </w:sdtContent>
  </w:sdt>
  <w:p w:rsidR="0077679E" w:rsidRDefault="00776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9E" w:rsidRDefault="0077679E">
      <w:pPr>
        <w:spacing w:after="0" w:line="240" w:lineRule="auto"/>
      </w:pPr>
      <w:r>
        <w:separator/>
      </w:r>
    </w:p>
  </w:footnote>
  <w:footnote w:type="continuationSeparator" w:id="0">
    <w:p w:rsidR="0077679E" w:rsidRDefault="00776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24.65pt;height:254.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24.65pt;height:254.7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24.65pt;height:254.7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24.65pt;height:254.7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24.65pt;height:254.7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24.65pt;height:254.7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9E" w:rsidRDefault="007767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24.65pt;height:254.7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A44"/>
    <w:multiLevelType w:val="hybridMultilevel"/>
    <w:tmpl w:val="F86278F6"/>
    <w:lvl w:ilvl="0" w:tplc="D064144A">
      <w:start w:val="1"/>
      <w:numFmt w:val="bullet"/>
      <w:lvlText w:val="■"/>
      <w:lvlJc w:val="left"/>
      <w:pPr>
        <w:tabs>
          <w:tab w:val="num" w:pos="720"/>
        </w:tabs>
        <w:ind w:left="720" w:hanging="360"/>
      </w:pPr>
      <w:rPr>
        <w:rFonts w:ascii="Franklin Gothic Book" w:hAnsi="Franklin Gothic Book" w:hint="default"/>
      </w:rPr>
    </w:lvl>
    <w:lvl w:ilvl="1" w:tplc="C8061296">
      <w:start w:val="31"/>
      <w:numFmt w:val="bullet"/>
      <w:lvlText w:val="–"/>
      <w:lvlJc w:val="left"/>
      <w:pPr>
        <w:tabs>
          <w:tab w:val="num" w:pos="1440"/>
        </w:tabs>
        <w:ind w:left="1440" w:hanging="360"/>
      </w:pPr>
      <w:rPr>
        <w:rFonts w:ascii="Franklin Gothic Book" w:hAnsi="Franklin Gothic Book" w:hint="default"/>
      </w:rPr>
    </w:lvl>
    <w:lvl w:ilvl="2" w:tplc="84923EBE" w:tentative="1">
      <w:start w:val="1"/>
      <w:numFmt w:val="bullet"/>
      <w:lvlText w:val="■"/>
      <w:lvlJc w:val="left"/>
      <w:pPr>
        <w:tabs>
          <w:tab w:val="num" w:pos="2160"/>
        </w:tabs>
        <w:ind w:left="2160" w:hanging="360"/>
      </w:pPr>
      <w:rPr>
        <w:rFonts w:ascii="Franklin Gothic Book" w:hAnsi="Franklin Gothic Book" w:hint="default"/>
      </w:rPr>
    </w:lvl>
    <w:lvl w:ilvl="3" w:tplc="5BAAF264" w:tentative="1">
      <w:start w:val="1"/>
      <w:numFmt w:val="bullet"/>
      <w:lvlText w:val="■"/>
      <w:lvlJc w:val="left"/>
      <w:pPr>
        <w:tabs>
          <w:tab w:val="num" w:pos="2880"/>
        </w:tabs>
        <w:ind w:left="2880" w:hanging="360"/>
      </w:pPr>
      <w:rPr>
        <w:rFonts w:ascii="Franklin Gothic Book" w:hAnsi="Franklin Gothic Book" w:hint="default"/>
      </w:rPr>
    </w:lvl>
    <w:lvl w:ilvl="4" w:tplc="856C2668" w:tentative="1">
      <w:start w:val="1"/>
      <w:numFmt w:val="bullet"/>
      <w:lvlText w:val="■"/>
      <w:lvlJc w:val="left"/>
      <w:pPr>
        <w:tabs>
          <w:tab w:val="num" w:pos="3600"/>
        </w:tabs>
        <w:ind w:left="3600" w:hanging="360"/>
      </w:pPr>
      <w:rPr>
        <w:rFonts w:ascii="Franklin Gothic Book" w:hAnsi="Franklin Gothic Book" w:hint="default"/>
      </w:rPr>
    </w:lvl>
    <w:lvl w:ilvl="5" w:tplc="BBB6B404" w:tentative="1">
      <w:start w:val="1"/>
      <w:numFmt w:val="bullet"/>
      <w:lvlText w:val="■"/>
      <w:lvlJc w:val="left"/>
      <w:pPr>
        <w:tabs>
          <w:tab w:val="num" w:pos="4320"/>
        </w:tabs>
        <w:ind w:left="4320" w:hanging="360"/>
      </w:pPr>
      <w:rPr>
        <w:rFonts w:ascii="Franklin Gothic Book" w:hAnsi="Franklin Gothic Book" w:hint="default"/>
      </w:rPr>
    </w:lvl>
    <w:lvl w:ilvl="6" w:tplc="A9BAE48A" w:tentative="1">
      <w:start w:val="1"/>
      <w:numFmt w:val="bullet"/>
      <w:lvlText w:val="■"/>
      <w:lvlJc w:val="left"/>
      <w:pPr>
        <w:tabs>
          <w:tab w:val="num" w:pos="5040"/>
        </w:tabs>
        <w:ind w:left="5040" w:hanging="360"/>
      </w:pPr>
      <w:rPr>
        <w:rFonts w:ascii="Franklin Gothic Book" w:hAnsi="Franklin Gothic Book" w:hint="default"/>
      </w:rPr>
    </w:lvl>
    <w:lvl w:ilvl="7" w:tplc="3ABCAB38" w:tentative="1">
      <w:start w:val="1"/>
      <w:numFmt w:val="bullet"/>
      <w:lvlText w:val="■"/>
      <w:lvlJc w:val="left"/>
      <w:pPr>
        <w:tabs>
          <w:tab w:val="num" w:pos="5760"/>
        </w:tabs>
        <w:ind w:left="5760" w:hanging="360"/>
      </w:pPr>
      <w:rPr>
        <w:rFonts w:ascii="Franklin Gothic Book" w:hAnsi="Franklin Gothic Book" w:hint="default"/>
      </w:rPr>
    </w:lvl>
    <w:lvl w:ilvl="8" w:tplc="04962D4A" w:tentative="1">
      <w:start w:val="1"/>
      <w:numFmt w:val="bullet"/>
      <w:lvlText w:val="■"/>
      <w:lvlJc w:val="left"/>
      <w:pPr>
        <w:tabs>
          <w:tab w:val="num" w:pos="6480"/>
        </w:tabs>
        <w:ind w:left="6480" w:hanging="360"/>
      </w:pPr>
      <w:rPr>
        <w:rFonts w:ascii="Franklin Gothic Book" w:hAnsi="Franklin Gothic Book" w:hint="default"/>
      </w:rPr>
    </w:lvl>
  </w:abstractNum>
  <w:abstractNum w:abstractNumId="1" w15:restartNumberingAfterBreak="0">
    <w:nsid w:val="06E23255"/>
    <w:multiLevelType w:val="hybridMultilevel"/>
    <w:tmpl w:val="63786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1F4F8A"/>
    <w:multiLevelType w:val="hybridMultilevel"/>
    <w:tmpl w:val="6AB03EE6"/>
    <w:lvl w:ilvl="0" w:tplc="89E69E8A">
      <w:start w:val="1"/>
      <w:numFmt w:val="bullet"/>
      <w:lvlText w:val="■"/>
      <w:lvlJc w:val="left"/>
      <w:pPr>
        <w:tabs>
          <w:tab w:val="num" w:pos="720"/>
        </w:tabs>
        <w:ind w:left="720" w:hanging="360"/>
      </w:pPr>
      <w:rPr>
        <w:rFonts w:ascii="Franklin Gothic Book" w:hAnsi="Franklin Gothic Book" w:hint="default"/>
      </w:rPr>
    </w:lvl>
    <w:lvl w:ilvl="1" w:tplc="960E0612">
      <w:start w:val="31"/>
      <w:numFmt w:val="bullet"/>
      <w:lvlText w:val="–"/>
      <w:lvlJc w:val="left"/>
      <w:pPr>
        <w:tabs>
          <w:tab w:val="num" w:pos="1440"/>
        </w:tabs>
        <w:ind w:left="1440" w:hanging="360"/>
      </w:pPr>
      <w:rPr>
        <w:rFonts w:ascii="Franklin Gothic Book" w:hAnsi="Franklin Gothic Book" w:hint="default"/>
      </w:rPr>
    </w:lvl>
    <w:lvl w:ilvl="2" w:tplc="5D80578E" w:tentative="1">
      <w:start w:val="1"/>
      <w:numFmt w:val="bullet"/>
      <w:lvlText w:val="■"/>
      <w:lvlJc w:val="left"/>
      <w:pPr>
        <w:tabs>
          <w:tab w:val="num" w:pos="2160"/>
        </w:tabs>
        <w:ind w:left="2160" w:hanging="360"/>
      </w:pPr>
      <w:rPr>
        <w:rFonts w:ascii="Franklin Gothic Book" w:hAnsi="Franklin Gothic Book" w:hint="default"/>
      </w:rPr>
    </w:lvl>
    <w:lvl w:ilvl="3" w:tplc="66AC38E2" w:tentative="1">
      <w:start w:val="1"/>
      <w:numFmt w:val="bullet"/>
      <w:lvlText w:val="■"/>
      <w:lvlJc w:val="left"/>
      <w:pPr>
        <w:tabs>
          <w:tab w:val="num" w:pos="2880"/>
        </w:tabs>
        <w:ind w:left="2880" w:hanging="360"/>
      </w:pPr>
      <w:rPr>
        <w:rFonts w:ascii="Franklin Gothic Book" w:hAnsi="Franklin Gothic Book" w:hint="default"/>
      </w:rPr>
    </w:lvl>
    <w:lvl w:ilvl="4" w:tplc="C730213A" w:tentative="1">
      <w:start w:val="1"/>
      <w:numFmt w:val="bullet"/>
      <w:lvlText w:val="■"/>
      <w:lvlJc w:val="left"/>
      <w:pPr>
        <w:tabs>
          <w:tab w:val="num" w:pos="3600"/>
        </w:tabs>
        <w:ind w:left="3600" w:hanging="360"/>
      </w:pPr>
      <w:rPr>
        <w:rFonts w:ascii="Franklin Gothic Book" w:hAnsi="Franklin Gothic Book" w:hint="default"/>
      </w:rPr>
    </w:lvl>
    <w:lvl w:ilvl="5" w:tplc="05447860" w:tentative="1">
      <w:start w:val="1"/>
      <w:numFmt w:val="bullet"/>
      <w:lvlText w:val="■"/>
      <w:lvlJc w:val="left"/>
      <w:pPr>
        <w:tabs>
          <w:tab w:val="num" w:pos="4320"/>
        </w:tabs>
        <w:ind w:left="4320" w:hanging="360"/>
      </w:pPr>
      <w:rPr>
        <w:rFonts w:ascii="Franklin Gothic Book" w:hAnsi="Franklin Gothic Book" w:hint="default"/>
      </w:rPr>
    </w:lvl>
    <w:lvl w:ilvl="6" w:tplc="71BA905E" w:tentative="1">
      <w:start w:val="1"/>
      <w:numFmt w:val="bullet"/>
      <w:lvlText w:val="■"/>
      <w:lvlJc w:val="left"/>
      <w:pPr>
        <w:tabs>
          <w:tab w:val="num" w:pos="5040"/>
        </w:tabs>
        <w:ind w:left="5040" w:hanging="360"/>
      </w:pPr>
      <w:rPr>
        <w:rFonts w:ascii="Franklin Gothic Book" w:hAnsi="Franklin Gothic Book" w:hint="default"/>
      </w:rPr>
    </w:lvl>
    <w:lvl w:ilvl="7" w:tplc="E40AED46" w:tentative="1">
      <w:start w:val="1"/>
      <w:numFmt w:val="bullet"/>
      <w:lvlText w:val="■"/>
      <w:lvlJc w:val="left"/>
      <w:pPr>
        <w:tabs>
          <w:tab w:val="num" w:pos="5760"/>
        </w:tabs>
        <w:ind w:left="5760" w:hanging="360"/>
      </w:pPr>
      <w:rPr>
        <w:rFonts w:ascii="Franklin Gothic Book" w:hAnsi="Franklin Gothic Book" w:hint="default"/>
      </w:rPr>
    </w:lvl>
    <w:lvl w:ilvl="8" w:tplc="58BCBE58" w:tentative="1">
      <w:start w:val="1"/>
      <w:numFmt w:val="bullet"/>
      <w:lvlText w:val="■"/>
      <w:lvlJc w:val="left"/>
      <w:pPr>
        <w:tabs>
          <w:tab w:val="num" w:pos="6480"/>
        </w:tabs>
        <w:ind w:left="6480" w:hanging="360"/>
      </w:pPr>
      <w:rPr>
        <w:rFonts w:ascii="Franklin Gothic Book" w:hAnsi="Franklin Gothic Book" w:hint="default"/>
      </w:rPr>
    </w:lvl>
  </w:abstractNum>
  <w:abstractNum w:abstractNumId="3" w15:restartNumberingAfterBreak="0">
    <w:nsid w:val="0B207D66"/>
    <w:multiLevelType w:val="hybridMultilevel"/>
    <w:tmpl w:val="0E02E87A"/>
    <w:lvl w:ilvl="0" w:tplc="0809000B">
      <w:start w:val="1"/>
      <w:numFmt w:val="bullet"/>
      <w:lvlText w:val=""/>
      <w:lvlJc w:val="left"/>
      <w:pPr>
        <w:tabs>
          <w:tab w:val="num" w:pos="1440"/>
        </w:tabs>
        <w:ind w:left="1440" w:hanging="72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973889"/>
    <w:multiLevelType w:val="hybridMultilevel"/>
    <w:tmpl w:val="17FEE2AA"/>
    <w:lvl w:ilvl="0" w:tplc="18090001">
      <w:start w:val="1"/>
      <w:numFmt w:val="bullet"/>
      <w:lvlText w:val=""/>
      <w:lvlJc w:val="left"/>
      <w:pPr>
        <w:tabs>
          <w:tab w:val="num" w:pos="720"/>
        </w:tabs>
        <w:ind w:left="720" w:hanging="720"/>
      </w:pPr>
      <w:rPr>
        <w:rFonts w:ascii="Symbol" w:hAnsi="Symbol" w:hint="default"/>
      </w:rPr>
    </w:lvl>
    <w:lvl w:ilvl="1" w:tplc="18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DE5D8A"/>
    <w:multiLevelType w:val="hybridMultilevel"/>
    <w:tmpl w:val="699C0B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A0502E"/>
    <w:multiLevelType w:val="hybridMultilevel"/>
    <w:tmpl w:val="EFD695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877565"/>
    <w:multiLevelType w:val="hybridMultilevel"/>
    <w:tmpl w:val="D8CEF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4212F4"/>
    <w:multiLevelType w:val="hybridMultilevel"/>
    <w:tmpl w:val="954033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D13B18"/>
    <w:multiLevelType w:val="hybridMultilevel"/>
    <w:tmpl w:val="FDB8449C"/>
    <w:lvl w:ilvl="0" w:tplc="84C4E176">
      <w:start w:val="1"/>
      <w:numFmt w:val="decimal"/>
      <w:lvlText w:val="%1."/>
      <w:lvlJc w:val="left"/>
      <w:pPr>
        <w:tabs>
          <w:tab w:val="num" w:pos="720"/>
        </w:tabs>
        <w:ind w:left="720" w:hanging="360"/>
      </w:pPr>
      <w:rPr>
        <w:rFonts w:hint="default"/>
      </w:rPr>
    </w:lvl>
    <w:lvl w:ilvl="1" w:tplc="A620BECE">
      <w:start w:val="2"/>
      <w:numFmt w:val="bullet"/>
      <w:lvlText w:val="-"/>
      <w:lvlJc w:val="left"/>
      <w:pPr>
        <w:ind w:left="1440" w:hanging="360"/>
      </w:pPr>
      <w:rPr>
        <w:rFonts w:ascii="Times New Roman" w:eastAsia="Calibri" w:hAnsi="Times New Roman" w:cs="Times New Roman"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963144"/>
    <w:multiLevelType w:val="hybridMultilevel"/>
    <w:tmpl w:val="5D5CFC2A"/>
    <w:lvl w:ilvl="0" w:tplc="1809000B">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9E1B5F"/>
    <w:multiLevelType w:val="hybridMultilevel"/>
    <w:tmpl w:val="C6508B10"/>
    <w:lvl w:ilvl="0" w:tplc="9606F778">
      <w:start w:val="1"/>
      <w:numFmt w:val="decimal"/>
      <w:lvlText w:val="%1."/>
      <w:lvlJc w:val="left"/>
      <w:pPr>
        <w:tabs>
          <w:tab w:val="num" w:pos="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DB4C0B"/>
    <w:multiLevelType w:val="hybridMultilevel"/>
    <w:tmpl w:val="EC8088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CD40D87"/>
    <w:multiLevelType w:val="hybridMultilevel"/>
    <w:tmpl w:val="29C00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E22DFA"/>
    <w:multiLevelType w:val="hybridMultilevel"/>
    <w:tmpl w:val="FE6E5C1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3565AC"/>
    <w:multiLevelType w:val="hybridMultilevel"/>
    <w:tmpl w:val="7DF221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0533EB"/>
    <w:multiLevelType w:val="hybridMultilevel"/>
    <w:tmpl w:val="F9028D50"/>
    <w:lvl w:ilvl="0" w:tplc="18090001">
      <w:start w:val="1"/>
      <w:numFmt w:val="bullet"/>
      <w:lvlText w:val=""/>
      <w:lvlJc w:val="left"/>
      <w:pPr>
        <w:tabs>
          <w:tab w:val="num" w:pos="720"/>
        </w:tabs>
        <w:ind w:left="720" w:hanging="72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0709C7"/>
    <w:multiLevelType w:val="hybridMultilevel"/>
    <w:tmpl w:val="B30A272C"/>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C6B063B"/>
    <w:multiLevelType w:val="hybridMultilevel"/>
    <w:tmpl w:val="89D07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5617E"/>
    <w:multiLevelType w:val="hybridMultilevel"/>
    <w:tmpl w:val="EAF8D2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B51163"/>
    <w:multiLevelType w:val="hybridMultilevel"/>
    <w:tmpl w:val="7DBC3488"/>
    <w:lvl w:ilvl="0" w:tplc="6182111A">
      <w:start w:val="1"/>
      <w:numFmt w:val="decimal"/>
      <w:lvlText w:val="%1."/>
      <w:lvlJc w:val="left"/>
      <w:pPr>
        <w:tabs>
          <w:tab w:val="num" w:pos="720"/>
        </w:tabs>
        <w:ind w:left="720" w:hanging="360"/>
      </w:pPr>
      <w:rPr>
        <w:rFonts w:hint="default"/>
      </w:rPr>
    </w:lvl>
    <w:lvl w:ilvl="1" w:tplc="A620BECE">
      <w:start w:val="2"/>
      <w:numFmt w:val="bullet"/>
      <w:lvlText w:val="-"/>
      <w:lvlJc w:val="left"/>
      <w:pPr>
        <w:ind w:left="1440" w:hanging="360"/>
      </w:pPr>
      <w:rPr>
        <w:rFonts w:ascii="Times New Roman" w:eastAsia="Calibri" w:hAnsi="Times New Roman" w:cs="Times New Roman"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1E2670"/>
    <w:multiLevelType w:val="hybridMultilevel"/>
    <w:tmpl w:val="293A002E"/>
    <w:lvl w:ilvl="0" w:tplc="6182111A">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DF00F2"/>
    <w:multiLevelType w:val="hybridMultilevel"/>
    <w:tmpl w:val="EB605F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9540D0"/>
    <w:multiLevelType w:val="hybridMultilevel"/>
    <w:tmpl w:val="416672B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027CD4"/>
    <w:multiLevelType w:val="hybridMultilevel"/>
    <w:tmpl w:val="4CEEC6CE"/>
    <w:lvl w:ilvl="0" w:tplc="1809000B">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8AC4139"/>
    <w:multiLevelType w:val="hybridMultilevel"/>
    <w:tmpl w:val="C2361A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474AF"/>
    <w:multiLevelType w:val="hybridMultilevel"/>
    <w:tmpl w:val="37F665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4EFD1259"/>
    <w:multiLevelType w:val="hybridMultilevel"/>
    <w:tmpl w:val="120EFE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25146"/>
    <w:multiLevelType w:val="hybridMultilevel"/>
    <w:tmpl w:val="841EE2E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2A249AE"/>
    <w:multiLevelType w:val="hybridMultilevel"/>
    <w:tmpl w:val="C458F9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6431F73"/>
    <w:multiLevelType w:val="hybridMultilevel"/>
    <w:tmpl w:val="5016E246"/>
    <w:lvl w:ilvl="0" w:tplc="56A2EBF2">
      <w:start w:val="1"/>
      <w:numFmt w:val="bullet"/>
      <w:lvlText w:val="–"/>
      <w:lvlJc w:val="left"/>
      <w:pPr>
        <w:tabs>
          <w:tab w:val="num" w:pos="720"/>
        </w:tabs>
        <w:ind w:left="720" w:hanging="360"/>
      </w:pPr>
      <w:rPr>
        <w:rFonts w:ascii="Franklin Gothic Book" w:hAnsi="Franklin Gothic Book" w:hint="default"/>
      </w:rPr>
    </w:lvl>
    <w:lvl w:ilvl="1" w:tplc="572C93E8">
      <w:start w:val="1"/>
      <w:numFmt w:val="bullet"/>
      <w:lvlText w:val="–"/>
      <w:lvlJc w:val="left"/>
      <w:pPr>
        <w:tabs>
          <w:tab w:val="num" w:pos="1440"/>
        </w:tabs>
        <w:ind w:left="1440" w:hanging="360"/>
      </w:pPr>
      <w:rPr>
        <w:rFonts w:ascii="Franklin Gothic Book" w:hAnsi="Franklin Gothic Book" w:hint="default"/>
      </w:rPr>
    </w:lvl>
    <w:lvl w:ilvl="2" w:tplc="CCFEAFFC">
      <w:start w:val="31"/>
      <w:numFmt w:val="bullet"/>
      <w:lvlText w:val="■"/>
      <w:lvlJc w:val="left"/>
      <w:pPr>
        <w:tabs>
          <w:tab w:val="num" w:pos="2160"/>
        </w:tabs>
        <w:ind w:left="2160" w:hanging="360"/>
      </w:pPr>
      <w:rPr>
        <w:rFonts w:ascii="Franklin Gothic Book" w:hAnsi="Franklin Gothic Book" w:hint="default"/>
      </w:rPr>
    </w:lvl>
    <w:lvl w:ilvl="3" w:tplc="09E2802E" w:tentative="1">
      <w:start w:val="1"/>
      <w:numFmt w:val="bullet"/>
      <w:lvlText w:val="–"/>
      <w:lvlJc w:val="left"/>
      <w:pPr>
        <w:tabs>
          <w:tab w:val="num" w:pos="2880"/>
        </w:tabs>
        <w:ind w:left="2880" w:hanging="360"/>
      </w:pPr>
      <w:rPr>
        <w:rFonts w:ascii="Franklin Gothic Book" w:hAnsi="Franklin Gothic Book" w:hint="default"/>
      </w:rPr>
    </w:lvl>
    <w:lvl w:ilvl="4" w:tplc="06AEACAE" w:tentative="1">
      <w:start w:val="1"/>
      <w:numFmt w:val="bullet"/>
      <w:lvlText w:val="–"/>
      <w:lvlJc w:val="left"/>
      <w:pPr>
        <w:tabs>
          <w:tab w:val="num" w:pos="3600"/>
        </w:tabs>
        <w:ind w:left="3600" w:hanging="360"/>
      </w:pPr>
      <w:rPr>
        <w:rFonts w:ascii="Franklin Gothic Book" w:hAnsi="Franklin Gothic Book" w:hint="default"/>
      </w:rPr>
    </w:lvl>
    <w:lvl w:ilvl="5" w:tplc="FC8AD786" w:tentative="1">
      <w:start w:val="1"/>
      <w:numFmt w:val="bullet"/>
      <w:lvlText w:val="–"/>
      <w:lvlJc w:val="left"/>
      <w:pPr>
        <w:tabs>
          <w:tab w:val="num" w:pos="4320"/>
        </w:tabs>
        <w:ind w:left="4320" w:hanging="360"/>
      </w:pPr>
      <w:rPr>
        <w:rFonts w:ascii="Franklin Gothic Book" w:hAnsi="Franklin Gothic Book" w:hint="default"/>
      </w:rPr>
    </w:lvl>
    <w:lvl w:ilvl="6" w:tplc="BA6C5CFC" w:tentative="1">
      <w:start w:val="1"/>
      <w:numFmt w:val="bullet"/>
      <w:lvlText w:val="–"/>
      <w:lvlJc w:val="left"/>
      <w:pPr>
        <w:tabs>
          <w:tab w:val="num" w:pos="5040"/>
        </w:tabs>
        <w:ind w:left="5040" w:hanging="360"/>
      </w:pPr>
      <w:rPr>
        <w:rFonts w:ascii="Franklin Gothic Book" w:hAnsi="Franklin Gothic Book" w:hint="default"/>
      </w:rPr>
    </w:lvl>
    <w:lvl w:ilvl="7" w:tplc="83D04616" w:tentative="1">
      <w:start w:val="1"/>
      <w:numFmt w:val="bullet"/>
      <w:lvlText w:val="–"/>
      <w:lvlJc w:val="left"/>
      <w:pPr>
        <w:tabs>
          <w:tab w:val="num" w:pos="5760"/>
        </w:tabs>
        <w:ind w:left="5760" w:hanging="360"/>
      </w:pPr>
      <w:rPr>
        <w:rFonts w:ascii="Franklin Gothic Book" w:hAnsi="Franklin Gothic Book" w:hint="default"/>
      </w:rPr>
    </w:lvl>
    <w:lvl w:ilvl="8" w:tplc="10F29782" w:tentative="1">
      <w:start w:val="1"/>
      <w:numFmt w:val="bullet"/>
      <w:lvlText w:val="–"/>
      <w:lvlJc w:val="left"/>
      <w:pPr>
        <w:tabs>
          <w:tab w:val="num" w:pos="6480"/>
        </w:tabs>
        <w:ind w:left="6480" w:hanging="360"/>
      </w:pPr>
      <w:rPr>
        <w:rFonts w:ascii="Franklin Gothic Book" w:hAnsi="Franklin Gothic Book" w:hint="default"/>
      </w:rPr>
    </w:lvl>
  </w:abstractNum>
  <w:abstractNum w:abstractNumId="31" w15:restartNumberingAfterBreak="0">
    <w:nsid w:val="599B535B"/>
    <w:multiLevelType w:val="hybridMultilevel"/>
    <w:tmpl w:val="2B1E7960"/>
    <w:lvl w:ilvl="0" w:tplc="18090001">
      <w:start w:val="1"/>
      <w:numFmt w:val="bullet"/>
      <w:lvlText w:val=""/>
      <w:lvlJc w:val="left"/>
      <w:pPr>
        <w:tabs>
          <w:tab w:val="num" w:pos="720"/>
        </w:tabs>
        <w:ind w:left="720" w:hanging="360"/>
      </w:pPr>
      <w:rPr>
        <w:rFonts w:ascii="Symbol" w:hAnsi="Symbol" w:hint="default"/>
      </w:rPr>
    </w:lvl>
    <w:lvl w:ilvl="1" w:tplc="A620BECE">
      <w:start w:val="2"/>
      <w:numFmt w:val="bullet"/>
      <w:lvlText w:val="-"/>
      <w:lvlJc w:val="left"/>
      <w:pPr>
        <w:ind w:left="1440" w:hanging="360"/>
      </w:pPr>
      <w:rPr>
        <w:rFonts w:ascii="Times New Roman" w:eastAsia="Calibri" w:hAnsi="Times New Roman" w:cs="Times New Roman"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6467C0"/>
    <w:multiLevelType w:val="hybridMultilevel"/>
    <w:tmpl w:val="DBFE3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8F0BE6"/>
    <w:multiLevelType w:val="hybridMultilevel"/>
    <w:tmpl w:val="39B689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77CBD"/>
    <w:multiLevelType w:val="hybridMultilevel"/>
    <w:tmpl w:val="5462CB1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A03C53"/>
    <w:multiLevelType w:val="hybridMultilevel"/>
    <w:tmpl w:val="D4BCAAAA"/>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4A303B"/>
    <w:multiLevelType w:val="hybridMultilevel"/>
    <w:tmpl w:val="0CBA75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1042FCB"/>
    <w:multiLevelType w:val="hybridMultilevel"/>
    <w:tmpl w:val="8BC4506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4536C0"/>
    <w:multiLevelType w:val="hybridMultilevel"/>
    <w:tmpl w:val="3B9668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488055E"/>
    <w:multiLevelType w:val="hybridMultilevel"/>
    <w:tmpl w:val="4B4ABEB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58E52ED"/>
    <w:multiLevelType w:val="hybridMultilevel"/>
    <w:tmpl w:val="1284B57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573F5F"/>
    <w:multiLevelType w:val="hybridMultilevel"/>
    <w:tmpl w:val="A9C4489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D4777D"/>
    <w:multiLevelType w:val="hybridMultilevel"/>
    <w:tmpl w:val="766C83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89A3A9D"/>
    <w:multiLevelType w:val="hybridMultilevel"/>
    <w:tmpl w:val="90AC7A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5994F0A"/>
    <w:multiLevelType w:val="hybridMultilevel"/>
    <w:tmpl w:val="084C9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9552A4"/>
    <w:multiLevelType w:val="hybridMultilevel"/>
    <w:tmpl w:val="8EC82FC2"/>
    <w:lvl w:ilvl="0" w:tplc="275AEF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5"/>
  </w:num>
  <w:num w:numId="3">
    <w:abstractNumId w:val="43"/>
  </w:num>
  <w:num w:numId="4">
    <w:abstractNumId w:val="12"/>
  </w:num>
  <w:num w:numId="5">
    <w:abstractNumId w:val="38"/>
  </w:num>
  <w:num w:numId="6">
    <w:abstractNumId w:val="16"/>
  </w:num>
  <w:num w:numId="7">
    <w:abstractNumId w:val="27"/>
  </w:num>
  <w:num w:numId="8">
    <w:abstractNumId w:val="33"/>
  </w:num>
  <w:num w:numId="9">
    <w:abstractNumId w:val="18"/>
  </w:num>
  <w:num w:numId="10">
    <w:abstractNumId w:val="25"/>
  </w:num>
  <w:num w:numId="11">
    <w:abstractNumId w:val="3"/>
  </w:num>
  <w:num w:numId="12">
    <w:abstractNumId w:val="40"/>
  </w:num>
  <w:num w:numId="13">
    <w:abstractNumId w:val="23"/>
  </w:num>
  <w:num w:numId="14">
    <w:abstractNumId w:val="17"/>
  </w:num>
  <w:num w:numId="15">
    <w:abstractNumId w:val="14"/>
  </w:num>
  <w:num w:numId="16">
    <w:abstractNumId w:val="35"/>
  </w:num>
  <w:num w:numId="17">
    <w:abstractNumId w:val="24"/>
  </w:num>
  <w:num w:numId="18">
    <w:abstractNumId w:val="10"/>
  </w:num>
  <w:num w:numId="19">
    <w:abstractNumId w:val="15"/>
  </w:num>
  <w:num w:numId="20">
    <w:abstractNumId w:val="42"/>
  </w:num>
  <w:num w:numId="21">
    <w:abstractNumId w:val="28"/>
  </w:num>
  <w:num w:numId="22">
    <w:abstractNumId w:val="5"/>
  </w:num>
  <w:num w:numId="23">
    <w:abstractNumId w:val="39"/>
  </w:num>
  <w:num w:numId="24">
    <w:abstractNumId w:val="41"/>
  </w:num>
  <w:num w:numId="25">
    <w:abstractNumId w:val="37"/>
  </w:num>
  <w:num w:numId="26">
    <w:abstractNumId w:val="34"/>
  </w:num>
  <w:num w:numId="27">
    <w:abstractNumId w:val="29"/>
  </w:num>
  <w:num w:numId="28">
    <w:abstractNumId w:val="19"/>
  </w:num>
  <w:num w:numId="29">
    <w:abstractNumId w:val="1"/>
  </w:num>
  <w:num w:numId="30">
    <w:abstractNumId w:val="0"/>
  </w:num>
  <w:num w:numId="31">
    <w:abstractNumId w:val="30"/>
  </w:num>
  <w:num w:numId="32">
    <w:abstractNumId w:val="6"/>
  </w:num>
  <w:num w:numId="33">
    <w:abstractNumId w:val="2"/>
  </w:num>
  <w:num w:numId="34">
    <w:abstractNumId w:val="8"/>
  </w:num>
  <w:num w:numId="35">
    <w:abstractNumId w:val="26"/>
  </w:num>
  <w:num w:numId="36">
    <w:abstractNumId w:val="32"/>
  </w:num>
  <w:num w:numId="37">
    <w:abstractNumId w:val="7"/>
  </w:num>
  <w:num w:numId="38">
    <w:abstractNumId w:val="13"/>
  </w:num>
  <w:num w:numId="39">
    <w:abstractNumId w:val="11"/>
  </w:num>
  <w:num w:numId="40">
    <w:abstractNumId w:val="4"/>
  </w:num>
  <w:num w:numId="41">
    <w:abstractNumId w:val="9"/>
    <w:lvlOverride w:ilvl="0">
      <w:lvl w:ilvl="0" w:tplc="84C4E176">
        <w:start w:val="1"/>
        <w:numFmt w:val="decimal"/>
        <w:lvlText w:val="%1."/>
        <w:lvlJc w:val="left"/>
        <w:pPr>
          <w:tabs>
            <w:tab w:val="num" w:pos="720"/>
          </w:tabs>
          <w:ind w:left="720" w:hanging="360"/>
        </w:pPr>
        <w:rPr>
          <w:rFonts w:hint="default"/>
        </w:rPr>
      </w:lvl>
    </w:lvlOverride>
    <w:lvlOverride w:ilvl="1">
      <w:lvl w:ilvl="1" w:tplc="A620BECE"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20"/>
  </w:num>
  <w:num w:numId="43">
    <w:abstractNumId w:val="21"/>
  </w:num>
  <w:num w:numId="44">
    <w:abstractNumId w:val="22"/>
  </w:num>
  <w:num w:numId="45">
    <w:abstractNumId w:val="44"/>
  </w:num>
  <w:num w:numId="46">
    <w:abstractNumId w:val="36"/>
  </w:num>
  <w:num w:numId="47">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8">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11"/>
    <w:rsid w:val="00012093"/>
    <w:rsid w:val="000370D4"/>
    <w:rsid w:val="00041861"/>
    <w:rsid w:val="00065D11"/>
    <w:rsid w:val="000C3569"/>
    <w:rsid w:val="000E4B50"/>
    <w:rsid w:val="000F6962"/>
    <w:rsid w:val="00131BE7"/>
    <w:rsid w:val="001775BB"/>
    <w:rsid w:val="0018648F"/>
    <w:rsid w:val="00186D7A"/>
    <w:rsid w:val="00187FD9"/>
    <w:rsid w:val="00196FDA"/>
    <w:rsid w:val="001C6595"/>
    <w:rsid w:val="00202176"/>
    <w:rsid w:val="00202918"/>
    <w:rsid w:val="00206F65"/>
    <w:rsid w:val="0021319C"/>
    <w:rsid w:val="00227F7A"/>
    <w:rsid w:val="00232B2E"/>
    <w:rsid w:val="002502EF"/>
    <w:rsid w:val="00254914"/>
    <w:rsid w:val="00273980"/>
    <w:rsid w:val="002970BE"/>
    <w:rsid w:val="002A44FC"/>
    <w:rsid w:val="002B3721"/>
    <w:rsid w:val="002E66B0"/>
    <w:rsid w:val="00317AD1"/>
    <w:rsid w:val="00346A33"/>
    <w:rsid w:val="003723D1"/>
    <w:rsid w:val="003A3347"/>
    <w:rsid w:val="003D29B5"/>
    <w:rsid w:val="003E7FE5"/>
    <w:rsid w:val="00416CD1"/>
    <w:rsid w:val="00452F81"/>
    <w:rsid w:val="00457BE5"/>
    <w:rsid w:val="004736F2"/>
    <w:rsid w:val="0048094F"/>
    <w:rsid w:val="004A0375"/>
    <w:rsid w:val="004A362C"/>
    <w:rsid w:val="004E0432"/>
    <w:rsid w:val="0050551B"/>
    <w:rsid w:val="005134F3"/>
    <w:rsid w:val="00527676"/>
    <w:rsid w:val="00555B29"/>
    <w:rsid w:val="005C1D75"/>
    <w:rsid w:val="005E546E"/>
    <w:rsid w:val="006262DC"/>
    <w:rsid w:val="00634331"/>
    <w:rsid w:val="00642490"/>
    <w:rsid w:val="00644885"/>
    <w:rsid w:val="00671005"/>
    <w:rsid w:val="00675B8A"/>
    <w:rsid w:val="006768C5"/>
    <w:rsid w:val="00696776"/>
    <w:rsid w:val="006A3575"/>
    <w:rsid w:val="006E1245"/>
    <w:rsid w:val="006E669D"/>
    <w:rsid w:val="006F486A"/>
    <w:rsid w:val="006F59A0"/>
    <w:rsid w:val="007079D2"/>
    <w:rsid w:val="0077679E"/>
    <w:rsid w:val="00795186"/>
    <w:rsid w:val="007A60B4"/>
    <w:rsid w:val="007D6B04"/>
    <w:rsid w:val="007F43B2"/>
    <w:rsid w:val="00822E62"/>
    <w:rsid w:val="00830CD9"/>
    <w:rsid w:val="0084324A"/>
    <w:rsid w:val="00843ABF"/>
    <w:rsid w:val="008723E0"/>
    <w:rsid w:val="008844EC"/>
    <w:rsid w:val="008A7137"/>
    <w:rsid w:val="008B2FC3"/>
    <w:rsid w:val="008E1BC9"/>
    <w:rsid w:val="008F0B35"/>
    <w:rsid w:val="008F17B5"/>
    <w:rsid w:val="008F1F50"/>
    <w:rsid w:val="0091318E"/>
    <w:rsid w:val="009446BD"/>
    <w:rsid w:val="009466F4"/>
    <w:rsid w:val="00947168"/>
    <w:rsid w:val="009723CB"/>
    <w:rsid w:val="00973B3F"/>
    <w:rsid w:val="009C3539"/>
    <w:rsid w:val="00A13101"/>
    <w:rsid w:val="00A52B38"/>
    <w:rsid w:val="00A72686"/>
    <w:rsid w:val="00AD5BB3"/>
    <w:rsid w:val="00AE4D3D"/>
    <w:rsid w:val="00AE73A2"/>
    <w:rsid w:val="00B039EB"/>
    <w:rsid w:val="00B03AD2"/>
    <w:rsid w:val="00B16FB4"/>
    <w:rsid w:val="00B340A7"/>
    <w:rsid w:val="00B37AD6"/>
    <w:rsid w:val="00B44B2A"/>
    <w:rsid w:val="00B50ECB"/>
    <w:rsid w:val="00B54C07"/>
    <w:rsid w:val="00B57110"/>
    <w:rsid w:val="00B671C2"/>
    <w:rsid w:val="00B944EF"/>
    <w:rsid w:val="00BB0569"/>
    <w:rsid w:val="00BB3200"/>
    <w:rsid w:val="00BC68EF"/>
    <w:rsid w:val="00C17509"/>
    <w:rsid w:val="00C90F8B"/>
    <w:rsid w:val="00C9742C"/>
    <w:rsid w:val="00CA20FA"/>
    <w:rsid w:val="00CB0D9E"/>
    <w:rsid w:val="00CB5468"/>
    <w:rsid w:val="00CC326B"/>
    <w:rsid w:val="00CF76D2"/>
    <w:rsid w:val="00D26C68"/>
    <w:rsid w:val="00D41E5D"/>
    <w:rsid w:val="00D90FCA"/>
    <w:rsid w:val="00DB4214"/>
    <w:rsid w:val="00DB6D3A"/>
    <w:rsid w:val="00DF22A6"/>
    <w:rsid w:val="00E07A64"/>
    <w:rsid w:val="00E25357"/>
    <w:rsid w:val="00E46FBB"/>
    <w:rsid w:val="00E5129A"/>
    <w:rsid w:val="00ED5176"/>
    <w:rsid w:val="00EE38F0"/>
    <w:rsid w:val="00EF3517"/>
    <w:rsid w:val="00EF4BA6"/>
    <w:rsid w:val="00EF7280"/>
    <w:rsid w:val="00F278A4"/>
    <w:rsid w:val="00F3356B"/>
    <w:rsid w:val="00F37367"/>
    <w:rsid w:val="00F935D7"/>
    <w:rsid w:val="00FA6AC4"/>
    <w:rsid w:val="00FB498B"/>
    <w:rsid w:val="00FD3233"/>
    <w:rsid w:val="00FE56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o:shapedefaults>
    <o:shapelayout v:ext="edit">
      <o:idmap v:ext="edit" data="1"/>
    </o:shapelayout>
  </w:shapeDefaults>
  <w:decimalSymbol w:val="."/>
  <w:listSeparator w:val=","/>
  <w15:chartTrackingRefBased/>
  <w15:docId w15:val="{E24DB04A-CE78-48FA-B2F9-DE43C737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jc w:val="center"/>
      <w:outlineLvl w:val="0"/>
    </w:pPr>
    <w:rPr>
      <w:b/>
      <w:bCs/>
      <w:u w:val="single"/>
      <w:lang w:val="ga-IE"/>
    </w:rPr>
  </w:style>
  <w:style w:type="paragraph" w:styleId="Heading2">
    <w:name w:val="heading 2"/>
    <w:basedOn w:val="Normal"/>
    <w:next w:val="Normal"/>
    <w:qFormat/>
    <w:pPr>
      <w:keepNext/>
      <w:ind w:left="720"/>
      <w:jc w:val="center"/>
      <w:outlineLvl w:val="1"/>
    </w:pPr>
    <w:rPr>
      <w:b/>
      <w:bCs/>
      <w:u w:val="single"/>
      <w:lang w:val="ga-IE"/>
    </w:rPr>
  </w:style>
  <w:style w:type="paragraph" w:styleId="Heading3">
    <w:name w:val="heading 3"/>
    <w:basedOn w:val="Normal"/>
    <w:next w:val="Normal"/>
    <w:qFormat/>
    <w:pPr>
      <w:keepNext/>
      <w:ind w:left="720"/>
      <w:outlineLvl w:val="2"/>
    </w:pPr>
    <w:rPr>
      <w:b/>
      <w:bCs/>
      <w:i/>
      <w:iCs/>
      <w:lang w:val="ga-IE"/>
    </w:rPr>
  </w:style>
  <w:style w:type="paragraph" w:styleId="Heading4">
    <w:name w:val="heading 4"/>
    <w:basedOn w:val="Normal"/>
    <w:next w:val="Normal"/>
    <w:qFormat/>
    <w:pPr>
      <w:keepNext/>
      <w:ind w:left="1080"/>
      <w:outlineLvl w:val="3"/>
    </w:pPr>
    <w:rPr>
      <w:b/>
      <w:bCs/>
      <w:u w:val="single"/>
      <w:lang w:val="ga-IE"/>
    </w:rPr>
  </w:style>
  <w:style w:type="paragraph" w:styleId="Heading5">
    <w:name w:val="heading 5"/>
    <w:basedOn w:val="Normal"/>
    <w:next w:val="Normal"/>
    <w:qFormat/>
    <w:pPr>
      <w:keepNext/>
      <w:ind w:left="1560"/>
      <w:jc w:val="center"/>
      <w:outlineLvl w:val="4"/>
    </w:pPr>
    <w:rPr>
      <w:b/>
      <w:bCs/>
      <w:u w:val="single"/>
      <w:lang w:val="ga-IE"/>
    </w:rPr>
  </w:style>
  <w:style w:type="paragraph" w:styleId="Heading6">
    <w:name w:val="heading 6"/>
    <w:basedOn w:val="Normal"/>
    <w:next w:val="Normal"/>
    <w:qFormat/>
    <w:pPr>
      <w:keepNext/>
      <w:ind w:left="1920"/>
      <w:jc w:val="center"/>
      <w:outlineLvl w:val="5"/>
    </w:pPr>
    <w:rPr>
      <w:b/>
      <w:bCs/>
      <w:u w:val="single"/>
      <w:lang w:val="ga-IE"/>
    </w:rPr>
  </w:style>
  <w:style w:type="paragraph" w:styleId="Heading7">
    <w:name w:val="heading 7"/>
    <w:basedOn w:val="Normal"/>
    <w:next w:val="Normal"/>
    <w:qFormat/>
    <w:pPr>
      <w:keepNext/>
      <w:ind w:left="2280"/>
      <w:outlineLvl w:val="6"/>
    </w:pPr>
    <w:rPr>
      <w:b/>
      <w:bCs/>
      <w:u w:val="single"/>
      <w:lang w:val="ga-IE"/>
    </w:rPr>
  </w:style>
  <w:style w:type="paragraph" w:styleId="Heading8">
    <w:name w:val="heading 8"/>
    <w:basedOn w:val="Normal"/>
    <w:next w:val="Normal"/>
    <w:qFormat/>
    <w:pPr>
      <w:keepNext/>
      <w:ind w:left="540" w:hanging="540"/>
      <w:jc w:val="center"/>
      <w:outlineLvl w:val="7"/>
    </w:pPr>
    <w:rPr>
      <w:b/>
      <w:bCs/>
      <w:u w:val="single"/>
      <w:lang w:val="ga-IE"/>
    </w:rPr>
  </w:style>
  <w:style w:type="paragraph" w:styleId="Heading9">
    <w:name w:val="heading 9"/>
    <w:basedOn w:val="Normal"/>
    <w:next w:val="Normal"/>
    <w:qFormat/>
    <w:pPr>
      <w:keepNext/>
      <w:outlineLvl w:val="8"/>
    </w:pPr>
    <w:rPr>
      <w:b/>
      <w:bCs/>
      <w:u w:val="single"/>
      <w:lang w:val="ga-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auto"/>
      <w:jc w:val="both"/>
    </w:pPr>
    <w:rPr>
      <w:lang w:val="ga-IE"/>
    </w:rPr>
  </w:style>
  <w:style w:type="paragraph" w:customStyle="1" w:styleId="TableParagraph">
    <w:name w:val="Table Paragraph"/>
    <w:basedOn w:val="Normal"/>
    <w:uiPriority w:val="1"/>
    <w:qFormat/>
    <w:rsid w:val="008A7137"/>
    <w:pPr>
      <w:widowControl w:val="0"/>
      <w:autoSpaceDE w:val="0"/>
      <w:autoSpaceDN w:val="0"/>
      <w:spacing w:after="0" w:line="240" w:lineRule="auto"/>
      <w:ind w:left="466"/>
    </w:pPr>
    <w:rPr>
      <w:rFonts w:ascii="Times New Roman" w:eastAsia="Times New Roman" w:hAnsi="Times New Roman"/>
      <w:lang w:eastAsia="en-IE" w:bidi="en-IE"/>
    </w:rPr>
  </w:style>
  <w:style w:type="table" w:customStyle="1" w:styleId="GridTable1Light11">
    <w:name w:val="Grid Table 1 Light11"/>
    <w:basedOn w:val="TableNormal"/>
    <w:uiPriority w:val="46"/>
    <w:rsid w:val="008A7137"/>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Paragraph">
    <w:name w:val="List Paragraph"/>
    <w:basedOn w:val="Normal"/>
    <w:uiPriority w:val="99"/>
    <w:qFormat/>
    <w:rsid w:val="00202176"/>
    <w:pPr>
      <w:spacing w:after="0" w:line="240" w:lineRule="auto"/>
      <w:ind w:left="720"/>
      <w:contextualSpacing/>
    </w:pPr>
    <w:rPr>
      <w:rFonts w:ascii="News Gothic MT" w:eastAsia="MS P????" w:hAnsi="News Gothic MT"/>
      <w:sz w:val="24"/>
      <w:szCs w:val="24"/>
      <w:lang w:val="en-GB"/>
    </w:rPr>
  </w:style>
  <w:style w:type="paragraph" w:styleId="Header">
    <w:name w:val="header"/>
    <w:basedOn w:val="Normal"/>
    <w:link w:val="HeaderChar"/>
    <w:uiPriority w:val="99"/>
    <w:rsid w:val="00202176"/>
    <w:pPr>
      <w:tabs>
        <w:tab w:val="center" w:pos="4513"/>
        <w:tab w:val="right" w:pos="9026"/>
      </w:tabs>
      <w:spacing w:after="0" w:line="240" w:lineRule="auto"/>
    </w:pPr>
    <w:rPr>
      <w:rFonts w:ascii="News Gothic MT" w:eastAsia="MS P????" w:hAnsi="News Gothic MT"/>
      <w:sz w:val="24"/>
      <w:szCs w:val="24"/>
      <w:lang w:val="en-GB"/>
    </w:rPr>
  </w:style>
  <w:style w:type="character" w:customStyle="1" w:styleId="HeaderChar">
    <w:name w:val="Header Char"/>
    <w:link w:val="Header"/>
    <w:uiPriority w:val="99"/>
    <w:rsid w:val="00202176"/>
    <w:rPr>
      <w:rFonts w:ascii="News Gothic MT" w:eastAsia="MS P????" w:hAnsi="News Gothic MT"/>
      <w:sz w:val="24"/>
      <w:szCs w:val="24"/>
      <w:lang w:val="en-GB" w:eastAsia="en-US"/>
    </w:rPr>
  </w:style>
  <w:style w:type="paragraph" w:styleId="Footer">
    <w:name w:val="footer"/>
    <w:basedOn w:val="Normal"/>
    <w:link w:val="FooterChar"/>
    <w:uiPriority w:val="99"/>
    <w:rsid w:val="00202176"/>
    <w:pPr>
      <w:tabs>
        <w:tab w:val="center" w:pos="4153"/>
        <w:tab w:val="right" w:pos="8306"/>
      </w:tabs>
      <w:spacing w:after="0" w:line="240" w:lineRule="auto"/>
    </w:pPr>
    <w:rPr>
      <w:rFonts w:ascii="News Gothic MT" w:eastAsia="MS P????" w:hAnsi="News Gothic MT"/>
      <w:sz w:val="24"/>
      <w:szCs w:val="24"/>
      <w:lang w:val="en-GB"/>
    </w:rPr>
  </w:style>
  <w:style w:type="character" w:customStyle="1" w:styleId="FooterChar">
    <w:name w:val="Footer Char"/>
    <w:link w:val="Footer"/>
    <w:uiPriority w:val="99"/>
    <w:rsid w:val="00202176"/>
    <w:rPr>
      <w:rFonts w:ascii="News Gothic MT" w:eastAsia="MS P????" w:hAnsi="News Gothic MT"/>
      <w:sz w:val="24"/>
      <w:szCs w:val="24"/>
      <w:lang w:val="en-GB" w:eastAsia="en-US"/>
    </w:rPr>
  </w:style>
  <w:style w:type="table" w:styleId="TableGrid">
    <w:name w:val="Table Grid"/>
    <w:basedOn w:val="TableNormal"/>
    <w:uiPriority w:val="39"/>
    <w:rsid w:val="002021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129A"/>
    <w:pPr>
      <w:spacing w:after="0" w:line="240" w:lineRule="auto"/>
    </w:pPr>
    <w:rPr>
      <w:rFonts w:ascii="Segoe UI" w:hAnsi="Segoe UI" w:cs="Segoe UI"/>
      <w:sz w:val="18"/>
      <w:szCs w:val="18"/>
    </w:rPr>
  </w:style>
  <w:style w:type="character" w:customStyle="1" w:styleId="BalloonTextChar">
    <w:name w:val="Balloon Text Char"/>
    <w:link w:val="BalloonText"/>
    <w:rsid w:val="00E5129A"/>
    <w:rPr>
      <w:rFonts w:ascii="Segoe UI" w:hAnsi="Segoe UI" w:cs="Segoe UI"/>
      <w:sz w:val="18"/>
      <w:szCs w:val="18"/>
      <w:lang w:eastAsia="en-US"/>
    </w:rPr>
  </w:style>
  <w:style w:type="character" w:styleId="Emphasis">
    <w:name w:val="Emphasis"/>
    <w:uiPriority w:val="20"/>
    <w:qFormat/>
    <w:rsid w:val="001C6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7969">
      <w:bodyDiv w:val="1"/>
      <w:marLeft w:val="0"/>
      <w:marRight w:val="0"/>
      <w:marTop w:val="0"/>
      <w:marBottom w:val="0"/>
      <w:divBdr>
        <w:top w:val="none" w:sz="0" w:space="0" w:color="auto"/>
        <w:left w:val="none" w:sz="0" w:space="0" w:color="auto"/>
        <w:bottom w:val="none" w:sz="0" w:space="0" w:color="auto"/>
        <w:right w:val="none" w:sz="0" w:space="0" w:color="auto"/>
      </w:divBdr>
      <w:divsChild>
        <w:div w:id="469174081">
          <w:marLeft w:val="1440"/>
          <w:marRight w:val="0"/>
          <w:marTop w:val="100"/>
          <w:marBottom w:val="40"/>
          <w:divBdr>
            <w:top w:val="none" w:sz="0" w:space="0" w:color="auto"/>
            <w:left w:val="none" w:sz="0" w:space="0" w:color="auto"/>
            <w:bottom w:val="none" w:sz="0" w:space="0" w:color="auto"/>
            <w:right w:val="none" w:sz="0" w:space="0" w:color="auto"/>
          </w:divBdr>
        </w:div>
        <w:div w:id="790590553">
          <w:marLeft w:val="1440"/>
          <w:marRight w:val="0"/>
          <w:marTop w:val="100"/>
          <w:marBottom w:val="40"/>
          <w:divBdr>
            <w:top w:val="none" w:sz="0" w:space="0" w:color="auto"/>
            <w:left w:val="none" w:sz="0" w:space="0" w:color="auto"/>
            <w:bottom w:val="none" w:sz="0" w:space="0" w:color="auto"/>
            <w:right w:val="none" w:sz="0" w:space="0" w:color="auto"/>
          </w:divBdr>
        </w:div>
        <w:div w:id="1008950782">
          <w:marLeft w:val="1440"/>
          <w:marRight w:val="0"/>
          <w:marTop w:val="100"/>
          <w:marBottom w:val="40"/>
          <w:divBdr>
            <w:top w:val="none" w:sz="0" w:space="0" w:color="auto"/>
            <w:left w:val="none" w:sz="0" w:space="0" w:color="auto"/>
            <w:bottom w:val="none" w:sz="0" w:space="0" w:color="auto"/>
            <w:right w:val="none" w:sz="0" w:space="0" w:color="auto"/>
          </w:divBdr>
        </w:div>
        <w:div w:id="1214120659">
          <w:marLeft w:val="605"/>
          <w:marRight w:val="0"/>
          <w:marTop w:val="200"/>
          <w:marBottom w:val="40"/>
          <w:divBdr>
            <w:top w:val="none" w:sz="0" w:space="0" w:color="auto"/>
            <w:left w:val="none" w:sz="0" w:space="0" w:color="auto"/>
            <w:bottom w:val="none" w:sz="0" w:space="0" w:color="auto"/>
            <w:right w:val="none" w:sz="0" w:space="0" w:color="auto"/>
          </w:divBdr>
        </w:div>
        <w:div w:id="1438060908">
          <w:marLeft w:val="1440"/>
          <w:marRight w:val="0"/>
          <w:marTop w:val="100"/>
          <w:marBottom w:val="40"/>
          <w:divBdr>
            <w:top w:val="none" w:sz="0" w:space="0" w:color="auto"/>
            <w:left w:val="none" w:sz="0" w:space="0" w:color="auto"/>
            <w:bottom w:val="none" w:sz="0" w:space="0" w:color="auto"/>
            <w:right w:val="none" w:sz="0" w:space="0" w:color="auto"/>
          </w:divBdr>
        </w:div>
        <w:div w:id="1466895047">
          <w:marLeft w:val="1440"/>
          <w:marRight w:val="0"/>
          <w:marTop w:val="100"/>
          <w:marBottom w:val="40"/>
          <w:divBdr>
            <w:top w:val="none" w:sz="0" w:space="0" w:color="auto"/>
            <w:left w:val="none" w:sz="0" w:space="0" w:color="auto"/>
            <w:bottom w:val="none" w:sz="0" w:space="0" w:color="auto"/>
            <w:right w:val="none" w:sz="0" w:space="0" w:color="auto"/>
          </w:divBdr>
        </w:div>
        <w:div w:id="1578437461">
          <w:marLeft w:val="605"/>
          <w:marRight w:val="0"/>
          <w:marTop w:val="200"/>
          <w:marBottom w:val="40"/>
          <w:divBdr>
            <w:top w:val="none" w:sz="0" w:space="0" w:color="auto"/>
            <w:left w:val="none" w:sz="0" w:space="0" w:color="auto"/>
            <w:bottom w:val="none" w:sz="0" w:space="0" w:color="auto"/>
            <w:right w:val="none" w:sz="0" w:space="0" w:color="auto"/>
          </w:divBdr>
        </w:div>
      </w:divsChild>
    </w:div>
    <w:div w:id="2061594190">
      <w:bodyDiv w:val="1"/>
      <w:marLeft w:val="0"/>
      <w:marRight w:val="0"/>
      <w:marTop w:val="0"/>
      <w:marBottom w:val="0"/>
      <w:divBdr>
        <w:top w:val="none" w:sz="0" w:space="0" w:color="auto"/>
        <w:left w:val="none" w:sz="0" w:space="0" w:color="auto"/>
        <w:bottom w:val="none" w:sz="0" w:space="0" w:color="auto"/>
        <w:right w:val="none" w:sz="0" w:space="0" w:color="auto"/>
      </w:divBdr>
      <w:divsChild>
        <w:div w:id="203062961">
          <w:marLeft w:val="605"/>
          <w:marRight w:val="0"/>
          <w:marTop w:val="200"/>
          <w:marBottom w:val="40"/>
          <w:divBdr>
            <w:top w:val="none" w:sz="0" w:space="0" w:color="auto"/>
            <w:left w:val="none" w:sz="0" w:space="0" w:color="auto"/>
            <w:bottom w:val="none" w:sz="0" w:space="0" w:color="auto"/>
            <w:right w:val="none" w:sz="0" w:space="0" w:color="auto"/>
          </w:divBdr>
        </w:div>
        <w:div w:id="1137795321">
          <w:marLeft w:val="1440"/>
          <w:marRight w:val="0"/>
          <w:marTop w:val="100"/>
          <w:marBottom w:val="40"/>
          <w:divBdr>
            <w:top w:val="none" w:sz="0" w:space="0" w:color="auto"/>
            <w:left w:val="none" w:sz="0" w:space="0" w:color="auto"/>
            <w:bottom w:val="none" w:sz="0" w:space="0" w:color="auto"/>
            <w:right w:val="none" w:sz="0" w:space="0" w:color="auto"/>
          </w:divBdr>
        </w:div>
        <w:div w:id="1715494983">
          <w:marLeft w:val="2160"/>
          <w:marRight w:val="0"/>
          <w:marTop w:val="100"/>
          <w:marBottom w:val="40"/>
          <w:divBdr>
            <w:top w:val="none" w:sz="0" w:space="0" w:color="auto"/>
            <w:left w:val="none" w:sz="0" w:space="0" w:color="auto"/>
            <w:bottom w:val="none" w:sz="0" w:space="0" w:color="auto"/>
            <w:right w:val="none" w:sz="0" w:space="0" w:color="auto"/>
          </w:divBdr>
        </w:div>
        <w:div w:id="1804469656">
          <w:marLeft w:val="2160"/>
          <w:marRight w:val="0"/>
          <w:marTop w:val="100"/>
          <w:marBottom w:val="40"/>
          <w:divBdr>
            <w:top w:val="none" w:sz="0" w:space="0" w:color="auto"/>
            <w:left w:val="none" w:sz="0" w:space="0" w:color="auto"/>
            <w:bottom w:val="none" w:sz="0" w:space="0" w:color="auto"/>
            <w:right w:val="none" w:sz="0" w:space="0" w:color="auto"/>
          </w:divBdr>
        </w:div>
        <w:div w:id="1847356717">
          <w:marLeft w:val="2160"/>
          <w:marRight w:val="0"/>
          <w:marTop w:val="100"/>
          <w:marBottom w:val="40"/>
          <w:divBdr>
            <w:top w:val="none" w:sz="0" w:space="0" w:color="auto"/>
            <w:left w:val="none" w:sz="0" w:space="0" w:color="auto"/>
            <w:bottom w:val="none" w:sz="0" w:space="0" w:color="auto"/>
            <w:right w:val="none" w:sz="0" w:space="0" w:color="auto"/>
          </w:divBdr>
        </w:div>
        <w:div w:id="1852254131">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A032CE-FC5B-4AB7-A154-98157773A4C7}" type="doc">
      <dgm:prSet loTypeId="urn:microsoft.com/office/officeart/2005/8/layout/pyramid1" loCatId="pyramid" qsTypeId="urn:microsoft.com/office/officeart/2005/8/quickstyle/simple1" qsCatId="simple" csTypeId="urn:microsoft.com/office/officeart/2005/8/colors/accent1_2" csCatId="accent1" phldr="1"/>
      <dgm:spPr/>
    </dgm:pt>
    <dgm:pt modelId="{8765B085-C0A5-4DD8-8419-3C1414B22479}">
      <dgm:prSet phldrT="[Text]" custT="1"/>
      <dgm:spPr>
        <a:xfrm>
          <a:off x="1120774" y="0"/>
          <a:ext cx="1120775" cy="961175"/>
        </a:xfrm>
        <a:prstGeom prst="trapezoid">
          <a:avLst>
            <a:gd name="adj" fmla="val 56898"/>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pPr>
          <a:endParaRPr lang="en-IE" sz="800" b="1" dirty="0" smtClean="0">
            <a:solidFill>
              <a:sysClr val="windowText" lastClr="000000">
                <a:hueOff val="0"/>
                <a:satOff val="0"/>
                <a:lumOff val="0"/>
                <a:alphaOff val="0"/>
              </a:sysClr>
            </a:solidFill>
            <a:latin typeface="Calibri" panose="020F0502020204030204"/>
            <a:ea typeface="+mn-ea"/>
            <a:cs typeface="+mn-cs"/>
          </a:endParaRPr>
        </a:p>
        <a:p>
          <a:pPr algn="ctr">
            <a:spcAft>
              <a:spcPts val="0"/>
            </a:spcAft>
          </a:pPr>
          <a:endParaRPr lang="en-IE" sz="800" b="1" dirty="0" smtClean="0">
            <a:solidFill>
              <a:sysClr val="windowText" lastClr="000000">
                <a:hueOff val="0"/>
                <a:satOff val="0"/>
                <a:lumOff val="0"/>
                <a:alphaOff val="0"/>
              </a:sysClr>
            </a:solidFill>
            <a:latin typeface="Calibri" panose="020F0502020204030204"/>
            <a:ea typeface="+mn-ea"/>
            <a:cs typeface="+mn-cs"/>
          </a:endParaRPr>
        </a:p>
        <a:p>
          <a:pPr algn="ctr">
            <a:spcAft>
              <a:spcPts val="0"/>
            </a:spcAft>
          </a:pPr>
          <a:endParaRPr lang="en-IE" sz="800" b="1" dirty="0" smtClean="0">
            <a:solidFill>
              <a:sysClr val="windowText" lastClr="000000">
                <a:hueOff val="0"/>
                <a:satOff val="0"/>
                <a:lumOff val="0"/>
                <a:alphaOff val="0"/>
              </a:sysClr>
            </a:solidFill>
            <a:latin typeface="Calibri" panose="020F0502020204030204"/>
            <a:ea typeface="+mn-ea"/>
            <a:cs typeface="+mn-cs"/>
          </a:endParaRPr>
        </a:p>
        <a:p>
          <a:pPr algn="ctr">
            <a:spcAft>
              <a:spcPts val="0"/>
            </a:spcAft>
          </a:pPr>
          <a:r>
            <a:rPr lang="en-IE" sz="1000" b="1" dirty="0" smtClean="0">
              <a:solidFill>
                <a:sysClr val="windowText" lastClr="000000">
                  <a:hueOff val="0"/>
                  <a:satOff val="0"/>
                  <a:lumOff val="0"/>
                  <a:alphaOff val="0"/>
                </a:sysClr>
              </a:solidFill>
              <a:latin typeface="Calibri" panose="020F0502020204030204"/>
              <a:ea typeface="+mn-ea"/>
              <a:cs typeface="+mn-cs"/>
            </a:rPr>
            <a:t>School</a:t>
          </a:r>
        </a:p>
        <a:p>
          <a:pPr algn="ctr">
            <a:spcAft>
              <a:spcPts val="0"/>
            </a:spcAft>
          </a:pPr>
          <a:r>
            <a:rPr lang="en-IE" sz="1000" b="1" dirty="0" smtClean="0">
              <a:solidFill>
                <a:sysClr val="windowText" lastClr="000000">
                  <a:hueOff val="0"/>
                  <a:satOff val="0"/>
                  <a:lumOff val="0"/>
                  <a:alphaOff val="0"/>
                </a:sysClr>
              </a:solidFill>
              <a:latin typeface="Calibri" panose="020F0502020204030204"/>
              <a:ea typeface="+mn-ea"/>
              <a:cs typeface="+mn-cs"/>
            </a:rPr>
            <a:t>Support Plus</a:t>
          </a:r>
        </a:p>
        <a:p>
          <a:pPr algn="ctr">
            <a:spcAft>
              <a:spcPts val="0"/>
            </a:spcAft>
          </a:pPr>
          <a:r>
            <a:rPr lang="en-IE" sz="1000" b="1" dirty="0" smtClean="0">
              <a:solidFill>
                <a:sysClr val="windowText" lastClr="000000">
                  <a:hueOff val="0"/>
                  <a:satOff val="0"/>
                  <a:lumOff val="0"/>
                  <a:alphaOff val="0"/>
                </a:sysClr>
              </a:solidFill>
              <a:latin typeface="Calibri" panose="020F0502020204030204"/>
              <a:ea typeface="+mn-ea"/>
              <a:cs typeface="+mn-cs"/>
            </a:rPr>
            <a:t> for a Few</a:t>
          </a:r>
        </a:p>
        <a:p>
          <a:pPr algn="ctr">
            <a:spcAft>
              <a:spcPts val="0"/>
            </a:spcAft>
          </a:pPr>
          <a:endParaRPr lang="en-IE" sz="200" b="1" dirty="0" smtClean="0">
            <a:solidFill>
              <a:sysClr val="windowText" lastClr="000000">
                <a:hueOff val="0"/>
                <a:satOff val="0"/>
                <a:lumOff val="0"/>
                <a:alphaOff val="0"/>
              </a:sysClr>
            </a:solidFill>
            <a:latin typeface="Calibri" panose="020F0502020204030204"/>
            <a:ea typeface="+mn-ea"/>
            <a:cs typeface="+mn-cs"/>
          </a:endParaRPr>
        </a:p>
      </dgm:t>
    </dgm:pt>
    <dgm:pt modelId="{D08E4CEE-F620-4F4C-9A7D-20E88328BF9B}" type="parTrans" cxnId="{67EFC5FE-5014-4906-8CCC-59A17298A805}">
      <dgm:prSet/>
      <dgm:spPr/>
      <dgm:t>
        <a:bodyPr/>
        <a:lstStyle/>
        <a:p>
          <a:pPr algn="ctr"/>
          <a:endParaRPr lang="en-IE"/>
        </a:p>
      </dgm:t>
    </dgm:pt>
    <dgm:pt modelId="{1804D598-B9CA-433C-B179-8FF8893AE71A}" type="sibTrans" cxnId="{67EFC5FE-5014-4906-8CCC-59A17298A805}">
      <dgm:prSet/>
      <dgm:spPr/>
      <dgm:t>
        <a:bodyPr/>
        <a:lstStyle/>
        <a:p>
          <a:pPr algn="ctr"/>
          <a:endParaRPr lang="en-IE"/>
        </a:p>
      </dgm:t>
    </dgm:pt>
    <dgm:pt modelId="{76945755-9872-4AF5-9709-F615E9FC73BA}">
      <dgm:prSet phldrT="[Text]" custT="1"/>
      <dgm:spPr>
        <a:xfrm>
          <a:off x="0" y="1922350"/>
          <a:ext cx="3362325" cy="961175"/>
        </a:xfrm>
        <a:prstGeom prst="trapezoid">
          <a:avLst>
            <a:gd name="adj" fmla="val 56898"/>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pPr algn="ctr"/>
          <a:r>
            <a:rPr lang="en-IE" sz="1400" b="1" dirty="0">
              <a:solidFill>
                <a:sysClr val="windowText" lastClr="000000">
                  <a:hueOff val="0"/>
                  <a:satOff val="0"/>
                  <a:lumOff val="0"/>
                  <a:alphaOff val="0"/>
                </a:sysClr>
              </a:solidFill>
              <a:latin typeface="Calibri" panose="020F0502020204030204"/>
              <a:ea typeface="+mn-ea"/>
              <a:cs typeface="+mn-cs"/>
            </a:rPr>
            <a:t>Wholeschool &amp; Classroom</a:t>
          </a:r>
        </a:p>
        <a:p>
          <a:pPr algn="ctr"/>
          <a:r>
            <a:rPr lang="en-IE" sz="1400" b="1" dirty="0">
              <a:solidFill>
                <a:sysClr val="windowText" lastClr="000000">
                  <a:hueOff val="0"/>
                  <a:satOff val="0"/>
                  <a:lumOff val="0"/>
                  <a:alphaOff val="0"/>
                </a:sysClr>
              </a:solidFill>
              <a:latin typeface="Calibri" panose="020F0502020204030204"/>
              <a:ea typeface="+mn-ea"/>
              <a:cs typeface="+mn-cs"/>
            </a:rPr>
            <a:t>Support for All</a:t>
          </a:r>
        </a:p>
      </dgm:t>
    </dgm:pt>
    <dgm:pt modelId="{0D1397A6-7778-44D1-A6B0-4E7A37B78B60}" type="sibTrans" cxnId="{C0F73BE1-8B96-4832-99E6-2FF32490B502}">
      <dgm:prSet/>
      <dgm:spPr/>
      <dgm:t>
        <a:bodyPr/>
        <a:lstStyle/>
        <a:p>
          <a:pPr algn="ctr"/>
          <a:endParaRPr lang="en-IE"/>
        </a:p>
      </dgm:t>
    </dgm:pt>
    <dgm:pt modelId="{24837900-6023-4D43-8B98-87942CD11617}" type="parTrans" cxnId="{C0F73BE1-8B96-4832-99E6-2FF32490B502}">
      <dgm:prSet/>
      <dgm:spPr/>
      <dgm:t>
        <a:bodyPr/>
        <a:lstStyle/>
        <a:p>
          <a:pPr algn="ctr"/>
          <a:endParaRPr lang="en-IE"/>
        </a:p>
      </dgm:t>
    </dgm:pt>
    <dgm:pt modelId="{C3163423-E646-4874-A5CB-C14D8BE900AE}">
      <dgm:prSet phldrT="[Text]" custT="1"/>
      <dgm:spPr>
        <a:xfrm>
          <a:off x="560387" y="961175"/>
          <a:ext cx="2241550" cy="961175"/>
        </a:xfrm>
        <a:prstGeom prst="trapezoid">
          <a:avLst>
            <a:gd name="adj" fmla="val 56898"/>
          </a:avLst>
        </a:prstGeom>
        <a:solidFill>
          <a:srgbClr val="FF0000"/>
        </a:solidFill>
        <a:ln w="3175" cap="flat" cmpd="sng" algn="ctr">
          <a:solidFill>
            <a:sysClr val="window" lastClr="FFFFFF">
              <a:hueOff val="0"/>
              <a:satOff val="0"/>
              <a:lumOff val="0"/>
              <a:alphaOff val="0"/>
            </a:sysClr>
          </a:solidFill>
          <a:prstDash val="solid"/>
          <a:miter lim="800000"/>
        </a:ln>
        <a:effectLst/>
      </dgm:spPr>
      <dgm:t>
        <a:bodyPr/>
        <a:lstStyle/>
        <a:p>
          <a:pPr algn="ctr"/>
          <a:r>
            <a:rPr lang="en-IE" sz="1400" b="1" dirty="0">
              <a:solidFill>
                <a:sysClr val="windowText" lastClr="000000">
                  <a:hueOff val="0"/>
                  <a:satOff val="0"/>
                  <a:lumOff val="0"/>
                  <a:alphaOff val="0"/>
                </a:sysClr>
              </a:solidFill>
              <a:latin typeface="Calibri" panose="020F0502020204030204"/>
              <a:ea typeface="+mn-ea"/>
              <a:cs typeface="+mn-cs"/>
            </a:rPr>
            <a:t>School Support</a:t>
          </a:r>
        </a:p>
        <a:p>
          <a:pPr algn="ctr"/>
          <a:r>
            <a:rPr lang="en-IE" sz="1400" b="1" dirty="0">
              <a:solidFill>
                <a:sysClr val="windowText" lastClr="000000">
                  <a:hueOff val="0"/>
                  <a:satOff val="0"/>
                  <a:lumOff val="0"/>
                  <a:alphaOff val="0"/>
                </a:sysClr>
              </a:solidFill>
              <a:latin typeface="Calibri" panose="020F0502020204030204"/>
              <a:ea typeface="+mn-ea"/>
              <a:cs typeface="+mn-cs"/>
            </a:rPr>
            <a:t>for Some</a:t>
          </a:r>
        </a:p>
      </dgm:t>
    </dgm:pt>
    <dgm:pt modelId="{FCCBD28D-2744-40E8-8C4B-AC2E560FB3B1}" type="sibTrans" cxnId="{0BBD19C1-0C42-49FB-86D3-C54A906476C2}">
      <dgm:prSet/>
      <dgm:spPr/>
      <dgm:t>
        <a:bodyPr/>
        <a:lstStyle/>
        <a:p>
          <a:pPr algn="ctr"/>
          <a:endParaRPr lang="en-IE"/>
        </a:p>
      </dgm:t>
    </dgm:pt>
    <dgm:pt modelId="{CFCB10AE-9E60-486B-9F70-57EB25C17FCD}" type="parTrans" cxnId="{0BBD19C1-0C42-49FB-86D3-C54A906476C2}">
      <dgm:prSet/>
      <dgm:spPr/>
      <dgm:t>
        <a:bodyPr/>
        <a:lstStyle/>
        <a:p>
          <a:pPr algn="ctr"/>
          <a:endParaRPr lang="en-IE"/>
        </a:p>
      </dgm:t>
    </dgm:pt>
    <dgm:pt modelId="{DFFA6C34-090B-4D7F-934E-240A672EFBDE}" type="pres">
      <dgm:prSet presAssocID="{46A032CE-FC5B-4AB7-A154-98157773A4C7}" presName="Name0" presStyleCnt="0">
        <dgm:presLayoutVars>
          <dgm:dir/>
          <dgm:animLvl val="lvl"/>
          <dgm:resizeHandles val="exact"/>
        </dgm:presLayoutVars>
      </dgm:prSet>
      <dgm:spPr/>
    </dgm:pt>
    <dgm:pt modelId="{7E50516E-5C57-439F-84EE-984ADEE2A6EE}" type="pres">
      <dgm:prSet presAssocID="{8765B085-C0A5-4DD8-8419-3C1414B22479}" presName="Name8" presStyleCnt="0"/>
      <dgm:spPr/>
    </dgm:pt>
    <dgm:pt modelId="{BE479D34-55E0-48FC-8EAB-EE8773F15480}" type="pres">
      <dgm:prSet presAssocID="{8765B085-C0A5-4DD8-8419-3C1414B22479}" presName="level" presStyleLbl="node1" presStyleIdx="0" presStyleCnt="3">
        <dgm:presLayoutVars>
          <dgm:chMax val="1"/>
          <dgm:bulletEnabled val="1"/>
        </dgm:presLayoutVars>
      </dgm:prSet>
      <dgm:spPr>
        <a:prstGeom prst="trapezoid">
          <a:avLst>
            <a:gd name="adj" fmla="val 56898"/>
          </a:avLst>
        </a:prstGeom>
      </dgm:spPr>
      <dgm:t>
        <a:bodyPr/>
        <a:lstStyle/>
        <a:p>
          <a:endParaRPr lang="en-IE"/>
        </a:p>
      </dgm:t>
    </dgm:pt>
    <dgm:pt modelId="{078B2790-BCFA-44FE-A4D8-A832595CF5EB}" type="pres">
      <dgm:prSet presAssocID="{8765B085-C0A5-4DD8-8419-3C1414B22479}" presName="levelTx" presStyleLbl="revTx" presStyleIdx="0" presStyleCnt="0">
        <dgm:presLayoutVars>
          <dgm:chMax val="1"/>
          <dgm:bulletEnabled val="1"/>
        </dgm:presLayoutVars>
      </dgm:prSet>
      <dgm:spPr/>
      <dgm:t>
        <a:bodyPr/>
        <a:lstStyle/>
        <a:p>
          <a:endParaRPr lang="en-IE"/>
        </a:p>
      </dgm:t>
    </dgm:pt>
    <dgm:pt modelId="{402CBA46-F99C-41F8-94D5-6659D0C52D60}" type="pres">
      <dgm:prSet presAssocID="{C3163423-E646-4874-A5CB-C14D8BE900AE}" presName="Name8" presStyleCnt="0"/>
      <dgm:spPr/>
    </dgm:pt>
    <dgm:pt modelId="{967970C8-9A20-4013-B05C-BD069ADF3767}" type="pres">
      <dgm:prSet presAssocID="{C3163423-E646-4874-A5CB-C14D8BE900AE}" presName="level" presStyleLbl="node1" presStyleIdx="1" presStyleCnt="3">
        <dgm:presLayoutVars>
          <dgm:chMax val="1"/>
          <dgm:bulletEnabled val="1"/>
        </dgm:presLayoutVars>
      </dgm:prSet>
      <dgm:spPr>
        <a:prstGeom prst="trapezoid">
          <a:avLst>
            <a:gd name="adj" fmla="val 56898"/>
          </a:avLst>
        </a:prstGeom>
      </dgm:spPr>
      <dgm:t>
        <a:bodyPr/>
        <a:lstStyle/>
        <a:p>
          <a:endParaRPr lang="en-IE"/>
        </a:p>
      </dgm:t>
    </dgm:pt>
    <dgm:pt modelId="{5329A3C1-ED41-450A-9C84-551A3C69C797}" type="pres">
      <dgm:prSet presAssocID="{C3163423-E646-4874-A5CB-C14D8BE900AE}" presName="levelTx" presStyleLbl="revTx" presStyleIdx="0" presStyleCnt="0">
        <dgm:presLayoutVars>
          <dgm:chMax val="1"/>
          <dgm:bulletEnabled val="1"/>
        </dgm:presLayoutVars>
      </dgm:prSet>
      <dgm:spPr/>
      <dgm:t>
        <a:bodyPr/>
        <a:lstStyle/>
        <a:p>
          <a:endParaRPr lang="en-IE"/>
        </a:p>
      </dgm:t>
    </dgm:pt>
    <dgm:pt modelId="{AD9D9BEF-EAF7-48CE-9D67-A10F5337C5CA}" type="pres">
      <dgm:prSet presAssocID="{76945755-9872-4AF5-9709-F615E9FC73BA}" presName="Name8" presStyleCnt="0"/>
      <dgm:spPr/>
    </dgm:pt>
    <dgm:pt modelId="{DF1704F7-F865-4443-92E5-BDBE939B2F6E}" type="pres">
      <dgm:prSet presAssocID="{76945755-9872-4AF5-9709-F615E9FC73BA}" presName="level" presStyleLbl="node1" presStyleIdx="2" presStyleCnt="3">
        <dgm:presLayoutVars>
          <dgm:chMax val="1"/>
          <dgm:bulletEnabled val="1"/>
        </dgm:presLayoutVars>
      </dgm:prSet>
      <dgm:spPr>
        <a:prstGeom prst="trapezoid">
          <a:avLst>
            <a:gd name="adj" fmla="val 56898"/>
          </a:avLst>
        </a:prstGeom>
      </dgm:spPr>
      <dgm:t>
        <a:bodyPr/>
        <a:lstStyle/>
        <a:p>
          <a:endParaRPr lang="en-IE"/>
        </a:p>
      </dgm:t>
    </dgm:pt>
    <dgm:pt modelId="{250EB80D-1ECB-4E66-B0AA-33A4FB83695B}" type="pres">
      <dgm:prSet presAssocID="{76945755-9872-4AF5-9709-F615E9FC73BA}" presName="levelTx" presStyleLbl="revTx" presStyleIdx="0" presStyleCnt="0">
        <dgm:presLayoutVars>
          <dgm:chMax val="1"/>
          <dgm:bulletEnabled val="1"/>
        </dgm:presLayoutVars>
      </dgm:prSet>
      <dgm:spPr/>
      <dgm:t>
        <a:bodyPr/>
        <a:lstStyle/>
        <a:p>
          <a:endParaRPr lang="en-IE"/>
        </a:p>
      </dgm:t>
    </dgm:pt>
  </dgm:ptLst>
  <dgm:cxnLst>
    <dgm:cxn modelId="{D82EDF90-E034-4CEF-A694-F2D816ED3F17}" type="presOf" srcId="{76945755-9872-4AF5-9709-F615E9FC73BA}" destId="{DF1704F7-F865-4443-92E5-BDBE939B2F6E}" srcOrd="0" destOrd="0" presId="urn:microsoft.com/office/officeart/2005/8/layout/pyramid1"/>
    <dgm:cxn modelId="{A87720F8-6A79-457A-97A3-9461B6F7524F}" type="presOf" srcId="{8765B085-C0A5-4DD8-8419-3C1414B22479}" destId="{078B2790-BCFA-44FE-A4D8-A832595CF5EB}" srcOrd="1" destOrd="0" presId="urn:microsoft.com/office/officeart/2005/8/layout/pyramid1"/>
    <dgm:cxn modelId="{C9439A47-C918-4955-924E-C7C2FE5624C6}" type="presOf" srcId="{46A032CE-FC5B-4AB7-A154-98157773A4C7}" destId="{DFFA6C34-090B-4D7F-934E-240A672EFBDE}" srcOrd="0" destOrd="0" presId="urn:microsoft.com/office/officeart/2005/8/layout/pyramid1"/>
    <dgm:cxn modelId="{C8E0E815-5CD9-4A9A-84BF-281CF9601C05}" type="presOf" srcId="{C3163423-E646-4874-A5CB-C14D8BE900AE}" destId="{5329A3C1-ED41-450A-9C84-551A3C69C797}" srcOrd="1" destOrd="0" presId="urn:microsoft.com/office/officeart/2005/8/layout/pyramid1"/>
    <dgm:cxn modelId="{96397542-A838-43DC-BAFF-B2C06BA4B4BA}" type="presOf" srcId="{C3163423-E646-4874-A5CB-C14D8BE900AE}" destId="{967970C8-9A20-4013-B05C-BD069ADF3767}" srcOrd="0" destOrd="0" presId="urn:microsoft.com/office/officeart/2005/8/layout/pyramid1"/>
    <dgm:cxn modelId="{F9A91867-523D-4F6D-BC60-D348C506EC3C}" type="presOf" srcId="{8765B085-C0A5-4DD8-8419-3C1414B22479}" destId="{BE479D34-55E0-48FC-8EAB-EE8773F15480}" srcOrd="0" destOrd="0" presId="urn:microsoft.com/office/officeart/2005/8/layout/pyramid1"/>
    <dgm:cxn modelId="{50E6C715-8A76-46EB-925F-7B3C505A5662}" type="presOf" srcId="{76945755-9872-4AF5-9709-F615E9FC73BA}" destId="{250EB80D-1ECB-4E66-B0AA-33A4FB83695B}" srcOrd="1" destOrd="0" presId="urn:microsoft.com/office/officeart/2005/8/layout/pyramid1"/>
    <dgm:cxn modelId="{C0F73BE1-8B96-4832-99E6-2FF32490B502}" srcId="{46A032CE-FC5B-4AB7-A154-98157773A4C7}" destId="{76945755-9872-4AF5-9709-F615E9FC73BA}" srcOrd="2" destOrd="0" parTransId="{24837900-6023-4D43-8B98-87942CD11617}" sibTransId="{0D1397A6-7778-44D1-A6B0-4E7A37B78B60}"/>
    <dgm:cxn modelId="{67EFC5FE-5014-4906-8CCC-59A17298A805}" srcId="{46A032CE-FC5B-4AB7-A154-98157773A4C7}" destId="{8765B085-C0A5-4DD8-8419-3C1414B22479}" srcOrd="0" destOrd="0" parTransId="{D08E4CEE-F620-4F4C-9A7D-20E88328BF9B}" sibTransId="{1804D598-B9CA-433C-B179-8FF8893AE71A}"/>
    <dgm:cxn modelId="{0BBD19C1-0C42-49FB-86D3-C54A906476C2}" srcId="{46A032CE-FC5B-4AB7-A154-98157773A4C7}" destId="{C3163423-E646-4874-A5CB-C14D8BE900AE}" srcOrd="1" destOrd="0" parTransId="{CFCB10AE-9E60-486B-9F70-57EB25C17FCD}" sibTransId="{FCCBD28D-2744-40E8-8C4B-AC2E560FB3B1}"/>
    <dgm:cxn modelId="{6E874785-7296-4A1A-B31A-E7F4B0EEC7CD}" type="presParOf" srcId="{DFFA6C34-090B-4D7F-934E-240A672EFBDE}" destId="{7E50516E-5C57-439F-84EE-984ADEE2A6EE}" srcOrd="0" destOrd="0" presId="urn:microsoft.com/office/officeart/2005/8/layout/pyramid1"/>
    <dgm:cxn modelId="{7FA9143E-58FD-4569-B718-4D99C9910210}" type="presParOf" srcId="{7E50516E-5C57-439F-84EE-984ADEE2A6EE}" destId="{BE479D34-55E0-48FC-8EAB-EE8773F15480}" srcOrd="0" destOrd="0" presId="urn:microsoft.com/office/officeart/2005/8/layout/pyramid1"/>
    <dgm:cxn modelId="{147361EC-1B02-4F48-858A-95C689BA32B4}" type="presParOf" srcId="{7E50516E-5C57-439F-84EE-984ADEE2A6EE}" destId="{078B2790-BCFA-44FE-A4D8-A832595CF5EB}" srcOrd="1" destOrd="0" presId="urn:microsoft.com/office/officeart/2005/8/layout/pyramid1"/>
    <dgm:cxn modelId="{804A5F63-E871-4AC6-85A1-422265467F20}" type="presParOf" srcId="{DFFA6C34-090B-4D7F-934E-240A672EFBDE}" destId="{402CBA46-F99C-41F8-94D5-6659D0C52D60}" srcOrd="1" destOrd="0" presId="urn:microsoft.com/office/officeart/2005/8/layout/pyramid1"/>
    <dgm:cxn modelId="{FBFF0B52-6709-4CCD-AD1B-B8A294CB391B}" type="presParOf" srcId="{402CBA46-F99C-41F8-94D5-6659D0C52D60}" destId="{967970C8-9A20-4013-B05C-BD069ADF3767}" srcOrd="0" destOrd="0" presId="urn:microsoft.com/office/officeart/2005/8/layout/pyramid1"/>
    <dgm:cxn modelId="{21CDBEBA-DD0E-49D5-ACAD-4D0EE21356FD}" type="presParOf" srcId="{402CBA46-F99C-41F8-94D5-6659D0C52D60}" destId="{5329A3C1-ED41-450A-9C84-551A3C69C797}" srcOrd="1" destOrd="0" presId="urn:microsoft.com/office/officeart/2005/8/layout/pyramid1"/>
    <dgm:cxn modelId="{A0EE5818-409B-407D-B6ED-D593F509883D}" type="presParOf" srcId="{DFFA6C34-090B-4D7F-934E-240A672EFBDE}" destId="{AD9D9BEF-EAF7-48CE-9D67-A10F5337C5CA}" srcOrd="2" destOrd="0" presId="urn:microsoft.com/office/officeart/2005/8/layout/pyramid1"/>
    <dgm:cxn modelId="{E763A402-FB0E-4F18-93EB-3596B791A560}" type="presParOf" srcId="{AD9D9BEF-EAF7-48CE-9D67-A10F5337C5CA}" destId="{DF1704F7-F865-4443-92E5-BDBE939B2F6E}" srcOrd="0" destOrd="0" presId="urn:microsoft.com/office/officeart/2005/8/layout/pyramid1"/>
    <dgm:cxn modelId="{74287691-57D2-4A34-81B7-CE12C65E2351}" type="presParOf" srcId="{AD9D9BEF-EAF7-48CE-9D67-A10F5337C5CA}" destId="{250EB80D-1ECB-4E66-B0AA-33A4FB83695B}"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79D34-55E0-48FC-8EAB-EE8773F15480}">
      <dsp:nvSpPr>
        <dsp:cNvPr id="0" name=""/>
        <dsp:cNvSpPr/>
      </dsp:nvSpPr>
      <dsp:spPr>
        <a:xfrm>
          <a:off x="1120774" y="0"/>
          <a:ext cx="1120775" cy="961178"/>
        </a:xfrm>
        <a:prstGeom prst="trapezoid">
          <a:avLst>
            <a:gd name="adj" fmla="val 56898"/>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ts val="0"/>
            </a:spcAft>
          </a:pPr>
          <a:endParaRPr lang="en-IE" sz="800" b="1" kern="1200" dirty="0" smtClean="0">
            <a:solidFill>
              <a:sysClr val="windowText" lastClr="000000">
                <a:hueOff val="0"/>
                <a:satOff val="0"/>
                <a:lumOff val="0"/>
                <a:alphaOff val="0"/>
              </a:sysClr>
            </a:solidFill>
            <a:latin typeface="Calibri" panose="020F0502020204030204"/>
            <a:ea typeface="+mn-ea"/>
            <a:cs typeface="+mn-cs"/>
          </a:endParaRPr>
        </a:p>
        <a:p>
          <a:pPr lvl="0" algn="ctr" defTabSz="355600">
            <a:lnSpc>
              <a:spcPct val="90000"/>
            </a:lnSpc>
            <a:spcBef>
              <a:spcPct val="0"/>
            </a:spcBef>
            <a:spcAft>
              <a:spcPts val="0"/>
            </a:spcAft>
          </a:pPr>
          <a:endParaRPr lang="en-IE" sz="800" b="1" kern="1200" dirty="0" smtClean="0">
            <a:solidFill>
              <a:sysClr val="windowText" lastClr="000000">
                <a:hueOff val="0"/>
                <a:satOff val="0"/>
                <a:lumOff val="0"/>
                <a:alphaOff val="0"/>
              </a:sysClr>
            </a:solidFill>
            <a:latin typeface="Calibri" panose="020F0502020204030204"/>
            <a:ea typeface="+mn-ea"/>
            <a:cs typeface="+mn-cs"/>
          </a:endParaRPr>
        </a:p>
        <a:p>
          <a:pPr lvl="0" algn="ctr" defTabSz="355600">
            <a:lnSpc>
              <a:spcPct val="90000"/>
            </a:lnSpc>
            <a:spcBef>
              <a:spcPct val="0"/>
            </a:spcBef>
            <a:spcAft>
              <a:spcPts val="0"/>
            </a:spcAft>
          </a:pPr>
          <a:endParaRPr lang="en-IE" sz="800" b="1" kern="1200" dirty="0" smtClean="0">
            <a:solidFill>
              <a:sysClr val="windowText" lastClr="000000">
                <a:hueOff val="0"/>
                <a:satOff val="0"/>
                <a:lumOff val="0"/>
                <a:alphaOff val="0"/>
              </a:sysClr>
            </a:solidFill>
            <a:latin typeface="Calibri" panose="020F0502020204030204"/>
            <a:ea typeface="+mn-ea"/>
            <a:cs typeface="+mn-cs"/>
          </a:endParaRPr>
        </a:p>
        <a:p>
          <a:pPr lvl="0" algn="ctr" defTabSz="355600">
            <a:lnSpc>
              <a:spcPct val="90000"/>
            </a:lnSpc>
            <a:spcBef>
              <a:spcPct val="0"/>
            </a:spcBef>
            <a:spcAft>
              <a:spcPts val="0"/>
            </a:spcAft>
          </a:pPr>
          <a:r>
            <a:rPr lang="en-IE" sz="1000" b="1" kern="1200" dirty="0" smtClean="0">
              <a:solidFill>
                <a:sysClr val="windowText" lastClr="000000">
                  <a:hueOff val="0"/>
                  <a:satOff val="0"/>
                  <a:lumOff val="0"/>
                  <a:alphaOff val="0"/>
                </a:sysClr>
              </a:solidFill>
              <a:latin typeface="Calibri" panose="020F0502020204030204"/>
              <a:ea typeface="+mn-ea"/>
              <a:cs typeface="+mn-cs"/>
            </a:rPr>
            <a:t>School</a:t>
          </a:r>
        </a:p>
        <a:p>
          <a:pPr lvl="0" algn="ctr" defTabSz="355600">
            <a:lnSpc>
              <a:spcPct val="90000"/>
            </a:lnSpc>
            <a:spcBef>
              <a:spcPct val="0"/>
            </a:spcBef>
            <a:spcAft>
              <a:spcPts val="0"/>
            </a:spcAft>
          </a:pPr>
          <a:r>
            <a:rPr lang="en-IE" sz="1000" b="1" kern="1200" dirty="0" smtClean="0">
              <a:solidFill>
                <a:sysClr val="windowText" lastClr="000000">
                  <a:hueOff val="0"/>
                  <a:satOff val="0"/>
                  <a:lumOff val="0"/>
                  <a:alphaOff val="0"/>
                </a:sysClr>
              </a:solidFill>
              <a:latin typeface="Calibri" panose="020F0502020204030204"/>
              <a:ea typeface="+mn-ea"/>
              <a:cs typeface="+mn-cs"/>
            </a:rPr>
            <a:t>Support Plus</a:t>
          </a:r>
        </a:p>
        <a:p>
          <a:pPr lvl="0" algn="ctr" defTabSz="355600">
            <a:lnSpc>
              <a:spcPct val="90000"/>
            </a:lnSpc>
            <a:spcBef>
              <a:spcPct val="0"/>
            </a:spcBef>
            <a:spcAft>
              <a:spcPts val="0"/>
            </a:spcAft>
          </a:pPr>
          <a:r>
            <a:rPr lang="en-IE" sz="1000" b="1" kern="1200" dirty="0" smtClean="0">
              <a:solidFill>
                <a:sysClr val="windowText" lastClr="000000">
                  <a:hueOff val="0"/>
                  <a:satOff val="0"/>
                  <a:lumOff val="0"/>
                  <a:alphaOff val="0"/>
                </a:sysClr>
              </a:solidFill>
              <a:latin typeface="Calibri" panose="020F0502020204030204"/>
              <a:ea typeface="+mn-ea"/>
              <a:cs typeface="+mn-cs"/>
            </a:rPr>
            <a:t> for a Few</a:t>
          </a:r>
        </a:p>
        <a:p>
          <a:pPr lvl="0" algn="ctr" defTabSz="355600">
            <a:lnSpc>
              <a:spcPct val="90000"/>
            </a:lnSpc>
            <a:spcBef>
              <a:spcPct val="0"/>
            </a:spcBef>
            <a:spcAft>
              <a:spcPts val="0"/>
            </a:spcAft>
          </a:pPr>
          <a:endParaRPr lang="en-IE" sz="200" b="1" kern="1200" dirty="0" smtClean="0">
            <a:solidFill>
              <a:sysClr val="windowText" lastClr="000000">
                <a:hueOff val="0"/>
                <a:satOff val="0"/>
                <a:lumOff val="0"/>
                <a:alphaOff val="0"/>
              </a:sysClr>
            </a:solidFill>
            <a:latin typeface="Calibri" panose="020F0502020204030204"/>
            <a:ea typeface="+mn-ea"/>
            <a:cs typeface="+mn-cs"/>
          </a:endParaRPr>
        </a:p>
      </dsp:txBody>
      <dsp:txXfrm>
        <a:off x="1485368" y="312676"/>
        <a:ext cx="391587" cy="648502"/>
      </dsp:txXfrm>
    </dsp:sp>
    <dsp:sp modelId="{967970C8-9A20-4013-B05C-BD069ADF3767}">
      <dsp:nvSpPr>
        <dsp:cNvPr id="0" name=""/>
        <dsp:cNvSpPr/>
      </dsp:nvSpPr>
      <dsp:spPr>
        <a:xfrm>
          <a:off x="560387" y="961178"/>
          <a:ext cx="2241550" cy="961178"/>
        </a:xfrm>
        <a:prstGeom prst="trapezoid">
          <a:avLst>
            <a:gd name="adj" fmla="val 56898"/>
          </a:avLst>
        </a:prstGeom>
        <a:solidFill>
          <a:srgbClr val="FF0000"/>
        </a:solidFill>
        <a:ln w="3175"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E" sz="1400" b="1" kern="1200" dirty="0">
              <a:solidFill>
                <a:sysClr val="windowText" lastClr="000000">
                  <a:hueOff val="0"/>
                  <a:satOff val="0"/>
                  <a:lumOff val="0"/>
                  <a:alphaOff val="0"/>
                </a:sysClr>
              </a:solidFill>
              <a:latin typeface="Calibri" panose="020F0502020204030204"/>
              <a:ea typeface="+mn-ea"/>
              <a:cs typeface="+mn-cs"/>
            </a:rPr>
            <a:t>School Support</a:t>
          </a:r>
        </a:p>
        <a:p>
          <a:pPr lvl="0" algn="ctr" defTabSz="622300">
            <a:lnSpc>
              <a:spcPct val="90000"/>
            </a:lnSpc>
            <a:spcBef>
              <a:spcPct val="0"/>
            </a:spcBef>
            <a:spcAft>
              <a:spcPct val="35000"/>
            </a:spcAft>
          </a:pPr>
          <a:r>
            <a:rPr lang="en-IE" sz="1400" b="1" kern="1200" dirty="0">
              <a:solidFill>
                <a:sysClr val="windowText" lastClr="000000">
                  <a:hueOff val="0"/>
                  <a:satOff val="0"/>
                  <a:lumOff val="0"/>
                  <a:alphaOff val="0"/>
                </a:sysClr>
              </a:solidFill>
              <a:latin typeface="Calibri" panose="020F0502020204030204"/>
              <a:ea typeface="+mn-ea"/>
              <a:cs typeface="+mn-cs"/>
            </a:rPr>
            <a:t>for Some</a:t>
          </a:r>
        </a:p>
      </dsp:txBody>
      <dsp:txXfrm>
        <a:off x="1317252" y="1201698"/>
        <a:ext cx="727819" cy="720658"/>
      </dsp:txXfrm>
    </dsp:sp>
    <dsp:sp modelId="{DF1704F7-F865-4443-92E5-BDBE939B2F6E}">
      <dsp:nvSpPr>
        <dsp:cNvPr id="0" name=""/>
        <dsp:cNvSpPr/>
      </dsp:nvSpPr>
      <dsp:spPr>
        <a:xfrm>
          <a:off x="0" y="1922356"/>
          <a:ext cx="3362325" cy="961178"/>
        </a:xfrm>
        <a:prstGeom prst="trapezoid">
          <a:avLst>
            <a:gd name="adj" fmla="val 56898"/>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E" sz="1400" b="1" kern="1200" dirty="0">
              <a:solidFill>
                <a:sysClr val="windowText" lastClr="000000">
                  <a:hueOff val="0"/>
                  <a:satOff val="0"/>
                  <a:lumOff val="0"/>
                  <a:alphaOff val="0"/>
                </a:sysClr>
              </a:solidFill>
              <a:latin typeface="Calibri" panose="020F0502020204030204"/>
              <a:ea typeface="+mn-ea"/>
              <a:cs typeface="+mn-cs"/>
            </a:rPr>
            <a:t>Wholeschool &amp; Classroom</a:t>
          </a:r>
        </a:p>
        <a:p>
          <a:pPr lvl="0" algn="ctr" defTabSz="622300">
            <a:lnSpc>
              <a:spcPct val="90000"/>
            </a:lnSpc>
            <a:spcBef>
              <a:spcPct val="0"/>
            </a:spcBef>
            <a:spcAft>
              <a:spcPct val="35000"/>
            </a:spcAft>
          </a:pPr>
          <a:r>
            <a:rPr lang="en-IE" sz="1400" b="1" kern="1200" dirty="0">
              <a:solidFill>
                <a:sysClr val="windowText" lastClr="000000">
                  <a:hueOff val="0"/>
                  <a:satOff val="0"/>
                  <a:lumOff val="0"/>
                  <a:alphaOff val="0"/>
                </a:sysClr>
              </a:solidFill>
              <a:latin typeface="Calibri" panose="020F0502020204030204"/>
              <a:ea typeface="+mn-ea"/>
              <a:cs typeface="+mn-cs"/>
            </a:rPr>
            <a:t>Support for All</a:t>
          </a:r>
        </a:p>
      </dsp:txBody>
      <dsp:txXfrm>
        <a:off x="953000" y="2082703"/>
        <a:ext cx="1456323" cy="80083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ABBF-D9FC-41BF-AEF4-B9AEC2D8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39</Pages>
  <Words>9113</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Special  Educational Needs Policy</vt:lpstr>
    </vt:vector>
  </TitlesOfParts>
  <Company>T4</Company>
  <LinksUpToDate>false</LinksUpToDate>
  <CharactersWithSpaces>60942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Policy</dc:title>
  <dc:subject/>
  <dc:creator>Administrator</dc:creator>
  <cp:keywords/>
  <dc:description/>
  <cp:lastModifiedBy>Michael Doyle J</cp:lastModifiedBy>
  <cp:revision>13</cp:revision>
  <cp:lastPrinted>2019-05-09T17:11:00Z</cp:lastPrinted>
  <dcterms:created xsi:type="dcterms:W3CDTF">2019-05-09T17:06:00Z</dcterms:created>
  <dcterms:modified xsi:type="dcterms:W3CDTF">2019-05-27T14:38:00Z</dcterms:modified>
</cp:coreProperties>
</file>