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6F" w:rsidRDefault="00131C6F" w:rsidP="00131C6F"/>
    <w:p w:rsidR="00131C6F" w:rsidRDefault="00131C6F" w:rsidP="00131C6F"/>
    <w:p w:rsidR="00131C6F" w:rsidRDefault="00131C6F" w:rsidP="00131C6F">
      <w:pPr>
        <w:ind w:left="2268"/>
        <w:rPr>
          <w:sz w:val="56"/>
          <w:szCs w:val="56"/>
        </w:rPr>
      </w:pPr>
    </w:p>
    <w:p w:rsidR="008D34CD" w:rsidRDefault="008D34CD" w:rsidP="008D34CD">
      <w:pPr>
        <w:jc w:val="center"/>
        <w:rPr>
          <w:rFonts w:ascii="Calibri" w:hAnsi="Calibri"/>
          <w:sz w:val="40"/>
          <w:szCs w:val="40"/>
        </w:rPr>
      </w:pPr>
    </w:p>
    <w:p w:rsidR="00461920" w:rsidRPr="00461920" w:rsidRDefault="00461920" w:rsidP="00461920">
      <w:pPr>
        <w:suppressAutoHyphens/>
        <w:autoSpaceDN w:val="0"/>
        <w:spacing w:after="0"/>
        <w:jc w:val="center"/>
        <w:textAlignment w:val="baseline"/>
        <w:rPr>
          <w:rFonts w:ascii="Calibri" w:hAnsi="Calibri"/>
          <w:sz w:val="22"/>
        </w:rPr>
      </w:pPr>
      <w:r w:rsidRPr="00461920">
        <w:rPr>
          <w:rFonts w:ascii="Calibri" w:hAnsi="Calibri"/>
          <w:noProof/>
          <w:sz w:val="144"/>
          <w:szCs w:val="14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6" type="#_x0000_t75" style="width:174pt;height:164.25pt;visibility:visible">
            <v:imagedata r:id="rId9" o:title=""/>
          </v:shape>
        </w:pict>
      </w:r>
    </w:p>
    <w:p w:rsidR="00461920" w:rsidRPr="00461920" w:rsidRDefault="00461920" w:rsidP="00461920">
      <w:pPr>
        <w:suppressAutoHyphens/>
        <w:autoSpaceDN w:val="0"/>
        <w:spacing w:after="0"/>
        <w:jc w:val="center"/>
        <w:textAlignment w:val="baseline"/>
        <w:rPr>
          <w:rFonts w:cs="Arial"/>
          <w:b/>
          <w:szCs w:val="24"/>
        </w:rPr>
      </w:pPr>
    </w:p>
    <w:p w:rsidR="00461920" w:rsidRPr="00461920" w:rsidRDefault="00461920" w:rsidP="00461920">
      <w:pPr>
        <w:suppressAutoHyphens/>
        <w:autoSpaceDN w:val="0"/>
        <w:spacing w:before="100" w:after="100" w:line="240" w:lineRule="auto"/>
        <w:jc w:val="center"/>
        <w:textAlignment w:val="baseline"/>
        <w:rPr>
          <w:rFonts w:eastAsia="Times New Roman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461920" w:rsidRPr="00461920" w:rsidRDefault="00461920" w:rsidP="00461920">
      <w:pPr>
        <w:suppressAutoHyphens/>
        <w:autoSpaceDN w:val="0"/>
        <w:spacing w:before="100" w:after="100" w:line="240" w:lineRule="auto"/>
        <w:jc w:val="center"/>
        <w:textAlignment w:val="baseline"/>
        <w:rPr>
          <w:rFonts w:eastAsia="Times New Roman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461920" w:rsidRPr="00461920" w:rsidRDefault="00461920" w:rsidP="00461920">
      <w:pPr>
        <w:suppressAutoHyphens/>
        <w:autoSpaceDN w:val="0"/>
        <w:spacing w:before="100" w:after="100" w:line="240" w:lineRule="auto"/>
        <w:jc w:val="center"/>
        <w:textAlignment w:val="baseline"/>
        <w:rPr>
          <w:rFonts w:eastAsia="Times New Roman" w:cs="Arial"/>
          <w:b/>
          <w:bCs/>
          <w:color w:val="333399"/>
          <w:kern w:val="3"/>
          <w:sz w:val="40"/>
          <w:szCs w:val="40"/>
          <w:lang w:val="en-GB" w:eastAsia="en-GB"/>
        </w:rPr>
      </w:pPr>
    </w:p>
    <w:p w:rsidR="00461920" w:rsidRPr="00461920" w:rsidRDefault="00461920" w:rsidP="00461920">
      <w:pPr>
        <w:suppressAutoHyphens/>
        <w:autoSpaceDN w:val="0"/>
        <w:spacing w:before="100" w:after="100" w:line="240" w:lineRule="auto"/>
        <w:jc w:val="center"/>
        <w:textAlignment w:val="baseline"/>
        <w:rPr>
          <w:rFonts w:eastAsia="Times New Roman" w:cs="Arial"/>
          <w:b/>
          <w:bCs/>
          <w:color w:val="1F497D"/>
          <w:kern w:val="3"/>
          <w:sz w:val="40"/>
          <w:szCs w:val="40"/>
          <w:lang w:val="en-GB" w:eastAsia="en-GB"/>
        </w:rPr>
      </w:pPr>
      <w:r w:rsidRPr="00461920">
        <w:rPr>
          <w:rFonts w:eastAsia="Times New Roman" w:cs="Arial"/>
          <w:b/>
          <w:bCs/>
          <w:color w:val="1F497D"/>
          <w:kern w:val="3"/>
          <w:sz w:val="40"/>
          <w:szCs w:val="40"/>
          <w:lang w:val="en-GB" w:eastAsia="en-GB"/>
        </w:rPr>
        <w:t>ROCKWELL COLLEGE</w:t>
      </w:r>
    </w:p>
    <w:p w:rsidR="00461920" w:rsidRDefault="00461920" w:rsidP="00461920">
      <w:pPr>
        <w:suppressAutoHyphens/>
        <w:autoSpaceDN w:val="0"/>
        <w:spacing w:before="100" w:after="100" w:line="240" w:lineRule="auto"/>
        <w:jc w:val="center"/>
        <w:textAlignment w:val="baseline"/>
        <w:rPr>
          <w:rFonts w:eastAsia="Times New Roman" w:cs="Arial"/>
          <w:b/>
          <w:bCs/>
          <w:color w:val="1F497D"/>
          <w:kern w:val="3"/>
          <w:sz w:val="40"/>
          <w:szCs w:val="40"/>
          <w:lang w:val="en-GB" w:eastAsia="en-GB"/>
        </w:rPr>
      </w:pPr>
      <w:r>
        <w:rPr>
          <w:rFonts w:eastAsia="Times New Roman" w:cs="Arial"/>
          <w:b/>
          <w:bCs/>
          <w:color w:val="1F497D"/>
          <w:kern w:val="3"/>
          <w:sz w:val="40"/>
          <w:szCs w:val="40"/>
          <w:lang w:val="en-GB" w:eastAsia="en-GB"/>
        </w:rPr>
        <w:t>RESIDENCE</w:t>
      </w:r>
    </w:p>
    <w:p w:rsidR="00461920" w:rsidRPr="00461920" w:rsidRDefault="00461920" w:rsidP="00461920">
      <w:pPr>
        <w:suppressAutoHyphens/>
        <w:autoSpaceDN w:val="0"/>
        <w:spacing w:before="100" w:after="100" w:line="240" w:lineRule="auto"/>
        <w:jc w:val="center"/>
        <w:textAlignment w:val="baseline"/>
        <w:rPr>
          <w:rFonts w:eastAsia="Times New Roman" w:cs="Arial"/>
          <w:b/>
          <w:bCs/>
          <w:color w:val="1F497D"/>
          <w:kern w:val="3"/>
          <w:sz w:val="40"/>
          <w:szCs w:val="40"/>
          <w:lang w:val="en-GB" w:eastAsia="en-GB"/>
        </w:rPr>
      </w:pPr>
      <w:r>
        <w:rPr>
          <w:rFonts w:eastAsia="Times New Roman" w:cs="Arial"/>
          <w:b/>
          <w:bCs/>
          <w:color w:val="1F497D"/>
          <w:kern w:val="3"/>
          <w:sz w:val="40"/>
          <w:szCs w:val="40"/>
          <w:lang w:val="en-GB" w:eastAsia="en-GB"/>
        </w:rPr>
        <w:t xml:space="preserve">USE OF REASONABLE FORCE POLICY </w:t>
      </w:r>
    </w:p>
    <w:p w:rsidR="00461920" w:rsidRDefault="00461920">
      <w:bookmarkStart w:id="0" w:name="_GoBack"/>
      <w:bookmarkEnd w:id="0"/>
    </w:p>
    <w:p w:rsidR="00131C6F" w:rsidRDefault="00131C6F"/>
    <w:p w:rsidR="00131C6F" w:rsidRDefault="00131C6F"/>
    <w:p w:rsidR="00131C6F" w:rsidRDefault="00131C6F"/>
    <w:p w:rsidR="008D34CD" w:rsidRDefault="008D34CD"/>
    <w:p w:rsidR="008D34CD" w:rsidRDefault="008D34CD"/>
    <w:p w:rsidR="008D34CD" w:rsidRDefault="008D34CD"/>
    <w:p w:rsidR="00131C6F" w:rsidRDefault="00131C6F"/>
    <w:p w:rsidR="00131C6F" w:rsidRDefault="00131C6F"/>
    <w:p w:rsidR="00131C6F" w:rsidRDefault="00131C6F"/>
    <w:p w:rsidR="00B91266" w:rsidRPr="008D34CD" w:rsidRDefault="00B91266" w:rsidP="00973BB4">
      <w:pPr>
        <w:pStyle w:val="NoSpacing"/>
        <w:ind w:left="720"/>
        <w:jc w:val="center"/>
        <w:rPr>
          <w:rFonts w:cs="Arial"/>
          <w:b/>
          <w:sz w:val="20"/>
          <w:szCs w:val="20"/>
        </w:rPr>
      </w:pPr>
      <w:r w:rsidRPr="008D34CD">
        <w:rPr>
          <w:rFonts w:cs="Arial"/>
          <w:b/>
          <w:sz w:val="20"/>
          <w:szCs w:val="20"/>
        </w:rPr>
        <w:t>The Use of Reasonable Force Policy</w:t>
      </w:r>
    </w:p>
    <w:p w:rsidR="00B91266" w:rsidRPr="008D34CD" w:rsidRDefault="00B91266" w:rsidP="008D34CD">
      <w:pPr>
        <w:pStyle w:val="NoSpacing"/>
        <w:ind w:left="720"/>
        <w:rPr>
          <w:rFonts w:cs="Arial"/>
          <w:sz w:val="20"/>
          <w:szCs w:val="20"/>
        </w:rPr>
      </w:pPr>
    </w:p>
    <w:p w:rsidR="00B91266" w:rsidRPr="008D34CD" w:rsidRDefault="00B91266" w:rsidP="008D34CD">
      <w:pPr>
        <w:pStyle w:val="NoSpacing"/>
        <w:ind w:left="720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Exceptional circumstances could arise where it is necessary to use ‘reasonable force’ to safeguard pupils.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Such force may only be used to prevent harm to a person or property and therefore forms part of the</w:t>
      </w:r>
    </w:p>
    <w:p w:rsidR="00B91266" w:rsidRPr="008D34CD" w:rsidRDefault="00B91266" w:rsidP="00814638">
      <w:pPr>
        <w:pStyle w:val="NoSpacing"/>
        <w:ind w:left="720" w:right="737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School’s safeguarding strategy. </w:t>
      </w:r>
      <w:r w:rsidR="00973BB4">
        <w:rPr>
          <w:rFonts w:cs="Arial"/>
          <w:sz w:val="20"/>
          <w:szCs w:val="20"/>
        </w:rPr>
        <w:t xml:space="preserve">This document is intended to clarify matters and procedures around the use of Reasonable Force by staff, in the interests of the safeguarding of pupils and to inform staff. </w:t>
      </w:r>
      <w:r w:rsidR="00CB1CFB">
        <w:rPr>
          <w:rFonts w:cs="Arial"/>
          <w:sz w:val="20"/>
          <w:szCs w:val="20"/>
        </w:rPr>
        <w:t>T</w:t>
      </w:r>
      <w:r w:rsidR="00814638">
        <w:rPr>
          <w:rFonts w:cs="Arial"/>
          <w:sz w:val="20"/>
          <w:szCs w:val="20"/>
        </w:rPr>
        <w:t xml:space="preserve">he Policy has been drafted in consultation with pupil and staff representatives and ratified by the Board of Management.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8D34CD" w:rsidP="00973BB4">
      <w:pPr>
        <w:pStyle w:val="NoSpacing"/>
        <w:jc w:val="both"/>
        <w:rPr>
          <w:rFonts w:cs="Arial"/>
          <w:b/>
          <w:sz w:val="20"/>
          <w:szCs w:val="20"/>
        </w:rPr>
      </w:pPr>
      <w:r w:rsidRPr="008D34CD">
        <w:rPr>
          <w:rFonts w:cs="Arial"/>
          <w:b/>
          <w:sz w:val="20"/>
          <w:szCs w:val="20"/>
        </w:rPr>
        <w:t xml:space="preserve">            </w:t>
      </w:r>
      <w:r w:rsidR="00B91266" w:rsidRPr="008D34CD">
        <w:rPr>
          <w:rFonts w:cs="Arial"/>
          <w:b/>
          <w:sz w:val="20"/>
          <w:szCs w:val="20"/>
        </w:rPr>
        <w:t>Background and Definitions</w:t>
      </w:r>
      <w:r w:rsidRPr="008D34CD">
        <w:rPr>
          <w:rFonts w:cs="Arial"/>
          <w:b/>
          <w:sz w:val="20"/>
          <w:szCs w:val="20"/>
        </w:rPr>
        <w:t>: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 </w:t>
      </w:r>
    </w:p>
    <w:p w:rsidR="00B91266" w:rsidRPr="008D34CD" w:rsidRDefault="00A21DB3" w:rsidP="00814638">
      <w:pPr>
        <w:pStyle w:val="NoSpacing"/>
        <w:numPr>
          <w:ilvl w:val="0"/>
          <w:numId w:val="4"/>
        </w:numPr>
        <w:ind w:right="737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The use of reasonable force </w:t>
      </w:r>
      <w:r w:rsidR="00B91266" w:rsidRPr="008D34CD">
        <w:rPr>
          <w:rFonts w:cs="Arial"/>
          <w:sz w:val="20"/>
          <w:szCs w:val="20"/>
        </w:rPr>
        <w:t>should be viewed as a last resort.  The type of</w:t>
      </w:r>
      <w:r w:rsidR="008D34CD">
        <w:rPr>
          <w:rFonts w:cs="Arial"/>
          <w:sz w:val="20"/>
          <w:szCs w:val="20"/>
        </w:rPr>
        <w:t xml:space="preserve"> </w:t>
      </w:r>
      <w:r w:rsidR="00B91266" w:rsidRPr="008D34CD">
        <w:rPr>
          <w:rFonts w:cs="Arial"/>
          <w:sz w:val="20"/>
          <w:szCs w:val="20"/>
        </w:rPr>
        <w:t>reasonab</w:t>
      </w:r>
      <w:r w:rsidR="008D34CD">
        <w:rPr>
          <w:rFonts w:cs="Arial"/>
          <w:sz w:val="20"/>
          <w:szCs w:val="20"/>
        </w:rPr>
        <w:t xml:space="preserve">le force allowable can range </w:t>
      </w:r>
      <w:r w:rsidR="00B91266" w:rsidRPr="008D34CD">
        <w:rPr>
          <w:rFonts w:cs="Arial"/>
          <w:sz w:val="20"/>
          <w:szCs w:val="20"/>
        </w:rPr>
        <w:t>from putting an arm o</w:t>
      </w:r>
      <w:r w:rsidR="00973BB4">
        <w:rPr>
          <w:rFonts w:cs="Arial"/>
          <w:sz w:val="20"/>
          <w:szCs w:val="20"/>
        </w:rPr>
        <w:t>ut to prevent a pupil hurting him</w:t>
      </w:r>
      <w:r w:rsidR="00B91266" w:rsidRPr="008D34CD">
        <w:rPr>
          <w:rFonts w:cs="Arial"/>
          <w:sz w:val="20"/>
          <w:szCs w:val="20"/>
        </w:rPr>
        <w:t>self to</w:t>
      </w:r>
      <w:r w:rsidR="008D34CD">
        <w:rPr>
          <w:rFonts w:cs="Arial"/>
          <w:sz w:val="20"/>
          <w:szCs w:val="20"/>
        </w:rPr>
        <w:t xml:space="preserve"> </w:t>
      </w:r>
      <w:r w:rsidR="00B91266" w:rsidRPr="008D34CD">
        <w:rPr>
          <w:rFonts w:cs="Arial"/>
          <w:sz w:val="20"/>
          <w:szCs w:val="20"/>
        </w:rPr>
        <w:t xml:space="preserve">the more extreme circumstances grabbing a pupil who is running into danger.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B91266" w:rsidP="00814638">
      <w:pPr>
        <w:pStyle w:val="NoSpacing"/>
        <w:numPr>
          <w:ilvl w:val="0"/>
          <w:numId w:val="4"/>
        </w:numPr>
        <w:ind w:right="737"/>
        <w:jc w:val="both"/>
        <w:rPr>
          <w:rFonts w:cs="Arial"/>
          <w:sz w:val="20"/>
          <w:szCs w:val="20"/>
        </w:rPr>
      </w:pPr>
      <w:r w:rsidRPr="00973BB4">
        <w:rPr>
          <w:rFonts w:cs="Arial"/>
          <w:sz w:val="20"/>
          <w:szCs w:val="20"/>
        </w:rPr>
        <w:t>‘Reasonable’ means using no more force than is necessary to keep a pupil safe. This does not mean that using force is a reasonable activity. Staff should be clear that such an</w:t>
      </w:r>
      <w:r w:rsidR="00973BB4">
        <w:rPr>
          <w:rFonts w:cs="Arial"/>
          <w:sz w:val="20"/>
          <w:szCs w:val="20"/>
        </w:rPr>
        <w:t xml:space="preserve"> </w:t>
      </w:r>
      <w:r w:rsidRPr="00973BB4">
        <w:rPr>
          <w:rFonts w:cs="Arial"/>
          <w:sz w:val="20"/>
          <w:szCs w:val="20"/>
        </w:rPr>
        <w:t xml:space="preserve">activity is an exception. 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B91266" w:rsidP="00814638">
      <w:pPr>
        <w:pStyle w:val="NoSpacing"/>
        <w:numPr>
          <w:ilvl w:val="0"/>
          <w:numId w:val="4"/>
        </w:numPr>
        <w:ind w:right="737"/>
        <w:jc w:val="both"/>
        <w:rPr>
          <w:rFonts w:cs="Arial"/>
          <w:sz w:val="20"/>
          <w:szCs w:val="20"/>
        </w:rPr>
      </w:pPr>
      <w:r w:rsidRPr="00973BB4">
        <w:rPr>
          <w:rFonts w:cs="Arial"/>
          <w:sz w:val="20"/>
          <w:szCs w:val="20"/>
        </w:rPr>
        <w:t xml:space="preserve">Control means either passive physical contact, such as standing between pupils or blocking a pupil’s path or active physical contact such as leading a pupil by the arm out of a room. </w:t>
      </w:r>
    </w:p>
    <w:p w:rsidR="00B91266" w:rsidRPr="008D34CD" w:rsidRDefault="00B91266" w:rsidP="00973BB4">
      <w:pPr>
        <w:pStyle w:val="NoSpacing"/>
        <w:ind w:left="720" w:firstLine="60"/>
        <w:jc w:val="both"/>
        <w:rPr>
          <w:rFonts w:cs="Arial"/>
          <w:sz w:val="20"/>
          <w:szCs w:val="20"/>
        </w:rPr>
      </w:pPr>
    </w:p>
    <w:p w:rsidR="00B91266" w:rsidRPr="00973BB4" w:rsidRDefault="00B91266" w:rsidP="00814638">
      <w:pPr>
        <w:pStyle w:val="NoSpacing"/>
        <w:numPr>
          <w:ilvl w:val="0"/>
          <w:numId w:val="4"/>
        </w:numPr>
        <w:ind w:right="737"/>
        <w:jc w:val="both"/>
        <w:rPr>
          <w:rFonts w:cs="Arial"/>
          <w:sz w:val="20"/>
          <w:szCs w:val="20"/>
        </w:rPr>
      </w:pPr>
      <w:r w:rsidRPr="00973BB4">
        <w:rPr>
          <w:rFonts w:cs="Arial"/>
          <w:sz w:val="20"/>
          <w:szCs w:val="20"/>
        </w:rPr>
        <w:t>Restraint means to hold back physically or to bring a pupil under control. It is used in more</w:t>
      </w:r>
      <w:r w:rsidR="00973BB4">
        <w:rPr>
          <w:rFonts w:cs="Arial"/>
          <w:sz w:val="20"/>
          <w:szCs w:val="20"/>
        </w:rPr>
        <w:t xml:space="preserve"> </w:t>
      </w:r>
      <w:r w:rsidRPr="00973BB4">
        <w:rPr>
          <w:rFonts w:cs="Arial"/>
          <w:sz w:val="20"/>
          <w:szCs w:val="20"/>
        </w:rPr>
        <w:t xml:space="preserve">extreme circumstances, for example when two pupils are fighting and refusing to separate. </w:t>
      </w:r>
    </w:p>
    <w:p w:rsidR="00B91266" w:rsidRPr="008D34CD" w:rsidRDefault="00B91266" w:rsidP="00395DA9">
      <w:pPr>
        <w:pStyle w:val="NoSpacing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numPr>
          <w:ilvl w:val="0"/>
          <w:numId w:val="4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Physical force must never be used as a punishment. 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973BB4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Exceptional </w:t>
      </w:r>
      <w:proofErr w:type="gramStart"/>
      <w:r>
        <w:rPr>
          <w:rFonts w:cs="Arial"/>
          <w:b/>
          <w:sz w:val="20"/>
          <w:szCs w:val="20"/>
        </w:rPr>
        <w:t>Circumstances :</w:t>
      </w:r>
      <w:proofErr w:type="gramEnd"/>
      <w:r>
        <w:rPr>
          <w:rFonts w:cs="Arial"/>
          <w:b/>
          <w:sz w:val="20"/>
          <w:szCs w:val="20"/>
        </w:rPr>
        <w:t xml:space="preserve">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110114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extreme situations</w:t>
      </w:r>
      <w:r w:rsidR="00B91266" w:rsidRPr="008D34CD">
        <w:rPr>
          <w:rFonts w:cs="Arial"/>
          <w:sz w:val="20"/>
          <w:szCs w:val="20"/>
        </w:rPr>
        <w:t xml:space="preserve"> staff supervising pupils are authorised to use reasonable force to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prevent</w:t>
      </w:r>
      <w:proofErr w:type="gramEnd"/>
      <w:r w:rsidRPr="008D34CD">
        <w:rPr>
          <w:rFonts w:cs="Arial"/>
          <w:sz w:val="20"/>
          <w:szCs w:val="20"/>
        </w:rPr>
        <w:t xml:space="preserve"> pupils from hurting themselves or others, or damaging property or from causing disorder.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Default="00CB1CFB" w:rsidP="0011011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In extreme situations</w:t>
      </w:r>
      <w:r w:rsidR="00110114">
        <w:rPr>
          <w:rFonts w:cs="Arial"/>
          <w:sz w:val="20"/>
          <w:szCs w:val="20"/>
        </w:rPr>
        <w:t>, staff may</w:t>
      </w:r>
      <w:r w:rsidR="00B91266" w:rsidRPr="008D34CD">
        <w:rPr>
          <w:rFonts w:cs="Arial"/>
          <w:sz w:val="20"/>
          <w:szCs w:val="20"/>
        </w:rPr>
        <w:t xml:space="preserve"> consider whether it is possible to ask </w:t>
      </w:r>
      <w:r w:rsidR="00110114">
        <w:rPr>
          <w:rFonts w:cs="Arial"/>
          <w:sz w:val="20"/>
          <w:szCs w:val="20"/>
        </w:rPr>
        <w:t xml:space="preserve">the assistance of appropriate pupils to intervene with them to alleviate a situation. </w:t>
      </w:r>
    </w:p>
    <w:p w:rsidR="00395DA9" w:rsidRPr="008D34CD" w:rsidRDefault="00395DA9" w:rsidP="0011011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395DA9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It may be necessary to use force in certain situations. This includes but is not limited to the examples below.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Situations in which the use of force might be considered are those such as preventing a pupil from: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Running</w:t>
      </w:r>
      <w:proofErr w:type="gramEnd"/>
      <w:r w:rsidRPr="008D34CD">
        <w:rPr>
          <w:rFonts w:cs="Arial"/>
          <w:sz w:val="20"/>
          <w:szCs w:val="20"/>
        </w:rPr>
        <w:t xml:space="preserve"> in front of a moving vehicle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 Behaving in disruptive manner and not responding to verbal instructions and hand signals alone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Leaving</w:t>
      </w:r>
      <w:proofErr w:type="gramEnd"/>
      <w:r w:rsidRPr="008D34CD">
        <w:rPr>
          <w:rFonts w:cs="Arial"/>
          <w:sz w:val="20"/>
          <w:szCs w:val="20"/>
        </w:rPr>
        <w:t xml:space="preserve"> a room when to do so would risk their safety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Harming</w:t>
      </w:r>
      <w:proofErr w:type="gramEnd"/>
      <w:r w:rsidRPr="008D34CD">
        <w:rPr>
          <w:rFonts w:cs="Arial"/>
          <w:sz w:val="20"/>
          <w:szCs w:val="20"/>
        </w:rPr>
        <w:t xml:space="preserve"> someone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</w:t>
      </w:r>
      <w:r w:rsidR="00973BB4">
        <w:rPr>
          <w:rFonts w:cs="Arial"/>
          <w:sz w:val="20"/>
          <w:szCs w:val="20"/>
        </w:rPr>
        <w:t xml:space="preserve"> </w:t>
      </w:r>
      <w:proofErr w:type="gramStart"/>
      <w:r w:rsidR="00973BB4">
        <w:rPr>
          <w:rFonts w:cs="Arial"/>
          <w:sz w:val="20"/>
          <w:szCs w:val="20"/>
        </w:rPr>
        <w:t>Harming</w:t>
      </w:r>
      <w:proofErr w:type="gramEnd"/>
      <w:r w:rsidR="00973BB4">
        <w:rPr>
          <w:rFonts w:cs="Arial"/>
          <w:sz w:val="20"/>
          <w:szCs w:val="20"/>
        </w:rPr>
        <w:t xml:space="preserve"> him</w:t>
      </w:r>
      <w:r w:rsidRPr="008D34CD">
        <w:rPr>
          <w:rFonts w:cs="Arial"/>
          <w:sz w:val="20"/>
          <w:szCs w:val="20"/>
        </w:rPr>
        <w:t xml:space="preserve">self.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When using force, the member of staff must make reasonable </w:t>
      </w:r>
      <w:r w:rsidR="00395DA9">
        <w:rPr>
          <w:rFonts w:cs="Arial"/>
          <w:sz w:val="20"/>
          <w:szCs w:val="20"/>
        </w:rPr>
        <w:t>consideration to</w:t>
      </w:r>
      <w:r w:rsidRPr="008D34CD">
        <w:rPr>
          <w:rFonts w:cs="Arial"/>
          <w:sz w:val="20"/>
          <w:szCs w:val="20"/>
        </w:rPr>
        <w:t xml:space="preserve"> disabled </w:t>
      </w:r>
      <w:r w:rsidR="00973BB4">
        <w:rPr>
          <w:rFonts w:cs="Arial"/>
          <w:sz w:val="20"/>
          <w:szCs w:val="20"/>
        </w:rPr>
        <w:t>pupils</w:t>
      </w:r>
      <w:r w:rsidRPr="008D34CD">
        <w:rPr>
          <w:rFonts w:cs="Arial"/>
          <w:sz w:val="20"/>
          <w:szCs w:val="20"/>
        </w:rPr>
        <w:t xml:space="preserve"> and</w:t>
      </w:r>
    </w:p>
    <w:p w:rsidR="00B91266" w:rsidRPr="008D34CD" w:rsidRDefault="00973BB4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pupils</w:t>
      </w:r>
      <w:proofErr w:type="gramEnd"/>
      <w:r w:rsidR="00B91266" w:rsidRPr="008D34CD">
        <w:rPr>
          <w:rFonts w:cs="Arial"/>
          <w:sz w:val="20"/>
          <w:szCs w:val="20"/>
        </w:rPr>
        <w:t xml:space="preserve"> with special educational needs.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 </w:t>
      </w:r>
    </w:p>
    <w:p w:rsidR="00B91266" w:rsidRPr="008D34CD" w:rsidRDefault="00B91266" w:rsidP="00814638">
      <w:pPr>
        <w:pStyle w:val="NoSpacing"/>
        <w:ind w:left="720" w:right="737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Where there is an immediate and high risk of death or serious injury, a member of staff would be justified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in</w:t>
      </w:r>
      <w:proofErr w:type="gramEnd"/>
      <w:r w:rsidRPr="008D34CD">
        <w:rPr>
          <w:rFonts w:cs="Arial"/>
          <w:sz w:val="20"/>
          <w:szCs w:val="20"/>
        </w:rPr>
        <w:t xml:space="preserve"> taking any necessary action consistent with the principle of seeking to use the minimum amount of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force</w:t>
      </w:r>
      <w:proofErr w:type="gramEnd"/>
      <w:r w:rsidRPr="008D34CD">
        <w:rPr>
          <w:rFonts w:cs="Arial"/>
          <w:sz w:val="20"/>
          <w:szCs w:val="20"/>
        </w:rPr>
        <w:t xml:space="preserve"> required to achieve the desired result. Even in such an emergency, staff should make every effort to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avoid</w:t>
      </w:r>
      <w:proofErr w:type="gramEnd"/>
      <w:r w:rsidRPr="008D34CD">
        <w:rPr>
          <w:rFonts w:cs="Arial"/>
          <w:sz w:val="20"/>
          <w:szCs w:val="20"/>
        </w:rPr>
        <w:t xml:space="preserve"> acting in a way that might cause injury.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973BB4" w:rsidRPr="008D34CD" w:rsidRDefault="00973BB4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110114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It is permitted </w:t>
      </w:r>
      <w:r w:rsidR="00A21DB3" w:rsidRPr="008D34CD">
        <w:rPr>
          <w:rFonts w:cs="Arial"/>
          <w:sz w:val="20"/>
          <w:szCs w:val="20"/>
        </w:rPr>
        <w:t>for the Principal</w:t>
      </w:r>
      <w:r w:rsidR="00B91266" w:rsidRPr="008D34CD">
        <w:rPr>
          <w:rFonts w:cs="Arial"/>
          <w:sz w:val="20"/>
          <w:szCs w:val="20"/>
        </w:rPr>
        <w:t xml:space="preserve"> to authorise </w:t>
      </w:r>
      <w:r>
        <w:rPr>
          <w:rFonts w:cs="Arial"/>
          <w:sz w:val="20"/>
          <w:szCs w:val="20"/>
        </w:rPr>
        <w:t xml:space="preserve">the Residence Manager and </w:t>
      </w:r>
      <w:r w:rsidR="00B91266" w:rsidRPr="008D34CD">
        <w:rPr>
          <w:rFonts w:cs="Arial"/>
          <w:sz w:val="20"/>
          <w:szCs w:val="20"/>
        </w:rPr>
        <w:t xml:space="preserve">staff to use </w:t>
      </w:r>
      <w:r>
        <w:rPr>
          <w:rFonts w:cs="Arial"/>
          <w:sz w:val="20"/>
          <w:szCs w:val="20"/>
        </w:rPr>
        <w:t xml:space="preserve">reasonable </w:t>
      </w:r>
      <w:r w:rsidR="00B91266" w:rsidRPr="008D34CD">
        <w:rPr>
          <w:rFonts w:cs="Arial"/>
          <w:sz w:val="20"/>
          <w:szCs w:val="20"/>
        </w:rPr>
        <w:t>force to search pupils for</w:t>
      </w:r>
      <w:r>
        <w:rPr>
          <w:rFonts w:cs="Arial"/>
          <w:sz w:val="20"/>
          <w:szCs w:val="20"/>
        </w:rPr>
        <w:t xml:space="preserve"> </w:t>
      </w:r>
      <w:r w:rsidR="00B91266" w:rsidRPr="008D34CD">
        <w:rPr>
          <w:rFonts w:cs="Arial"/>
          <w:sz w:val="20"/>
          <w:szCs w:val="20"/>
        </w:rPr>
        <w:t>prohibited items such as d</w:t>
      </w:r>
      <w:r>
        <w:rPr>
          <w:rFonts w:cs="Arial"/>
          <w:sz w:val="20"/>
          <w:szCs w:val="20"/>
        </w:rPr>
        <w:t>rugs, weapons and stolen items but this will only be considered when there is deemed to be a significant health and safety risk</w:t>
      </w:r>
      <w:r w:rsidR="00CB1CFB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B91266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  <w:r w:rsidRPr="00973BB4">
        <w:rPr>
          <w:rFonts w:cs="Arial"/>
          <w:b/>
          <w:sz w:val="20"/>
          <w:szCs w:val="20"/>
        </w:rPr>
        <w:t>Reporting and Recording Incidents</w:t>
      </w:r>
      <w:r w:rsidR="00973BB4">
        <w:rPr>
          <w:rFonts w:cs="Arial"/>
          <w:b/>
          <w:sz w:val="20"/>
          <w:szCs w:val="20"/>
        </w:rPr>
        <w:t xml:space="preserve">: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A21DB3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Any use of </w:t>
      </w:r>
      <w:r w:rsidR="00973BB4">
        <w:rPr>
          <w:rFonts w:cs="Arial"/>
          <w:sz w:val="20"/>
          <w:szCs w:val="20"/>
        </w:rPr>
        <w:t xml:space="preserve">force should be reported to the Residence Manager who will then, in turn, inform the Principal. </w:t>
      </w:r>
    </w:p>
    <w:p w:rsidR="00B91266" w:rsidRPr="008D34CD" w:rsidRDefault="00B91266" w:rsidP="00814638">
      <w:pPr>
        <w:pStyle w:val="NoSpacing"/>
        <w:ind w:left="720" w:right="737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A record should be made by the </w:t>
      </w:r>
      <w:r w:rsidR="00973BB4">
        <w:rPr>
          <w:rFonts w:cs="Arial"/>
          <w:sz w:val="20"/>
          <w:szCs w:val="20"/>
        </w:rPr>
        <w:t>staff member</w:t>
      </w:r>
      <w:r w:rsidRPr="008D34CD">
        <w:rPr>
          <w:rFonts w:cs="Arial"/>
          <w:sz w:val="20"/>
          <w:szCs w:val="20"/>
        </w:rPr>
        <w:t xml:space="preserve"> who used force and this</w:t>
      </w:r>
      <w:r w:rsidR="00A21DB3" w:rsidRPr="008D34CD">
        <w:rPr>
          <w:rFonts w:cs="Arial"/>
          <w:sz w:val="20"/>
          <w:szCs w:val="20"/>
        </w:rPr>
        <w:t xml:space="preserve"> </w:t>
      </w:r>
      <w:r w:rsidRPr="008D34CD">
        <w:rPr>
          <w:rFonts w:cs="Arial"/>
          <w:sz w:val="20"/>
          <w:szCs w:val="20"/>
        </w:rPr>
        <w:t xml:space="preserve">should include the following information: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The name(s) of the pupil(s) involved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When and where the incident took place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Why the use of force was deemed necessary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Details of the incident, including all steps taken to defuse the situation and resolve it without force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and the nature of the force used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The pupil’s response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The outcome of the incident </w:t>
      </w:r>
    </w:p>
    <w:p w:rsidR="00B91266" w:rsidRPr="008D34CD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A description of any injuries suffered by the pupil or others and/or any property damaged during </w:t>
      </w:r>
    </w:p>
    <w:p w:rsidR="00B91266" w:rsidRDefault="00B91266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the</w:t>
      </w:r>
      <w:proofErr w:type="gramEnd"/>
      <w:r w:rsidRPr="008D34CD">
        <w:rPr>
          <w:rFonts w:cs="Arial"/>
          <w:sz w:val="20"/>
          <w:szCs w:val="20"/>
        </w:rPr>
        <w:t xml:space="preserve"> incident.</w:t>
      </w:r>
    </w:p>
    <w:p w:rsidR="00CB1CFB" w:rsidRPr="008D34CD" w:rsidRDefault="00CB1CFB" w:rsidP="00395DA9">
      <w:pPr>
        <w:pStyle w:val="NoSpacing"/>
        <w:numPr>
          <w:ilvl w:val="0"/>
          <w:numId w:val="5"/>
        </w:numPr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The</w:t>
      </w:r>
      <w:proofErr w:type="gramEnd"/>
      <w:r w:rsidRPr="008D34CD">
        <w:rPr>
          <w:rFonts w:cs="Arial"/>
          <w:sz w:val="20"/>
          <w:szCs w:val="20"/>
        </w:rPr>
        <w:t xml:space="preserve"> name(s) of the </w:t>
      </w:r>
      <w:r>
        <w:rPr>
          <w:rFonts w:cs="Arial"/>
          <w:sz w:val="20"/>
          <w:szCs w:val="20"/>
        </w:rPr>
        <w:t xml:space="preserve">staff member(s) who observed the incident and any pupils who observed the scene. </w:t>
      </w:r>
    </w:p>
    <w:p w:rsidR="00CB1CFB" w:rsidRPr="008D34CD" w:rsidRDefault="00CB1CFB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A21DB3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The </w:t>
      </w:r>
      <w:r w:rsidR="00CB1CFB">
        <w:rPr>
          <w:rFonts w:cs="Arial"/>
          <w:sz w:val="20"/>
          <w:szCs w:val="20"/>
        </w:rPr>
        <w:t>Residence</w:t>
      </w:r>
      <w:r w:rsidRPr="008D34CD">
        <w:rPr>
          <w:rFonts w:cs="Arial"/>
          <w:sz w:val="20"/>
          <w:szCs w:val="20"/>
        </w:rPr>
        <w:t xml:space="preserve"> Manager</w:t>
      </w:r>
      <w:r w:rsidR="00CB1CFB">
        <w:rPr>
          <w:rFonts w:cs="Arial"/>
          <w:sz w:val="20"/>
          <w:szCs w:val="20"/>
        </w:rPr>
        <w:t xml:space="preserve"> should then, as a matter of course, investigate the matter further and contact staff, pupils and parents at the end of the investigation to inform </w:t>
      </w:r>
      <w:r w:rsidR="00395DA9">
        <w:rPr>
          <w:rFonts w:cs="Arial"/>
          <w:sz w:val="20"/>
          <w:szCs w:val="20"/>
        </w:rPr>
        <w:t xml:space="preserve">them </w:t>
      </w:r>
      <w:r w:rsidR="00CB1CFB">
        <w:rPr>
          <w:rFonts w:cs="Arial"/>
          <w:sz w:val="20"/>
          <w:szCs w:val="20"/>
        </w:rPr>
        <w:t xml:space="preserve">of the outcome. </w:t>
      </w:r>
      <w:r w:rsidR="00395DA9">
        <w:rPr>
          <w:rFonts w:cs="Arial"/>
          <w:sz w:val="20"/>
          <w:szCs w:val="20"/>
        </w:rPr>
        <w:t xml:space="preserve">A copy of the Investigation report should be filed with the Principal.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973BB4">
        <w:rPr>
          <w:rFonts w:cs="Arial"/>
          <w:b/>
          <w:sz w:val="20"/>
          <w:szCs w:val="20"/>
        </w:rPr>
        <w:t>Staff, Pupil and Parent Awareness</w:t>
      </w:r>
      <w:r w:rsidR="00973BB4">
        <w:rPr>
          <w:rFonts w:cs="Arial"/>
          <w:sz w:val="20"/>
          <w:szCs w:val="20"/>
        </w:rPr>
        <w:t xml:space="preserve">: </w:t>
      </w:r>
      <w:r w:rsidRPr="00973BB4">
        <w:rPr>
          <w:rFonts w:cs="Arial"/>
          <w:sz w:val="20"/>
          <w:szCs w:val="20"/>
        </w:rPr>
        <w:t xml:space="preserve">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Staff will be made aware o</w:t>
      </w:r>
      <w:r w:rsidR="00973BB4">
        <w:rPr>
          <w:rFonts w:cs="Arial"/>
          <w:sz w:val="20"/>
          <w:szCs w:val="20"/>
        </w:rPr>
        <w:t>f this policy as part of their Induction P</w:t>
      </w:r>
      <w:r w:rsidRPr="008D34CD">
        <w:rPr>
          <w:rFonts w:cs="Arial"/>
          <w:sz w:val="20"/>
          <w:szCs w:val="20"/>
        </w:rPr>
        <w:t>rogramme and reminded annually</w:t>
      </w:r>
    </w:p>
    <w:p w:rsidR="00B91266" w:rsidRPr="008D34CD" w:rsidRDefault="00973BB4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>
        <w:rPr>
          <w:rFonts w:cs="Arial"/>
          <w:sz w:val="20"/>
          <w:szCs w:val="20"/>
        </w:rPr>
        <w:t>through</w:t>
      </w:r>
      <w:proofErr w:type="gramEnd"/>
      <w:r>
        <w:rPr>
          <w:rFonts w:cs="Arial"/>
          <w:sz w:val="20"/>
          <w:szCs w:val="20"/>
        </w:rPr>
        <w:t xml:space="preserve"> </w:t>
      </w:r>
      <w:r w:rsidR="00B91266" w:rsidRPr="008D34CD">
        <w:rPr>
          <w:rFonts w:cs="Arial"/>
          <w:sz w:val="20"/>
          <w:szCs w:val="20"/>
        </w:rPr>
        <w:t>Staff Meeting briefing</w:t>
      </w:r>
      <w:r>
        <w:rPr>
          <w:rFonts w:cs="Arial"/>
          <w:sz w:val="20"/>
          <w:szCs w:val="20"/>
        </w:rPr>
        <w:t>s</w:t>
      </w:r>
      <w:r w:rsidR="00B91266" w:rsidRPr="008D34CD">
        <w:rPr>
          <w:rFonts w:cs="Arial"/>
          <w:sz w:val="20"/>
          <w:szCs w:val="20"/>
        </w:rPr>
        <w:t xml:space="preserve">. It will form part of regular </w:t>
      </w:r>
      <w:r>
        <w:rPr>
          <w:rFonts w:cs="Arial"/>
          <w:sz w:val="20"/>
          <w:szCs w:val="20"/>
        </w:rPr>
        <w:t>Safeguarding T</w:t>
      </w:r>
      <w:r w:rsidR="00B91266" w:rsidRPr="008D34CD">
        <w:rPr>
          <w:rFonts w:cs="Arial"/>
          <w:sz w:val="20"/>
          <w:szCs w:val="20"/>
        </w:rPr>
        <w:t xml:space="preserve">raining.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The policy is included in the </w:t>
      </w:r>
      <w:r w:rsidR="00CB1CFB">
        <w:rPr>
          <w:rFonts w:cs="Arial"/>
          <w:sz w:val="20"/>
          <w:szCs w:val="20"/>
        </w:rPr>
        <w:t xml:space="preserve">Boarders’ </w:t>
      </w:r>
      <w:r w:rsidRPr="008D34CD">
        <w:rPr>
          <w:rFonts w:cs="Arial"/>
          <w:sz w:val="20"/>
          <w:szCs w:val="20"/>
        </w:rPr>
        <w:t>Handbook.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B91266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  <w:r w:rsidRPr="00973BB4">
        <w:rPr>
          <w:rFonts w:cs="Arial"/>
          <w:b/>
          <w:sz w:val="20"/>
          <w:szCs w:val="20"/>
        </w:rPr>
        <w:t>Complaints</w:t>
      </w:r>
      <w:r w:rsidR="00973BB4">
        <w:rPr>
          <w:rFonts w:cs="Arial"/>
          <w:b/>
          <w:sz w:val="20"/>
          <w:szCs w:val="20"/>
        </w:rPr>
        <w:t xml:space="preserve">: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395DA9">
      <w:pPr>
        <w:pStyle w:val="NoSpacing"/>
        <w:ind w:left="720" w:right="737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If a </w:t>
      </w:r>
      <w:r w:rsidR="00395DA9">
        <w:rPr>
          <w:rFonts w:cs="Arial"/>
          <w:sz w:val="20"/>
          <w:szCs w:val="20"/>
        </w:rPr>
        <w:t>boarder</w:t>
      </w:r>
      <w:r w:rsidRPr="008D34CD">
        <w:rPr>
          <w:rFonts w:cs="Arial"/>
          <w:sz w:val="20"/>
          <w:szCs w:val="20"/>
        </w:rPr>
        <w:t xml:space="preserve"> complains about force having been used, </w:t>
      </w:r>
      <w:r w:rsidR="00A21DB3" w:rsidRPr="008D34CD">
        <w:rPr>
          <w:rFonts w:cs="Arial"/>
          <w:sz w:val="20"/>
          <w:szCs w:val="20"/>
        </w:rPr>
        <w:t xml:space="preserve">such a complaint </w:t>
      </w:r>
      <w:r w:rsidR="00395DA9">
        <w:rPr>
          <w:rFonts w:cs="Arial"/>
          <w:sz w:val="20"/>
          <w:szCs w:val="20"/>
        </w:rPr>
        <w:t>should</w:t>
      </w:r>
      <w:r w:rsidR="00A21DB3" w:rsidRPr="008D34CD">
        <w:rPr>
          <w:rFonts w:cs="Arial"/>
          <w:sz w:val="20"/>
          <w:szCs w:val="20"/>
        </w:rPr>
        <w:t xml:space="preserve"> be made in writing to the Principal.</w:t>
      </w:r>
      <w:r w:rsidR="00395DA9">
        <w:rPr>
          <w:rFonts w:cs="Arial"/>
          <w:sz w:val="20"/>
          <w:szCs w:val="20"/>
        </w:rPr>
        <w:t xml:space="preserve"> The Principal will then investigate the complaint in line with fair procedures. </w:t>
      </w:r>
      <w:r w:rsidRPr="008D34CD">
        <w:rPr>
          <w:rFonts w:cs="Arial"/>
          <w:sz w:val="20"/>
          <w:szCs w:val="20"/>
        </w:rPr>
        <w:t>Suspension of the member of staff will not be an automatic</w:t>
      </w:r>
      <w:r w:rsidR="00395DA9">
        <w:rPr>
          <w:rFonts w:cs="Arial"/>
          <w:sz w:val="20"/>
          <w:szCs w:val="20"/>
        </w:rPr>
        <w:t xml:space="preserve"> </w:t>
      </w:r>
      <w:r w:rsidRPr="008D34CD">
        <w:rPr>
          <w:rFonts w:cs="Arial"/>
          <w:sz w:val="20"/>
          <w:szCs w:val="20"/>
        </w:rPr>
        <w:t xml:space="preserve">response and the </w:t>
      </w:r>
      <w:r w:rsidR="00395DA9">
        <w:rPr>
          <w:rFonts w:cs="Arial"/>
          <w:sz w:val="20"/>
          <w:szCs w:val="20"/>
        </w:rPr>
        <w:t>Principal</w:t>
      </w:r>
      <w:r w:rsidRPr="008D34CD">
        <w:rPr>
          <w:rFonts w:cs="Arial"/>
          <w:sz w:val="20"/>
          <w:szCs w:val="20"/>
        </w:rPr>
        <w:t xml:space="preserve"> will </w:t>
      </w:r>
      <w:r w:rsidR="00A21DB3" w:rsidRPr="008D34CD">
        <w:rPr>
          <w:rFonts w:cs="Arial"/>
          <w:sz w:val="20"/>
          <w:szCs w:val="20"/>
        </w:rPr>
        <w:t>investigate the matter thoroughly.</w:t>
      </w:r>
    </w:p>
    <w:p w:rsidR="008D34CD" w:rsidRPr="008D34CD" w:rsidRDefault="008D34CD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Nevertheless, </w:t>
      </w:r>
      <w:proofErr w:type="gramStart"/>
      <w:r w:rsidRPr="008D34CD">
        <w:rPr>
          <w:rFonts w:cs="Arial"/>
          <w:sz w:val="20"/>
          <w:szCs w:val="20"/>
        </w:rPr>
        <w:t>staff are</w:t>
      </w:r>
      <w:proofErr w:type="gramEnd"/>
      <w:r w:rsidRPr="008D34CD">
        <w:rPr>
          <w:rFonts w:cs="Arial"/>
          <w:sz w:val="20"/>
          <w:szCs w:val="20"/>
        </w:rPr>
        <w:t xml:space="preserve"> reminded that the use of force must be exceptional and justifiable, in line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with</w:t>
      </w:r>
      <w:proofErr w:type="gramEnd"/>
      <w:r w:rsidRPr="008D34CD">
        <w:rPr>
          <w:rFonts w:cs="Arial"/>
          <w:sz w:val="20"/>
          <w:szCs w:val="20"/>
        </w:rPr>
        <w:t xml:space="preserve"> the duty of care we owe to young people. Any excessive use of force will be investigated to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determine</w:t>
      </w:r>
      <w:proofErr w:type="gramEnd"/>
      <w:r w:rsidRPr="008D34CD">
        <w:rPr>
          <w:rFonts w:cs="Arial"/>
          <w:sz w:val="20"/>
          <w:szCs w:val="20"/>
        </w:rPr>
        <w:t xml:space="preserve"> whether it is a disciplinary issue. 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973BB4" w:rsidRDefault="008D34CD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  <w:r w:rsidRPr="00973BB4">
        <w:rPr>
          <w:rFonts w:cs="Arial"/>
          <w:b/>
          <w:sz w:val="20"/>
          <w:szCs w:val="20"/>
        </w:rPr>
        <w:t>O</w:t>
      </w:r>
      <w:r w:rsidR="00B91266" w:rsidRPr="00973BB4">
        <w:rPr>
          <w:rFonts w:cs="Arial"/>
          <w:b/>
          <w:sz w:val="20"/>
          <w:szCs w:val="20"/>
        </w:rPr>
        <w:t>ther Physi</w:t>
      </w:r>
      <w:r w:rsidR="00973BB4">
        <w:rPr>
          <w:rFonts w:cs="Arial"/>
          <w:b/>
          <w:sz w:val="20"/>
          <w:szCs w:val="20"/>
        </w:rPr>
        <w:t xml:space="preserve">cal Contact: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It is best practice to ask a pupil’s permission, where possible, before physical contact is used.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Occasions do occur when physical contact with a pupil, other than reasonable force, might be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appropriate</w:t>
      </w:r>
      <w:proofErr w:type="gramEnd"/>
      <w:r w:rsidRPr="008D34CD">
        <w:rPr>
          <w:rFonts w:cs="Arial"/>
          <w:sz w:val="20"/>
          <w:szCs w:val="20"/>
        </w:rPr>
        <w:t xml:space="preserve">. For example: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 </w:t>
      </w:r>
    </w:p>
    <w:p w:rsidR="00B91266" w:rsidRPr="008D34CD" w:rsidRDefault="00B91266" w:rsidP="00DA2916">
      <w:pPr>
        <w:pStyle w:val="NoSpacing"/>
        <w:ind w:left="720" w:right="397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 </w:t>
      </w: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When</w:t>
      </w:r>
      <w:proofErr w:type="gramEnd"/>
      <w:r w:rsidRPr="008D34CD">
        <w:rPr>
          <w:rFonts w:cs="Arial"/>
          <w:sz w:val="20"/>
          <w:szCs w:val="20"/>
        </w:rPr>
        <w:t xml:space="preserve"> comforting a distressed pupil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When</w:t>
      </w:r>
      <w:proofErr w:type="gramEnd"/>
      <w:r w:rsidRPr="008D34CD">
        <w:rPr>
          <w:rFonts w:cs="Arial"/>
          <w:sz w:val="20"/>
          <w:szCs w:val="20"/>
        </w:rPr>
        <w:t xml:space="preserve"> a pupil is being congratulated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To</w:t>
      </w:r>
      <w:proofErr w:type="gramEnd"/>
      <w:r w:rsidRPr="008D34CD">
        <w:rPr>
          <w:rFonts w:cs="Arial"/>
          <w:sz w:val="20"/>
          <w:szCs w:val="20"/>
        </w:rPr>
        <w:t xml:space="preserve"> demonstrate how to use a musical instrument or how to act in a play</w:t>
      </w:r>
    </w:p>
    <w:p w:rsidR="00B91266" w:rsidRPr="008D34CD" w:rsidRDefault="00CB1CFB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 </w:t>
      </w:r>
      <w:proofErr w:type="gramStart"/>
      <w:r>
        <w:rPr>
          <w:rFonts w:cs="Arial"/>
          <w:sz w:val="20"/>
          <w:szCs w:val="20"/>
        </w:rPr>
        <w:t>To</w:t>
      </w:r>
      <w:proofErr w:type="gramEnd"/>
      <w:r>
        <w:rPr>
          <w:rFonts w:cs="Arial"/>
          <w:sz w:val="20"/>
          <w:szCs w:val="20"/>
        </w:rPr>
        <w:t xml:space="preserve"> demonstrate exercises or</w:t>
      </w:r>
      <w:r w:rsidR="00B91266" w:rsidRPr="008D34CD">
        <w:rPr>
          <w:rFonts w:cs="Arial"/>
          <w:sz w:val="20"/>
          <w:szCs w:val="20"/>
        </w:rPr>
        <w:t xml:space="preserve"> techniques during sports lessons or coaching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 </w:t>
      </w:r>
      <w:proofErr w:type="gramStart"/>
      <w:r w:rsidRPr="008D34CD">
        <w:rPr>
          <w:rFonts w:cs="Arial"/>
          <w:sz w:val="20"/>
          <w:szCs w:val="20"/>
        </w:rPr>
        <w:t>To</w:t>
      </w:r>
      <w:proofErr w:type="gramEnd"/>
      <w:r w:rsidRPr="008D34CD">
        <w:rPr>
          <w:rFonts w:cs="Arial"/>
          <w:sz w:val="20"/>
          <w:szCs w:val="20"/>
        </w:rPr>
        <w:t xml:space="preserve"> give first aid.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395DA9" w:rsidRDefault="00395DA9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</w:p>
    <w:p w:rsidR="00B91266" w:rsidRPr="00973BB4" w:rsidRDefault="00B91266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  <w:r w:rsidRPr="00973BB4">
        <w:rPr>
          <w:rFonts w:cs="Arial"/>
          <w:b/>
          <w:sz w:val="20"/>
          <w:szCs w:val="20"/>
        </w:rPr>
        <w:t>Physical Contact Log</w:t>
      </w:r>
      <w:r w:rsidR="00973BB4">
        <w:rPr>
          <w:rFonts w:cs="Arial"/>
          <w:b/>
          <w:sz w:val="20"/>
          <w:szCs w:val="20"/>
        </w:rPr>
        <w:t xml:space="preserve">: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If </w:t>
      </w:r>
      <w:r w:rsidR="00395DA9">
        <w:rPr>
          <w:rFonts w:cs="Arial"/>
          <w:sz w:val="20"/>
          <w:szCs w:val="20"/>
        </w:rPr>
        <w:t>staff</w:t>
      </w:r>
      <w:r w:rsidRPr="008D34CD">
        <w:rPr>
          <w:rFonts w:cs="Arial"/>
          <w:sz w:val="20"/>
          <w:szCs w:val="20"/>
        </w:rPr>
        <w:t xml:space="preserve"> use physical contact and the pupil is disturbed or reacts in an unexpected way, staff must report</w:t>
      </w:r>
    </w:p>
    <w:p w:rsidR="00B91266" w:rsidRPr="008D34CD" w:rsidRDefault="00B91266" w:rsidP="00CB1CFB">
      <w:pPr>
        <w:pStyle w:val="NoSpacing"/>
        <w:ind w:left="720" w:right="737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this</w:t>
      </w:r>
      <w:proofErr w:type="gramEnd"/>
      <w:r w:rsidRPr="008D34CD">
        <w:rPr>
          <w:rFonts w:cs="Arial"/>
          <w:sz w:val="20"/>
          <w:szCs w:val="20"/>
        </w:rPr>
        <w:t xml:space="preserve"> </w:t>
      </w:r>
      <w:r w:rsidR="00A21DB3" w:rsidRPr="008D34CD">
        <w:rPr>
          <w:rFonts w:cs="Arial"/>
          <w:sz w:val="20"/>
          <w:szCs w:val="20"/>
        </w:rPr>
        <w:t xml:space="preserve">to the </w:t>
      </w:r>
      <w:r w:rsidR="00CB1CFB">
        <w:rPr>
          <w:rFonts w:cs="Arial"/>
          <w:sz w:val="20"/>
          <w:szCs w:val="20"/>
        </w:rPr>
        <w:t>Residence</w:t>
      </w:r>
      <w:r w:rsidR="00A21DB3" w:rsidRPr="008D34CD">
        <w:rPr>
          <w:rFonts w:cs="Arial"/>
          <w:sz w:val="20"/>
          <w:szCs w:val="20"/>
        </w:rPr>
        <w:t xml:space="preserve"> Manager</w:t>
      </w:r>
      <w:r w:rsidRPr="008D34CD">
        <w:rPr>
          <w:rFonts w:cs="Arial"/>
          <w:sz w:val="20"/>
          <w:szCs w:val="20"/>
        </w:rPr>
        <w:t xml:space="preserve">, </w:t>
      </w:r>
      <w:r w:rsidR="00A21DB3" w:rsidRPr="008D34CD">
        <w:rPr>
          <w:rFonts w:cs="Arial"/>
          <w:sz w:val="20"/>
          <w:szCs w:val="20"/>
        </w:rPr>
        <w:t xml:space="preserve">who inform the Principal, </w:t>
      </w:r>
      <w:r w:rsidRPr="008D34CD">
        <w:rPr>
          <w:rFonts w:cs="Arial"/>
          <w:sz w:val="20"/>
          <w:szCs w:val="20"/>
        </w:rPr>
        <w:t xml:space="preserve">who keeps a </w:t>
      </w:r>
      <w:r w:rsidR="00973BB4">
        <w:rPr>
          <w:rFonts w:cs="Arial"/>
          <w:sz w:val="20"/>
          <w:szCs w:val="20"/>
        </w:rPr>
        <w:t>record</w:t>
      </w:r>
      <w:r w:rsidRPr="008D34CD">
        <w:rPr>
          <w:rFonts w:cs="Arial"/>
          <w:sz w:val="20"/>
          <w:szCs w:val="20"/>
        </w:rPr>
        <w:t xml:space="preserve"> of such incidents. The log is</w:t>
      </w:r>
      <w:r w:rsidR="00CB1CFB">
        <w:rPr>
          <w:rFonts w:cs="Arial"/>
          <w:sz w:val="20"/>
          <w:szCs w:val="20"/>
        </w:rPr>
        <w:t xml:space="preserve"> </w:t>
      </w:r>
      <w:r w:rsidRPr="008D34CD">
        <w:rPr>
          <w:rFonts w:cs="Arial"/>
          <w:sz w:val="20"/>
          <w:szCs w:val="20"/>
        </w:rPr>
        <w:t xml:space="preserve">maintained for staff protection.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 xml:space="preserve">Pupils are encouraged to report any physical contact from staff which made them feel uncomfortable. 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D34CD">
        <w:rPr>
          <w:rFonts w:cs="Arial"/>
          <w:sz w:val="20"/>
          <w:szCs w:val="20"/>
        </w:rPr>
        <w:t>Physical contact which is inappropriate – unsolicited by the pupil and unnecessary and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unappreciated</w:t>
      </w:r>
      <w:proofErr w:type="gramEnd"/>
      <w:r w:rsidRPr="008D34CD">
        <w:rPr>
          <w:rFonts w:cs="Arial"/>
          <w:sz w:val="20"/>
          <w:szCs w:val="20"/>
        </w:rPr>
        <w:t xml:space="preserve"> in the context it was used – will be investigated as a disciplinary and safeguarding</w:t>
      </w:r>
    </w:p>
    <w:p w:rsidR="00B91266" w:rsidRPr="008D34CD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proofErr w:type="gramStart"/>
      <w:r w:rsidRPr="008D34CD">
        <w:rPr>
          <w:rFonts w:cs="Arial"/>
          <w:sz w:val="20"/>
          <w:szCs w:val="20"/>
        </w:rPr>
        <w:t>issue</w:t>
      </w:r>
      <w:proofErr w:type="gramEnd"/>
      <w:r w:rsidRPr="008D34CD">
        <w:rPr>
          <w:rFonts w:cs="Arial"/>
          <w:sz w:val="20"/>
          <w:szCs w:val="20"/>
        </w:rPr>
        <w:t>.</w:t>
      </w:r>
    </w:p>
    <w:p w:rsidR="00B91266" w:rsidRDefault="00B91266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Pr="00814638" w:rsidRDefault="00814638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  <w:r w:rsidRPr="00814638">
        <w:rPr>
          <w:rFonts w:cs="Arial"/>
          <w:b/>
          <w:sz w:val="20"/>
          <w:szCs w:val="20"/>
        </w:rPr>
        <w:t>Ratification and Review:</w:t>
      </w:r>
    </w:p>
    <w:p w:rsidR="00814638" w:rsidRDefault="00814638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 w:rsidRPr="00814638">
        <w:rPr>
          <w:rFonts w:cs="Arial"/>
          <w:sz w:val="20"/>
          <w:szCs w:val="20"/>
        </w:rPr>
        <w:t>This P</w:t>
      </w:r>
      <w:r>
        <w:rPr>
          <w:rFonts w:cs="Arial"/>
          <w:sz w:val="20"/>
          <w:szCs w:val="20"/>
        </w:rPr>
        <w:t>olicy has been ratified by the B</w:t>
      </w:r>
      <w:r w:rsidRPr="00814638">
        <w:rPr>
          <w:rFonts w:cs="Arial"/>
          <w:sz w:val="20"/>
          <w:szCs w:val="20"/>
        </w:rPr>
        <w:t xml:space="preserve">oard of Management and is subject to regular review. </w:t>
      </w: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_______________________________________                                 _____________________</w:t>
      </w:r>
    </w:p>
    <w:p w:rsid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</w:p>
    <w:p w:rsidR="00814638" w:rsidRPr="00814638" w:rsidRDefault="00814638" w:rsidP="00973BB4">
      <w:pPr>
        <w:pStyle w:val="NoSpacing"/>
        <w:ind w:left="72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Chairperson, Board of Management                                                      Date </w:t>
      </w:r>
    </w:p>
    <w:p w:rsidR="00814638" w:rsidRPr="00814638" w:rsidRDefault="00814638" w:rsidP="00973BB4">
      <w:pPr>
        <w:pStyle w:val="NoSpacing"/>
        <w:ind w:left="720"/>
        <w:jc w:val="both"/>
        <w:rPr>
          <w:rFonts w:cs="Arial"/>
          <w:b/>
          <w:sz w:val="20"/>
          <w:szCs w:val="20"/>
        </w:rPr>
      </w:pPr>
    </w:p>
    <w:sectPr w:rsidR="00814638" w:rsidRPr="00814638" w:rsidSect="008D3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282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38" w:rsidRDefault="00814638" w:rsidP="00814638">
      <w:pPr>
        <w:spacing w:after="0" w:line="240" w:lineRule="auto"/>
      </w:pPr>
      <w:r>
        <w:separator/>
      </w:r>
    </w:p>
  </w:endnote>
  <w:endnote w:type="continuationSeparator" w:id="0">
    <w:p w:rsidR="00814638" w:rsidRDefault="00814638" w:rsidP="00814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8" w:rsidRDefault="008146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8" w:rsidRDefault="008146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8" w:rsidRDefault="00814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38" w:rsidRDefault="00814638" w:rsidP="00814638">
      <w:pPr>
        <w:spacing w:after="0" w:line="240" w:lineRule="auto"/>
      </w:pPr>
      <w:r>
        <w:separator/>
      </w:r>
    </w:p>
  </w:footnote>
  <w:footnote w:type="continuationSeparator" w:id="0">
    <w:p w:rsidR="00814638" w:rsidRDefault="00814638" w:rsidP="00814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8" w:rsidRDefault="008146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8" w:rsidRDefault="008146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38" w:rsidRDefault="008146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7C02"/>
    <w:multiLevelType w:val="hybridMultilevel"/>
    <w:tmpl w:val="5C9A1D3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30322C"/>
    <w:multiLevelType w:val="hybridMultilevel"/>
    <w:tmpl w:val="08BC68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ED38C8"/>
    <w:multiLevelType w:val="hybridMultilevel"/>
    <w:tmpl w:val="3B1C0F30"/>
    <w:lvl w:ilvl="0" w:tplc="339E7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284B87"/>
    <w:multiLevelType w:val="hybridMultilevel"/>
    <w:tmpl w:val="93CCA286"/>
    <w:lvl w:ilvl="0" w:tplc="339E7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6793A"/>
    <w:multiLevelType w:val="hybridMultilevel"/>
    <w:tmpl w:val="0D5AA3D6"/>
    <w:lvl w:ilvl="0" w:tplc="339E7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266"/>
    <w:rsid w:val="00110114"/>
    <w:rsid w:val="001128E8"/>
    <w:rsid w:val="00131C6F"/>
    <w:rsid w:val="00284CEE"/>
    <w:rsid w:val="00355287"/>
    <w:rsid w:val="00395DA9"/>
    <w:rsid w:val="003B6638"/>
    <w:rsid w:val="00455538"/>
    <w:rsid w:val="00461920"/>
    <w:rsid w:val="004C2B89"/>
    <w:rsid w:val="00701F4B"/>
    <w:rsid w:val="00702FA4"/>
    <w:rsid w:val="00814638"/>
    <w:rsid w:val="008D34CD"/>
    <w:rsid w:val="00973BB4"/>
    <w:rsid w:val="009E11D8"/>
    <w:rsid w:val="00A21DB3"/>
    <w:rsid w:val="00B91266"/>
    <w:rsid w:val="00CB1CFB"/>
    <w:rsid w:val="00DA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1D8"/>
    <w:pPr>
      <w:spacing w:after="200" w:line="276" w:lineRule="auto"/>
    </w:pPr>
    <w:rPr>
      <w:sz w:val="24"/>
      <w:szCs w:val="22"/>
      <w:lang w:val="en-I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C6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D34CD"/>
    <w:rPr>
      <w:sz w:val="24"/>
      <w:szCs w:val="22"/>
      <w:lang w:val="en-IE" w:eastAsia="en-US"/>
    </w:rPr>
  </w:style>
  <w:style w:type="paragraph" w:styleId="ListParagraph">
    <w:name w:val="List Paragraph"/>
    <w:basedOn w:val="Normal"/>
    <w:uiPriority w:val="34"/>
    <w:qFormat/>
    <w:rsid w:val="00973B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14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4638"/>
    <w:rPr>
      <w:sz w:val="24"/>
      <w:szCs w:val="22"/>
      <w:lang w:val="en-IE" w:eastAsia="en-US"/>
    </w:rPr>
  </w:style>
  <w:style w:type="paragraph" w:styleId="Footer">
    <w:name w:val="footer"/>
    <w:basedOn w:val="Normal"/>
    <w:link w:val="FooterChar"/>
    <w:uiPriority w:val="99"/>
    <w:unhideWhenUsed/>
    <w:rsid w:val="00814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4638"/>
    <w:rPr>
      <w:sz w:val="24"/>
      <w:szCs w:val="22"/>
      <w:lang w:val="en-I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D5B3D-9FCD-4894-B160-3EFDB93F3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</dc:creator>
  <cp:lastModifiedBy>Audrey O'Byrne</cp:lastModifiedBy>
  <cp:revision>2</cp:revision>
  <cp:lastPrinted>2019-04-23T13:59:00Z</cp:lastPrinted>
  <dcterms:created xsi:type="dcterms:W3CDTF">2019-04-23T14:00:00Z</dcterms:created>
  <dcterms:modified xsi:type="dcterms:W3CDTF">2019-04-23T14:00:00Z</dcterms:modified>
</cp:coreProperties>
</file>