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B9" w:rsidRDefault="004172B9" w:rsidP="004172B9">
      <w:pPr>
        <w:jc w:val="center"/>
        <w:rPr>
          <w:rFonts w:ascii="Arial" w:hAnsi="Arial" w:cs="Arial"/>
          <w:color w:val="1F497D" w:themeColor="text2"/>
          <w:sz w:val="40"/>
          <w:szCs w:val="40"/>
        </w:rPr>
      </w:pPr>
    </w:p>
    <w:p w:rsidR="004172B9" w:rsidRDefault="004172B9" w:rsidP="004172B9">
      <w:pPr>
        <w:jc w:val="center"/>
        <w:rPr>
          <w:rFonts w:ascii="Arial" w:hAnsi="Arial" w:cs="Arial"/>
          <w:color w:val="1F497D" w:themeColor="text2"/>
          <w:sz w:val="40"/>
          <w:szCs w:val="40"/>
        </w:rPr>
      </w:pPr>
    </w:p>
    <w:p w:rsidR="004172B9" w:rsidRDefault="004172B9" w:rsidP="004172B9">
      <w:pPr>
        <w:jc w:val="center"/>
        <w:rPr>
          <w:rFonts w:ascii="Arial" w:hAnsi="Arial" w:cs="Arial"/>
          <w:color w:val="1F497D" w:themeColor="text2"/>
          <w:sz w:val="40"/>
          <w:szCs w:val="40"/>
        </w:rPr>
      </w:pPr>
    </w:p>
    <w:p w:rsidR="004172B9" w:rsidRDefault="004172B9" w:rsidP="004172B9">
      <w:pPr>
        <w:jc w:val="center"/>
        <w:rPr>
          <w:rFonts w:ascii="Arial" w:hAnsi="Arial" w:cs="Arial"/>
          <w:color w:val="1F497D" w:themeColor="text2"/>
          <w:sz w:val="40"/>
          <w:szCs w:val="40"/>
        </w:rPr>
      </w:pPr>
    </w:p>
    <w:p w:rsidR="00B767B9" w:rsidRPr="00C262D0" w:rsidRDefault="00D64FE5" w:rsidP="00B767B9">
      <w:pPr>
        <w:suppressAutoHyphens/>
        <w:autoSpaceDN w:val="0"/>
        <w:spacing w:after="0"/>
        <w:jc w:val="center"/>
        <w:textAlignment w:val="baseline"/>
      </w:pPr>
      <w:r>
        <w:rPr>
          <w:noProof/>
          <w:sz w:val="144"/>
          <w:szCs w:val="144"/>
          <w:lang w:val="en-GB" w:eastAsia="en-GB"/>
        </w:rPr>
        <w:pict>
          <v:shape id="Picture 1" o:spid="_x0000_i1026" type="#_x0000_t75" style="width:174pt;height:164.25pt;visibility:visible">
            <v:imagedata r:id="rId8" o:title=""/>
          </v:shape>
        </w:pict>
      </w:r>
    </w:p>
    <w:p w:rsidR="00B767B9" w:rsidRPr="00C262D0" w:rsidRDefault="00B767B9" w:rsidP="00B767B9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F497D"/>
          <w:kern w:val="3"/>
          <w:sz w:val="40"/>
          <w:szCs w:val="40"/>
          <w:lang w:val="en-GB" w:eastAsia="en-GB"/>
        </w:rPr>
      </w:pPr>
      <w:r w:rsidRPr="00C262D0">
        <w:rPr>
          <w:rFonts w:ascii="Arial" w:eastAsia="Times New Roman" w:hAnsi="Arial" w:cs="Arial"/>
          <w:b/>
          <w:bCs/>
          <w:color w:val="1F497D"/>
          <w:kern w:val="3"/>
          <w:sz w:val="40"/>
          <w:szCs w:val="40"/>
          <w:lang w:val="en-GB" w:eastAsia="en-GB"/>
        </w:rPr>
        <w:t>ROCKWELL COLLEGE</w:t>
      </w:r>
    </w:p>
    <w:p w:rsidR="00B767B9" w:rsidRPr="00C262D0" w:rsidRDefault="00B767B9" w:rsidP="00B767B9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1F497D"/>
          <w:kern w:val="3"/>
          <w:sz w:val="40"/>
          <w:szCs w:val="40"/>
          <w:lang w:val="en-GB" w:eastAsia="en-GB"/>
        </w:rPr>
      </w:pPr>
      <w:r>
        <w:rPr>
          <w:rFonts w:ascii="Arial" w:eastAsia="Times New Roman" w:hAnsi="Arial" w:cs="Arial"/>
          <w:b/>
          <w:bCs/>
          <w:color w:val="1F497D"/>
          <w:kern w:val="3"/>
          <w:sz w:val="40"/>
          <w:szCs w:val="40"/>
          <w:lang w:val="en-GB" w:eastAsia="en-GB"/>
        </w:rPr>
        <w:t>RESIDENCE</w:t>
      </w:r>
      <w:r>
        <w:rPr>
          <w:rFonts w:ascii="Arial" w:eastAsia="Times New Roman" w:hAnsi="Arial" w:cs="Arial"/>
          <w:b/>
          <w:bCs/>
          <w:color w:val="1F497D"/>
          <w:kern w:val="3"/>
          <w:sz w:val="40"/>
          <w:szCs w:val="40"/>
          <w:lang w:val="en-GB" w:eastAsia="en-GB"/>
        </w:rPr>
        <w:br/>
        <w:t xml:space="preserve">MISSING PERSONS PROCEDURES </w:t>
      </w:r>
    </w:p>
    <w:p w:rsidR="004172B9" w:rsidRDefault="004172B9" w:rsidP="004172B9">
      <w:pPr>
        <w:jc w:val="center"/>
        <w:rPr>
          <w:rFonts w:ascii="Arial" w:hAnsi="Arial" w:cs="Arial"/>
          <w:color w:val="1F497D" w:themeColor="text2"/>
          <w:sz w:val="40"/>
          <w:szCs w:val="40"/>
        </w:rPr>
      </w:pPr>
    </w:p>
    <w:p w:rsidR="0014540E" w:rsidRPr="007F47F9" w:rsidRDefault="0014540E" w:rsidP="00AA2674">
      <w:pPr>
        <w:rPr>
          <w:rFonts w:ascii="Arial" w:hAnsi="Arial" w:cs="Arial"/>
        </w:rPr>
      </w:pPr>
      <w:r w:rsidRPr="007F47F9">
        <w:rPr>
          <w:rFonts w:ascii="Arial" w:hAnsi="Arial" w:cs="Arial"/>
        </w:rPr>
        <w:t xml:space="preserve">                        </w:t>
      </w:r>
      <w:r w:rsidRPr="007F47F9">
        <w:rPr>
          <w:rFonts w:ascii="Arial" w:hAnsi="Arial" w:cs="Arial"/>
        </w:rPr>
        <w:tab/>
      </w:r>
      <w:r w:rsidRPr="007F47F9">
        <w:rPr>
          <w:rFonts w:ascii="Arial" w:hAnsi="Arial" w:cs="Arial"/>
        </w:rPr>
        <w:tab/>
      </w:r>
    </w:p>
    <w:p w:rsidR="0014540E" w:rsidRPr="007F47F9" w:rsidRDefault="0014540E" w:rsidP="00AA2674">
      <w:pPr>
        <w:rPr>
          <w:rFonts w:ascii="Arial" w:hAnsi="Arial" w:cs="Arial"/>
        </w:rPr>
      </w:pPr>
    </w:p>
    <w:p w:rsidR="0014540E" w:rsidRPr="007F47F9" w:rsidRDefault="0014540E" w:rsidP="007F47F9">
      <w:pPr>
        <w:pStyle w:val="Heading2"/>
        <w:ind w:left="3686"/>
        <w:rPr>
          <w:rFonts w:ascii="Arial" w:hAnsi="Arial" w:cs="Arial"/>
        </w:rPr>
      </w:pPr>
    </w:p>
    <w:p w:rsidR="0014540E" w:rsidRPr="007F47F9" w:rsidRDefault="0014540E" w:rsidP="00AA2674">
      <w:pPr>
        <w:rPr>
          <w:rFonts w:ascii="Arial" w:hAnsi="Arial" w:cs="Arial"/>
        </w:rPr>
      </w:pPr>
    </w:p>
    <w:p w:rsidR="0014540E" w:rsidRPr="007F47F9" w:rsidRDefault="0014540E" w:rsidP="00AA2674">
      <w:pPr>
        <w:rPr>
          <w:rFonts w:ascii="Arial" w:hAnsi="Arial" w:cs="Arial"/>
        </w:rPr>
      </w:pPr>
    </w:p>
    <w:p w:rsidR="00B767B9" w:rsidRDefault="00B767B9" w:rsidP="00506010">
      <w:pPr>
        <w:pStyle w:val="NoSpacing"/>
        <w:rPr>
          <w:rFonts w:ascii="Arial" w:hAnsi="Arial" w:cs="Arial"/>
        </w:rPr>
      </w:pPr>
    </w:p>
    <w:p w:rsidR="00B767B9" w:rsidRDefault="00B767B9" w:rsidP="00506010">
      <w:pPr>
        <w:pStyle w:val="NoSpacing"/>
        <w:rPr>
          <w:rFonts w:ascii="Arial" w:hAnsi="Arial" w:cs="Arial"/>
        </w:rPr>
      </w:pPr>
    </w:p>
    <w:p w:rsidR="00506010" w:rsidRPr="00506010" w:rsidRDefault="00506010" w:rsidP="00506010">
      <w:pPr>
        <w:pStyle w:val="NoSpacing"/>
        <w:rPr>
          <w:rFonts w:ascii="Arial" w:hAnsi="Arial" w:cs="Arial"/>
          <w:b/>
          <w:sz w:val="20"/>
          <w:szCs w:val="20"/>
        </w:rPr>
      </w:pPr>
      <w:r w:rsidRPr="00506010">
        <w:rPr>
          <w:rFonts w:ascii="Arial" w:hAnsi="Arial" w:cs="Arial"/>
          <w:b/>
          <w:sz w:val="20"/>
          <w:szCs w:val="20"/>
        </w:rPr>
        <w:lastRenderedPageBreak/>
        <w:t>Rationale:</w:t>
      </w:r>
    </w:p>
    <w:p w:rsidR="00506010" w:rsidRDefault="00506010" w:rsidP="00506010">
      <w:pPr>
        <w:pStyle w:val="NoSpacing"/>
        <w:rPr>
          <w:rFonts w:ascii="Arial" w:hAnsi="Arial" w:cs="Arial"/>
          <w:sz w:val="20"/>
          <w:szCs w:val="20"/>
        </w:rPr>
      </w:pPr>
    </w:p>
    <w:p w:rsidR="00506010" w:rsidRPr="004172B9" w:rsidRDefault="00506010" w:rsidP="00506010">
      <w:pPr>
        <w:pStyle w:val="NoSpacing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 xml:space="preserve">While every effort is made to ensure the safety and welfare of the boarders in Rockwell College </w:t>
      </w:r>
      <w:r>
        <w:rPr>
          <w:rFonts w:ascii="Arial" w:hAnsi="Arial" w:cs="Arial"/>
          <w:sz w:val="20"/>
          <w:szCs w:val="20"/>
        </w:rPr>
        <w:t>Residence</w:t>
      </w:r>
      <w:r w:rsidRPr="004172B9">
        <w:rPr>
          <w:rFonts w:ascii="Arial" w:hAnsi="Arial" w:cs="Arial"/>
          <w:sz w:val="20"/>
          <w:szCs w:val="20"/>
        </w:rPr>
        <w:t xml:space="preserve">, the College recognises the fact that due to the size of the campus and its location, there may be an occasion when the whereabouts of a boarder cannot be accounted for. There are systems in place for parents signing pupils out and </w:t>
      </w:r>
      <w:r>
        <w:rPr>
          <w:rFonts w:ascii="Arial" w:hAnsi="Arial" w:cs="Arial"/>
          <w:sz w:val="20"/>
          <w:szCs w:val="20"/>
        </w:rPr>
        <w:t>for</w:t>
      </w:r>
      <w:r w:rsidRPr="004172B9">
        <w:rPr>
          <w:rFonts w:ascii="Arial" w:hAnsi="Arial" w:cs="Arial"/>
          <w:sz w:val="20"/>
          <w:szCs w:val="20"/>
        </w:rPr>
        <w:t xml:space="preserve"> pupils receiving permission to leave the premises. The </w:t>
      </w:r>
      <w:r>
        <w:rPr>
          <w:rFonts w:ascii="Arial" w:hAnsi="Arial" w:cs="Arial"/>
          <w:sz w:val="20"/>
          <w:szCs w:val="20"/>
        </w:rPr>
        <w:t>College properly logs all these and the cooperation of parents/guardians/agents is vital in ensuring the accuracy of these records.</w:t>
      </w:r>
    </w:p>
    <w:p w:rsidR="00506010" w:rsidRDefault="00506010" w:rsidP="004172B9">
      <w:pPr>
        <w:pStyle w:val="NoSpacing"/>
        <w:rPr>
          <w:b/>
        </w:rPr>
      </w:pPr>
    </w:p>
    <w:p w:rsidR="00506010" w:rsidRPr="00506010" w:rsidRDefault="00506010" w:rsidP="004172B9">
      <w:pPr>
        <w:pStyle w:val="NoSpacing"/>
        <w:rPr>
          <w:rFonts w:ascii="Arial" w:hAnsi="Arial" w:cs="Arial"/>
          <w:sz w:val="20"/>
          <w:szCs w:val="20"/>
        </w:rPr>
      </w:pPr>
      <w:r w:rsidRPr="00506010">
        <w:rPr>
          <w:rFonts w:ascii="Arial" w:hAnsi="Arial" w:cs="Arial"/>
          <w:sz w:val="20"/>
          <w:szCs w:val="20"/>
        </w:rPr>
        <w:t xml:space="preserve">This document outlines the steps to be followed in the event that a boarder is missing from Residence and the absence cannot be accounted for. </w:t>
      </w:r>
      <w:r w:rsidR="00435673">
        <w:rPr>
          <w:rFonts w:ascii="Arial" w:hAnsi="Arial" w:cs="Arial"/>
          <w:sz w:val="20"/>
          <w:szCs w:val="20"/>
        </w:rPr>
        <w:t xml:space="preserve">It has been formulated in consultation with boarders and staff of the Residence and College management. </w:t>
      </w:r>
    </w:p>
    <w:p w:rsidR="00506010" w:rsidRPr="00506010" w:rsidRDefault="00506010" w:rsidP="004172B9">
      <w:pPr>
        <w:pStyle w:val="NoSpacing"/>
      </w:pPr>
    </w:p>
    <w:p w:rsidR="004172B9" w:rsidRPr="004172B9" w:rsidRDefault="004B5900" w:rsidP="004172B9">
      <w:pPr>
        <w:pStyle w:val="NoSpacing"/>
        <w:rPr>
          <w:b/>
        </w:rPr>
      </w:pPr>
      <w:r w:rsidRPr="004172B9">
        <w:rPr>
          <w:b/>
        </w:rPr>
        <w:t>Procedure</w:t>
      </w:r>
      <w:r w:rsidR="00506010">
        <w:rPr>
          <w:b/>
        </w:rPr>
        <w:t>s</w:t>
      </w:r>
      <w:r w:rsidRPr="004172B9">
        <w:rPr>
          <w:b/>
        </w:rPr>
        <w:t xml:space="preserve"> </w:t>
      </w:r>
      <w:r w:rsidR="00506010">
        <w:rPr>
          <w:b/>
        </w:rPr>
        <w:t>:</w:t>
      </w:r>
    </w:p>
    <w:p w:rsidR="004172B9" w:rsidRPr="004172B9" w:rsidRDefault="004172B9" w:rsidP="004172B9">
      <w:pPr>
        <w:pStyle w:val="NoSpacing"/>
        <w:rPr>
          <w:rFonts w:ascii="Arial" w:hAnsi="Arial" w:cs="Arial"/>
          <w:sz w:val="20"/>
          <w:szCs w:val="20"/>
        </w:rPr>
      </w:pPr>
    </w:p>
    <w:p w:rsidR="004B5900" w:rsidRDefault="00506010" w:rsidP="004172B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47A8E" w:rsidRPr="004172B9">
        <w:rPr>
          <w:rFonts w:ascii="Arial" w:hAnsi="Arial" w:cs="Arial"/>
          <w:sz w:val="20"/>
          <w:szCs w:val="20"/>
        </w:rPr>
        <w:t>n the event that</w:t>
      </w:r>
      <w:r w:rsidR="004B5900" w:rsidRPr="004172B9">
        <w:rPr>
          <w:rFonts w:ascii="Arial" w:hAnsi="Arial" w:cs="Arial"/>
          <w:sz w:val="20"/>
          <w:szCs w:val="20"/>
        </w:rPr>
        <w:t xml:space="preserve"> the </w:t>
      </w:r>
      <w:r w:rsidR="004172B9" w:rsidRPr="004172B9">
        <w:rPr>
          <w:rFonts w:ascii="Arial" w:hAnsi="Arial" w:cs="Arial"/>
          <w:sz w:val="20"/>
          <w:szCs w:val="20"/>
        </w:rPr>
        <w:t xml:space="preserve">staff </w:t>
      </w:r>
      <w:r w:rsidR="004B5900" w:rsidRPr="004172B9">
        <w:rPr>
          <w:rFonts w:ascii="Arial" w:hAnsi="Arial" w:cs="Arial"/>
          <w:sz w:val="20"/>
          <w:szCs w:val="20"/>
        </w:rPr>
        <w:t xml:space="preserve">discovers that a boarder is missing after </w:t>
      </w:r>
      <w:r>
        <w:rPr>
          <w:rFonts w:ascii="Arial" w:hAnsi="Arial" w:cs="Arial"/>
          <w:sz w:val="20"/>
          <w:szCs w:val="20"/>
        </w:rPr>
        <w:t>s</w:t>
      </w:r>
      <w:r w:rsidR="00D47A8E" w:rsidRPr="004172B9">
        <w:rPr>
          <w:rFonts w:ascii="Arial" w:hAnsi="Arial" w:cs="Arial"/>
          <w:sz w:val="20"/>
          <w:szCs w:val="20"/>
        </w:rPr>
        <w:t>chool hours or during the night, the following procedures will apply:</w:t>
      </w:r>
    </w:p>
    <w:p w:rsidR="00506010" w:rsidRPr="004172B9" w:rsidRDefault="00506010" w:rsidP="004172B9">
      <w:pPr>
        <w:pStyle w:val="NoSpacing"/>
        <w:rPr>
          <w:rFonts w:ascii="Arial" w:hAnsi="Arial" w:cs="Arial"/>
          <w:sz w:val="20"/>
          <w:szCs w:val="20"/>
        </w:rPr>
      </w:pPr>
    </w:p>
    <w:p w:rsidR="00042AED" w:rsidRDefault="00C00256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 xml:space="preserve">The </w:t>
      </w:r>
      <w:r w:rsidR="004172B9" w:rsidRPr="004172B9">
        <w:rPr>
          <w:rFonts w:ascii="Arial" w:hAnsi="Arial" w:cs="Arial"/>
          <w:sz w:val="20"/>
          <w:szCs w:val="20"/>
        </w:rPr>
        <w:t xml:space="preserve">Senior Dean </w:t>
      </w:r>
      <w:r w:rsidR="00042AED" w:rsidRPr="004172B9">
        <w:rPr>
          <w:rFonts w:ascii="Arial" w:hAnsi="Arial" w:cs="Arial"/>
          <w:sz w:val="20"/>
          <w:szCs w:val="20"/>
        </w:rPr>
        <w:t>will take charge and coordinate the search.</w:t>
      </w:r>
    </w:p>
    <w:p w:rsidR="004A2177" w:rsidRDefault="004A2177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Senior Dean will carry out a thorough search of the Residence including rooms, bathrooms and common areas and will use the intercom to page the boarder missing.</w:t>
      </w:r>
    </w:p>
    <w:p w:rsidR="004A2177" w:rsidRPr="004172B9" w:rsidRDefault="004A2177" w:rsidP="004A2177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Senior Dean</w:t>
      </w:r>
      <w:r w:rsidRPr="004172B9">
        <w:rPr>
          <w:rFonts w:ascii="Arial" w:hAnsi="Arial" w:cs="Arial"/>
          <w:sz w:val="20"/>
          <w:szCs w:val="20"/>
        </w:rPr>
        <w:t xml:space="preserve"> may phone the boarder, or may take a decision to get a friend to make the call </w:t>
      </w:r>
      <w:r w:rsidR="00685F5E">
        <w:rPr>
          <w:rFonts w:ascii="Arial" w:hAnsi="Arial" w:cs="Arial"/>
          <w:sz w:val="20"/>
          <w:szCs w:val="20"/>
        </w:rPr>
        <w:t xml:space="preserve">or use facilities such as ‘location finder’ as may be appropriate </w:t>
      </w:r>
      <w:r w:rsidRPr="004172B9">
        <w:rPr>
          <w:rFonts w:ascii="Arial" w:hAnsi="Arial" w:cs="Arial"/>
          <w:sz w:val="20"/>
          <w:szCs w:val="20"/>
        </w:rPr>
        <w:t>in the circumstances.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4A2177" w:rsidRPr="004A2177" w:rsidRDefault="004A2177" w:rsidP="004A2177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 xml:space="preserve">If the phone call yields no results, </w:t>
      </w:r>
      <w:r>
        <w:rPr>
          <w:rFonts w:ascii="Arial" w:hAnsi="Arial" w:cs="Arial"/>
          <w:sz w:val="20"/>
          <w:szCs w:val="20"/>
        </w:rPr>
        <w:t>the Dean will</w:t>
      </w:r>
      <w:r w:rsidRPr="004172B9">
        <w:rPr>
          <w:rFonts w:ascii="Arial" w:hAnsi="Arial" w:cs="Arial"/>
          <w:sz w:val="20"/>
          <w:szCs w:val="20"/>
        </w:rPr>
        <w:t xml:space="preserve"> check with other boarders and ask them if they have any knowledge of the missing boarder’s whereabouts, or where he is most likely to be.</w:t>
      </w:r>
    </w:p>
    <w:p w:rsidR="00506010" w:rsidRPr="004172B9" w:rsidRDefault="00506010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 will </w:t>
      </w:r>
      <w:r w:rsidR="004A2177">
        <w:rPr>
          <w:rFonts w:ascii="Arial" w:hAnsi="Arial" w:cs="Arial"/>
          <w:sz w:val="20"/>
          <w:szCs w:val="20"/>
        </w:rPr>
        <w:t xml:space="preserve">then </w:t>
      </w:r>
      <w:r>
        <w:rPr>
          <w:rFonts w:ascii="Arial" w:hAnsi="Arial" w:cs="Arial"/>
          <w:sz w:val="20"/>
          <w:szCs w:val="20"/>
        </w:rPr>
        <w:t xml:space="preserve">check with the boarder’s parents, in the case of Irish boarders, to ensure that he has not left without signing out. </w:t>
      </w:r>
    </w:p>
    <w:p w:rsidR="00C00256" w:rsidRPr="004172B9" w:rsidRDefault="00C00256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>The missing boarder</w:t>
      </w:r>
      <w:r w:rsidR="00506010">
        <w:rPr>
          <w:rFonts w:ascii="Arial" w:hAnsi="Arial" w:cs="Arial"/>
          <w:sz w:val="20"/>
          <w:szCs w:val="20"/>
        </w:rPr>
        <w:t>’</w:t>
      </w:r>
      <w:r w:rsidRPr="004172B9">
        <w:rPr>
          <w:rFonts w:ascii="Arial" w:hAnsi="Arial" w:cs="Arial"/>
          <w:sz w:val="20"/>
          <w:szCs w:val="20"/>
        </w:rPr>
        <w:t xml:space="preserve">s circle of friends will be asked if they noticed any changes in the mood of behaviour of the missing boarder over the previous few days, or if </w:t>
      </w:r>
      <w:r w:rsidR="004552F1" w:rsidRPr="004172B9">
        <w:rPr>
          <w:rFonts w:ascii="Arial" w:hAnsi="Arial" w:cs="Arial"/>
          <w:sz w:val="20"/>
          <w:szCs w:val="20"/>
        </w:rPr>
        <w:t>he</w:t>
      </w:r>
      <w:r w:rsidR="00D47A8E" w:rsidRPr="004172B9">
        <w:rPr>
          <w:rFonts w:ascii="Arial" w:hAnsi="Arial" w:cs="Arial"/>
          <w:sz w:val="20"/>
          <w:szCs w:val="20"/>
        </w:rPr>
        <w:t>/she</w:t>
      </w:r>
      <w:r w:rsidRPr="004172B9">
        <w:rPr>
          <w:rFonts w:ascii="Arial" w:hAnsi="Arial" w:cs="Arial"/>
          <w:sz w:val="20"/>
          <w:szCs w:val="20"/>
        </w:rPr>
        <w:t xml:space="preserve"> said anything that could give cause for concern.</w:t>
      </w:r>
    </w:p>
    <w:p w:rsidR="00506010" w:rsidRDefault="00042AED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>All available staff will c</w:t>
      </w:r>
      <w:r w:rsidR="004B5900" w:rsidRPr="004172B9">
        <w:rPr>
          <w:rFonts w:ascii="Arial" w:hAnsi="Arial" w:cs="Arial"/>
          <w:sz w:val="20"/>
          <w:szCs w:val="20"/>
        </w:rPr>
        <w:t xml:space="preserve">onduct an initial search of the </w:t>
      </w:r>
      <w:r w:rsidR="00506010">
        <w:rPr>
          <w:rFonts w:ascii="Arial" w:hAnsi="Arial" w:cs="Arial"/>
          <w:sz w:val="20"/>
          <w:szCs w:val="20"/>
        </w:rPr>
        <w:t>Residence</w:t>
      </w:r>
      <w:r w:rsidR="004B5900" w:rsidRPr="004172B9">
        <w:rPr>
          <w:rFonts w:ascii="Arial" w:hAnsi="Arial" w:cs="Arial"/>
          <w:sz w:val="20"/>
          <w:szCs w:val="20"/>
        </w:rPr>
        <w:t xml:space="preserve"> and immediate surroundings</w:t>
      </w:r>
      <w:r w:rsidR="00B3141F" w:rsidRPr="004172B9">
        <w:rPr>
          <w:rFonts w:ascii="Arial" w:hAnsi="Arial" w:cs="Arial"/>
          <w:sz w:val="20"/>
          <w:szCs w:val="20"/>
        </w:rPr>
        <w:t>.</w:t>
      </w:r>
      <w:r w:rsidR="00D718CB" w:rsidRPr="004172B9">
        <w:rPr>
          <w:rFonts w:ascii="Arial" w:hAnsi="Arial" w:cs="Arial"/>
          <w:sz w:val="20"/>
          <w:szCs w:val="20"/>
        </w:rPr>
        <w:t xml:space="preserve"> </w:t>
      </w:r>
    </w:p>
    <w:p w:rsidR="004B5900" w:rsidRPr="004172B9" w:rsidRDefault="00D718CB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 xml:space="preserve">The </w:t>
      </w:r>
      <w:r w:rsidR="00506010">
        <w:rPr>
          <w:rFonts w:ascii="Arial" w:hAnsi="Arial" w:cs="Arial"/>
          <w:sz w:val="20"/>
          <w:szCs w:val="20"/>
        </w:rPr>
        <w:t>Dean</w:t>
      </w:r>
      <w:r w:rsidRPr="004172B9">
        <w:rPr>
          <w:rFonts w:ascii="Arial" w:hAnsi="Arial" w:cs="Arial"/>
          <w:sz w:val="20"/>
          <w:szCs w:val="20"/>
        </w:rPr>
        <w:t xml:space="preserve"> will supervise the formation of search parties and allocate specific search areas. Senior boarders may be asked to assist in the search.</w:t>
      </w:r>
    </w:p>
    <w:p w:rsidR="00B3141F" w:rsidRPr="004172B9" w:rsidRDefault="00506010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will c</w:t>
      </w:r>
      <w:r w:rsidR="00227870" w:rsidRPr="004172B9">
        <w:rPr>
          <w:rFonts w:ascii="Arial" w:hAnsi="Arial" w:cs="Arial"/>
          <w:sz w:val="20"/>
          <w:szCs w:val="20"/>
        </w:rPr>
        <w:t xml:space="preserve">ontact the </w:t>
      </w:r>
      <w:r>
        <w:rPr>
          <w:rFonts w:ascii="Arial" w:hAnsi="Arial" w:cs="Arial"/>
          <w:sz w:val="20"/>
          <w:szCs w:val="20"/>
        </w:rPr>
        <w:t>Residence Manager</w:t>
      </w:r>
      <w:r w:rsidR="00227870" w:rsidRPr="004172B9">
        <w:rPr>
          <w:rFonts w:ascii="Arial" w:hAnsi="Arial" w:cs="Arial"/>
          <w:sz w:val="20"/>
          <w:szCs w:val="20"/>
        </w:rPr>
        <w:t xml:space="preserve"> to inform </w:t>
      </w:r>
      <w:r>
        <w:rPr>
          <w:rFonts w:ascii="Arial" w:hAnsi="Arial" w:cs="Arial"/>
          <w:sz w:val="20"/>
          <w:szCs w:val="20"/>
        </w:rPr>
        <w:t>him</w:t>
      </w:r>
      <w:r w:rsidR="00227870" w:rsidRPr="004172B9">
        <w:rPr>
          <w:rFonts w:ascii="Arial" w:hAnsi="Arial" w:cs="Arial"/>
          <w:sz w:val="20"/>
          <w:szCs w:val="20"/>
        </w:rPr>
        <w:t xml:space="preserve"> that the boarder is missing.</w:t>
      </w:r>
    </w:p>
    <w:p w:rsidR="00042AED" w:rsidRPr="004172B9" w:rsidRDefault="008A46A2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Senior Dean</w:t>
      </w:r>
      <w:r w:rsidR="00042AED" w:rsidRPr="004172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can</w:t>
      </w:r>
      <w:r w:rsidR="00042AED" w:rsidRPr="004172B9">
        <w:rPr>
          <w:rFonts w:ascii="Arial" w:hAnsi="Arial" w:cs="Arial"/>
          <w:sz w:val="20"/>
          <w:szCs w:val="20"/>
        </w:rPr>
        <w:t xml:space="preserve"> task an individual to review CCTV tapes to ascertain the last sighting of the boarder.</w:t>
      </w:r>
    </w:p>
    <w:p w:rsidR="00435673" w:rsidRDefault="00C00256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4172B9">
        <w:rPr>
          <w:rFonts w:ascii="Arial" w:hAnsi="Arial" w:cs="Arial"/>
          <w:sz w:val="20"/>
          <w:szCs w:val="20"/>
        </w:rPr>
        <w:t>If</w:t>
      </w:r>
      <w:r w:rsidR="00042AED" w:rsidRPr="004172B9">
        <w:rPr>
          <w:rFonts w:ascii="Arial" w:hAnsi="Arial" w:cs="Arial"/>
          <w:sz w:val="20"/>
          <w:szCs w:val="20"/>
        </w:rPr>
        <w:t xml:space="preserve"> the search </w:t>
      </w:r>
      <w:r w:rsidRPr="004172B9">
        <w:rPr>
          <w:rFonts w:ascii="Arial" w:hAnsi="Arial" w:cs="Arial"/>
          <w:sz w:val="20"/>
          <w:szCs w:val="20"/>
        </w:rPr>
        <w:t>of the premises and environs  proves</w:t>
      </w:r>
      <w:r w:rsidR="00042AED" w:rsidRPr="004172B9">
        <w:rPr>
          <w:rFonts w:ascii="Arial" w:hAnsi="Arial" w:cs="Arial"/>
          <w:sz w:val="20"/>
          <w:szCs w:val="20"/>
        </w:rPr>
        <w:t xml:space="preserve"> fruitless, and if the review of the CCTV either does not show the boarder on the grounds, or shows the boarder exiting or near an exit, then the </w:t>
      </w:r>
      <w:r w:rsidR="008A46A2">
        <w:rPr>
          <w:rFonts w:ascii="Arial" w:hAnsi="Arial" w:cs="Arial"/>
          <w:sz w:val="20"/>
          <w:szCs w:val="20"/>
        </w:rPr>
        <w:t xml:space="preserve">Residence </w:t>
      </w:r>
      <w:r w:rsidR="00042AED" w:rsidRPr="004172B9">
        <w:rPr>
          <w:rFonts w:ascii="Arial" w:hAnsi="Arial" w:cs="Arial"/>
          <w:sz w:val="20"/>
          <w:szCs w:val="20"/>
        </w:rPr>
        <w:t xml:space="preserve">Manager </w:t>
      </w:r>
      <w:r w:rsidR="008A46A2">
        <w:rPr>
          <w:rFonts w:ascii="Arial" w:hAnsi="Arial" w:cs="Arial"/>
          <w:sz w:val="20"/>
          <w:szCs w:val="20"/>
        </w:rPr>
        <w:t xml:space="preserve">will be informed. </w:t>
      </w:r>
    </w:p>
    <w:p w:rsidR="00227870" w:rsidRPr="008A46A2" w:rsidRDefault="008A46A2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Residence Manager </w:t>
      </w:r>
      <w:r w:rsidR="00042AED" w:rsidRPr="004172B9">
        <w:rPr>
          <w:rFonts w:ascii="Arial" w:hAnsi="Arial" w:cs="Arial"/>
          <w:sz w:val="20"/>
          <w:szCs w:val="20"/>
        </w:rPr>
        <w:t xml:space="preserve">will </w:t>
      </w:r>
      <w:r w:rsidR="00227870" w:rsidRPr="004172B9">
        <w:rPr>
          <w:rFonts w:ascii="Arial" w:hAnsi="Arial" w:cs="Arial"/>
          <w:sz w:val="20"/>
          <w:szCs w:val="20"/>
        </w:rPr>
        <w:t xml:space="preserve">contact the </w:t>
      </w:r>
      <w:r>
        <w:rPr>
          <w:rFonts w:ascii="Arial" w:hAnsi="Arial" w:cs="Arial"/>
          <w:sz w:val="20"/>
          <w:szCs w:val="20"/>
        </w:rPr>
        <w:t xml:space="preserve">Principal </w:t>
      </w:r>
      <w:r w:rsidR="00227870" w:rsidRPr="004172B9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confirm</w:t>
      </w:r>
      <w:r w:rsidR="00227870" w:rsidRPr="004172B9">
        <w:rPr>
          <w:rFonts w:ascii="Arial" w:hAnsi="Arial" w:cs="Arial"/>
          <w:sz w:val="20"/>
          <w:szCs w:val="20"/>
        </w:rPr>
        <w:t xml:space="preserve"> that the boarder is missing.</w:t>
      </w:r>
      <w:r w:rsidR="00435673">
        <w:rPr>
          <w:rFonts w:ascii="Arial" w:hAnsi="Arial" w:cs="Arial"/>
          <w:sz w:val="20"/>
          <w:szCs w:val="20"/>
        </w:rPr>
        <w:t xml:space="preserve"> </w:t>
      </w:r>
      <w:r w:rsidR="003C70ED">
        <w:rPr>
          <w:rFonts w:ascii="Arial" w:hAnsi="Arial" w:cs="Arial"/>
          <w:sz w:val="20"/>
          <w:szCs w:val="20"/>
        </w:rPr>
        <w:t xml:space="preserve">Parents will then be contacted if they have not been contacted up to this point. </w:t>
      </w:r>
      <w:r w:rsidR="00435673">
        <w:rPr>
          <w:rFonts w:ascii="Arial" w:hAnsi="Arial" w:cs="Arial"/>
          <w:sz w:val="20"/>
          <w:szCs w:val="20"/>
        </w:rPr>
        <w:t xml:space="preserve">Contact with parents will be by phone preferably and by email only if necessary. </w:t>
      </w:r>
      <w:r w:rsidR="00227870" w:rsidRPr="004172B9">
        <w:rPr>
          <w:rFonts w:ascii="Arial" w:hAnsi="Arial" w:cs="Arial"/>
          <w:sz w:val="20"/>
          <w:szCs w:val="20"/>
        </w:rPr>
        <w:t xml:space="preserve"> If the parents are abroad this step may need to be delayed.  </w:t>
      </w:r>
      <w:r w:rsidR="00C00256" w:rsidRPr="008A46A2">
        <w:rPr>
          <w:rFonts w:ascii="Arial" w:hAnsi="Arial" w:cs="Arial"/>
          <w:sz w:val="20"/>
          <w:szCs w:val="20"/>
        </w:rPr>
        <w:t>The Chairperson of the Board of Management will also be contacted at this stage.</w:t>
      </w:r>
    </w:p>
    <w:p w:rsidR="0088115B" w:rsidRPr="008A46A2" w:rsidRDefault="008A46A2" w:rsidP="008A46A2">
      <w:pPr>
        <w:pStyle w:val="NoSpacing"/>
        <w:numPr>
          <w:ilvl w:val="0"/>
          <w:numId w:val="6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The Residence Manager will c</w:t>
      </w:r>
      <w:r w:rsidR="004A2177">
        <w:rPr>
          <w:rFonts w:ascii="Arial" w:hAnsi="Arial" w:cs="Arial"/>
          <w:sz w:val="20"/>
          <w:szCs w:val="20"/>
        </w:rPr>
        <w:t>ontact the Gardaí</w:t>
      </w:r>
      <w:r w:rsidR="0088115B" w:rsidRPr="008A46A2">
        <w:rPr>
          <w:rFonts w:ascii="Arial" w:hAnsi="Arial" w:cs="Arial"/>
          <w:sz w:val="20"/>
          <w:szCs w:val="20"/>
        </w:rPr>
        <w:t xml:space="preserve"> after consultation with the parents (where appropriate) to provide the guards with the following information: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’s name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’s age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An up to date photograph if possible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’s height, physical description and any notable physical </w:t>
      </w:r>
      <w:r w:rsidR="00FE26A5" w:rsidRPr="008A46A2">
        <w:rPr>
          <w:rFonts w:ascii="Arial" w:hAnsi="Arial" w:cs="Arial"/>
          <w:sz w:val="20"/>
          <w:szCs w:val="20"/>
        </w:rPr>
        <w:t>idiosyncrasies</w:t>
      </w:r>
      <w:r w:rsidRPr="008A46A2">
        <w:rPr>
          <w:rFonts w:ascii="Arial" w:hAnsi="Arial" w:cs="Arial"/>
          <w:sz w:val="20"/>
          <w:szCs w:val="20"/>
        </w:rPr>
        <w:t>.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Any disability, learning difficulty or special educational needs that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 may have</w:t>
      </w:r>
      <w:r w:rsidR="00E21B63" w:rsidRPr="008A46A2">
        <w:rPr>
          <w:rFonts w:ascii="Arial" w:hAnsi="Arial" w:cs="Arial"/>
          <w:sz w:val="20"/>
          <w:szCs w:val="20"/>
        </w:rPr>
        <w:t>.</w:t>
      </w:r>
    </w:p>
    <w:p w:rsidR="00E21B63" w:rsidRPr="008A46A2" w:rsidRDefault="00E21B63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Any medical conditions that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 may have.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’s home address and telephone number and details of her parents/guardians</w:t>
      </w:r>
      <w:r w:rsidR="00685F5E">
        <w:rPr>
          <w:rFonts w:ascii="Arial" w:hAnsi="Arial" w:cs="Arial"/>
          <w:sz w:val="20"/>
          <w:szCs w:val="20"/>
        </w:rPr>
        <w:t>/agents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 description of the clothing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 is thought to be wearing</w:t>
      </w:r>
    </w:p>
    <w:p w:rsidR="0088115B" w:rsidRPr="008A46A2" w:rsidRDefault="0088115B" w:rsidP="008A46A2">
      <w:pPr>
        <w:pStyle w:val="NoSpacing"/>
        <w:numPr>
          <w:ilvl w:val="0"/>
          <w:numId w:val="8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Any relevant comments made by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.</w:t>
      </w:r>
    </w:p>
    <w:p w:rsidR="00790043" w:rsidRPr="008A46A2" w:rsidRDefault="00790043" w:rsidP="00506010">
      <w:pPr>
        <w:pStyle w:val="NoSpacing"/>
        <w:ind w:right="567"/>
        <w:rPr>
          <w:rFonts w:ascii="Arial" w:hAnsi="Arial" w:cs="Arial"/>
          <w:sz w:val="20"/>
          <w:szCs w:val="20"/>
        </w:rPr>
      </w:pPr>
    </w:p>
    <w:p w:rsidR="008A46A2" w:rsidRPr="008A46A2" w:rsidRDefault="008A46A2" w:rsidP="00506010">
      <w:pPr>
        <w:pStyle w:val="NoSpacing"/>
        <w:ind w:right="567"/>
        <w:rPr>
          <w:rFonts w:ascii="Arial" w:hAnsi="Arial" w:cs="Arial"/>
          <w:sz w:val="20"/>
          <w:szCs w:val="20"/>
        </w:rPr>
      </w:pPr>
    </w:p>
    <w:p w:rsidR="008A46A2" w:rsidRPr="008A46A2" w:rsidRDefault="008A46A2" w:rsidP="008A46A2">
      <w:pPr>
        <w:pStyle w:val="NoSpacing"/>
        <w:numPr>
          <w:ilvl w:val="0"/>
          <w:numId w:val="7"/>
        </w:numPr>
        <w:ind w:right="567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All staff and boarders will cooperate fully with the Gardaí in the search. </w:t>
      </w:r>
    </w:p>
    <w:p w:rsidR="008A46A2" w:rsidRPr="008A46A2" w:rsidRDefault="008A46A2" w:rsidP="00506010">
      <w:pPr>
        <w:pStyle w:val="NoSpacing"/>
        <w:ind w:right="567"/>
        <w:rPr>
          <w:rFonts w:ascii="Arial" w:hAnsi="Arial" w:cs="Arial"/>
          <w:sz w:val="20"/>
          <w:szCs w:val="20"/>
        </w:rPr>
      </w:pPr>
    </w:p>
    <w:p w:rsidR="00685F5E" w:rsidRDefault="00685F5E" w:rsidP="008A46A2">
      <w:pPr>
        <w:pStyle w:val="NoSpacing"/>
        <w:ind w:left="340" w:right="510"/>
        <w:rPr>
          <w:b/>
        </w:rPr>
      </w:pPr>
    </w:p>
    <w:p w:rsidR="00685F5E" w:rsidRDefault="00685F5E" w:rsidP="008A46A2">
      <w:pPr>
        <w:pStyle w:val="NoSpacing"/>
        <w:ind w:left="340" w:right="510"/>
        <w:rPr>
          <w:b/>
        </w:rPr>
      </w:pPr>
    </w:p>
    <w:p w:rsidR="008A46A2" w:rsidRPr="008A46A2" w:rsidRDefault="008A46A2" w:rsidP="008A46A2">
      <w:pPr>
        <w:pStyle w:val="NoSpacing"/>
        <w:ind w:left="340" w:right="510"/>
        <w:rPr>
          <w:b/>
        </w:rPr>
      </w:pPr>
      <w:r w:rsidRPr="008A46A2">
        <w:rPr>
          <w:b/>
        </w:rPr>
        <w:t xml:space="preserve">Locating the missing boarder: </w:t>
      </w:r>
    </w:p>
    <w:p w:rsidR="008A46A2" w:rsidRDefault="008A46A2" w:rsidP="008A46A2">
      <w:pPr>
        <w:pStyle w:val="NoSpacing"/>
        <w:ind w:left="340" w:right="510"/>
        <w:rPr>
          <w:b/>
        </w:rPr>
      </w:pPr>
    </w:p>
    <w:p w:rsidR="008A46A2" w:rsidRPr="008A46A2" w:rsidRDefault="008A46A2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lastRenderedPageBreak/>
        <w:t>Once the boarder i</w:t>
      </w:r>
      <w:r w:rsidR="00685F5E">
        <w:rPr>
          <w:rFonts w:ascii="Arial" w:hAnsi="Arial" w:cs="Arial"/>
          <w:sz w:val="20"/>
          <w:szCs w:val="20"/>
        </w:rPr>
        <w:t>s</w:t>
      </w:r>
      <w:r w:rsidRPr="008A46A2">
        <w:rPr>
          <w:rFonts w:ascii="Arial" w:hAnsi="Arial" w:cs="Arial"/>
          <w:sz w:val="20"/>
          <w:szCs w:val="20"/>
        </w:rPr>
        <w:t xml:space="preserve"> located, his parents, the Principal and the Chairperson must be informed immediately. If the Gardaí are engaged in the search they must also be informed as a priority. </w:t>
      </w:r>
    </w:p>
    <w:p w:rsidR="00C00256" w:rsidRPr="008A46A2" w:rsidRDefault="0079004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If the boarder is found in a</w:t>
      </w:r>
      <w:r w:rsidR="007F47F9" w:rsidRPr="008A46A2">
        <w:rPr>
          <w:rFonts w:ascii="Arial" w:hAnsi="Arial" w:cs="Arial"/>
          <w:sz w:val="20"/>
          <w:szCs w:val="20"/>
        </w:rPr>
        <w:t>n</w:t>
      </w:r>
      <w:r w:rsidRPr="008A46A2">
        <w:rPr>
          <w:rFonts w:ascii="Arial" w:hAnsi="Arial" w:cs="Arial"/>
          <w:sz w:val="20"/>
          <w:szCs w:val="20"/>
        </w:rPr>
        <w:t xml:space="preserve"> injured state, the </w:t>
      </w:r>
      <w:r w:rsidR="008A46A2">
        <w:rPr>
          <w:rFonts w:ascii="Arial" w:hAnsi="Arial" w:cs="Arial"/>
          <w:sz w:val="20"/>
          <w:szCs w:val="20"/>
        </w:rPr>
        <w:t xml:space="preserve">Residence </w:t>
      </w:r>
      <w:r w:rsidRPr="008A46A2">
        <w:rPr>
          <w:rFonts w:ascii="Arial" w:hAnsi="Arial" w:cs="Arial"/>
          <w:sz w:val="20"/>
          <w:szCs w:val="20"/>
        </w:rPr>
        <w:t xml:space="preserve">Manager will assess the situation and respond appropriately </w:t>
      </w:r>
      <w:r w:rsidR="008A46A2">
        <w:rPr>
          <w:rFonts w:ascii="Arial" w:hAnsi="Arial" w:cs="Arial"/>
          <w:sz w:val="20"/>
          <w:szCs w:val="20"/>
        </w:rPr>
        <w:t>with</w:t>
      </w:r>
      <w:r w:rsidRPr="008A46A2">
        <w:rPr>
          <w:rFonts w:ascii="Arial" w:hAnsi="Arial" w:cs="Arial"/>
          <w:sz w:val="20"/>
          <w:szCs w:val="20"/>
        </w:rPr>
        <w:t xml:space="preserve"> one of the following options:</w:t>
      </w:r>
    </w:p>
    <w:p w:rsidR="00790043" w:rsidRPr="008A46A2" w:rsidRDefault="002B3056" w:rsidP="008A46A2">
      <w:pPr>
        <w:pStyle w:val="NoSpacing"/>
        <w:numPr>
          <w:ilvl w:val="0"/>
          <w:numId w:val="10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Call Care</w:t>
      </w:r>
      <w:r w:rsidR="004552F1" w:rsidRPr="008A46A2">
        <w:rPr>
          <w:rFonts w:ascii="Arial" w:hAnsi="Arial" w:cs="Arial"/>
          <w:sz w:val="20"/>
          <w:szCs w:val="20"/>
        </w:rPr>
        <w:t xml:space="preserve"> </w:t>
      </w:r>
      <w:r w:rsidR="00790043" w:rsidRPr="008A46A2">
        <w:rPr>
          <w:rFonts w:ascii="Arial" w:hAnsi="Arial" w:cs="Arial"/>
          <w:sz w:val="20"/>
          <w:szCs w:val="20"/>
        </w:rPr>
        <w:t>Doc</w:t>
      </w:r>
    </w:p>
    <w:p w:rsidR="00790043" w:rsidRPr="008A46A2" w:rsidRDefault="00790043" w:rsidP="008A46A2">
      <w:pPr>
        <w:pStyle w:val="NoSpacing"/>
        <w:numPr>
          <w:ilvl w:val="0"/>
          <w:numId w:val="10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Ring for an Ambulance</w:t>
      </w:r>
    </w:p>
    <w:p w:rsidR="00790043" w:rsidRPr="008A46A2" w:rsidRDefault="008A46A2" w:rsidP="008A46A2">
      <w:pPr>
        <w:pStyle w:val="NoSpacing"/>
        <w:ind w:left="340" w:righ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0043" w:rsidRPr="008A46A2">
        <w:rPr>
          <w:rFonts w:ascii="Arial" w:hAnsi="Arial" w:cs="Arial"/>
          <w:sz w:val="20"/>
          <w:szCs w:val="20"/>
        </w:rPr>
        <w:t>It may be necessary</w:t>
      </w:r>
      <w:r w:rsidR="004A2177">
        <w:rPr>
          <w:rFonts w:ascii="Arial" w:hAnsi="Arial" w:cs="Arial"/>
          <w:sz w:val="20"/>
          <w:szCs w:val="20"/>
        </w:rPr>
        <w:t xml:space="preserve"> to drive the boarder to Care</w:t>
      </w:r>
      <w:r w:rsidR="00790043" w:rsidRPr="008A46A2">
        <w:rPr>
          <w:rFonts w:ascii="Arial" w:hAnsi="Arial" w:cs="Arial"/>
          <w:sz w:val="20"/>
          <w:szCs w:val="20"/>
        </w:rPr>
        <w:t xml:space="preserve">Doc or the nearest Hospital. </w:t>
      </w:r>
      <w:r>
        <w:rPr>
          <w:rFonts w:ascii="Arial" w:hAnsi="Arial" w:cs="Arial"/>
          <w:sz w:val="20"/>
          <w:szCs w:val="20"/>
        </w:rPr>
        <w:t>In this instance, t</w:t>
      </w:r>
      <w:r w:rsidR="00790043" w:rsidRPr="008A46A2">
        <w:rPr>
          <w:rFonts w:ascii="Arial" w:hAnsi="Arial" w:cs="Arial"/>
          <w:sz w:val="20"/>
          <w:szCs w:val="20"/>
        </w:rPr>
        <w:t xml:space="preserve">he </w:t>
      </w:r>
      <w:r>
        <w:rPr>
          <w:rFonts w:ascii="Arial" w:hAnsi="Arial" w:cs="Arial"/>
          <w:sz w:val="20"/>
          <w:szCs w:val="20"/>
        </w:rPr>
        <w:t xml:space="preserve">Residence </w:t>
      </w:r>
      <w:r w:rsidR="00790043" w:rsidRPr="008A46A2">
        <w:rPr>
          <w:rFonts w:ascii="Arial" w:hAnsi="Arial" w:cs="Arial"/>
          <w:sz w:val="20"/>
          <w:szCs w:val="20"/>
        </w:rPr>
        <w:t xml:space="preserve">Manager will drive taking one other person for support. The </w:t>
      </w:r>
      <w:r>
        <w:rPr>
          <w:rFonts w:ascii="Arial" w:hAnsi="Arial" w:cs="Arial"/>
          <w:sz w:val="20"/>
          <w:szCs w:val="20"/>
        </w:rPr>
        <w:t xml:space="preserve">Residence </w:t>
      </w:r>
      <w:r w:rsidR="00790043" w:rsidRPr="008A46A2">
        <w:rPr>
          <w:rFonts w:ascii="Arial" w:hAnsi="Arial" w:cs="Arial"/>
          <w:sz w:val="20"/>
          <w:szCs w:val="20"/>
        </w:rPr>
        <w:t>Manager w</w:t>
      </w:r>
      <w:r w:rsidR="00D47A8E" w:rsidRPr="008A46A2">
        <w:rPr>
          <w:rFonts w:ascii="Arial" w:hAnsi="Arial" w:cs="Arial"/>
          <w:sz w:val="20"/>
          <w:szCs w:val="20"/>
        </w:rPr>
        <w:t>ill ri</w:t>
      </w:r>
      <w:r w:rsidR="002B3056" w:rsidRPr="008A46A2">
        <w:rPr>
          <w:rFonts w:ascii="Arial" w:hAnsi="Arial" w:cs="Arial"/>
          <w:sz w:val="20"/>
          <w:szCs w:val="20"/>
        </w:rPr>
        <w:t>ng ahead to inform Care</w:t>
      </w:r>
      <w:r w:rsidR="00790043" w:rsidRPr="008A46A2">
        <w:rPr>
          <w:rFonts w:ascii="Arial" w:hAnsi="Arial" w:cs="Arial"/>
          <w:sz w:val="20"/>
          <w:szCs w:val="20"/>
        </w:rPr>
        <w:t>Doc  or the Hospital of who</w:t>
      </w:r>
      <w:r w:rsidR="004A2177">
        <w:rPr>
          <w:rFonts w:ascii="Arial" w:hAnsi="Arial" w:cs="Arial"/>
          <w:sz w:val="20"/>
          <w:szCs w:val="20"/>
        </w:rPr>
        <w:t>m</w:t>
      </w:r>
      <w:r w:rsidR="00790043" w:rsidRPr="008A46A2">
        <w:rPr>
          <w:rFonts w:ascii="Arial" w:hAnsi="Arial" w:cs="Arial"/>
          <w:sz w:val="20"/>
          <w:szCs w:val="20"/>
        </w:rPr>
        <w:t xml:space="preserve"> they are bringing in and </w:t>
      </w:r>
      <w:r w:rsidR="004A2177">
        <w:rPr>
          <w:rFonts w:ascii="Arial" w:hAnsi="Arial" w:cs="Arial"/>
          <w:sz w:val="20"/>
          <w:szCs w:val="20"/>
        </w:rPr>
        <w:t xml:space="preserve">the </w:t>
      </w:r>
      <w:r w:rsidR="00790043" w:rsidRPr="008A46A2">
        <w:rPr>
          <w:rFonts w:ascii="Arial" w:hAnsi="Arial" w:cs="Arial"/>
          <w:sz w:val="20"/>
          <w:szCs w:val="20"/>
        </w:rPr>
        <w:t>estimated time of arrival.</w:t>
      </w:r>
    </w:p>
    <w:p w:rsidR="0088115B" w:rsidRPr="008A46A2" w:rsidRDefault="0088115B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88115B" w:rsidRPr="008A46A2" w:rsidRDefault="0088115B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88115B" w:rsidRDefault="009A6CB1" w:rsidP="008A46A2">
      <w:pPr>
        <w:pStyle w:val="NoSpacing"/>
        <w:ind w:left="340" w:right="510"/>
        <w:rPr>
          <w:rFonts w:ascii="Arial" w:hAnsi="Arial" w:cs="Arial"/>
          <w:b/>
          <w:sz w:val="20"/>
          <w:szCs w:val="20"/>
        </w:rPr>
      </w:pPr>
      <w:r w:rsidRPr="008A46A2">
        <w:rPr>
          <w:rFonts w:ascii="Arial" w:hAnsi="Arial" w:cs="Arial"/>
          <w:b/>
          <w:sz w:val="20"/>
          <w:szCs w:val="20"/>
        </w:rPr>
        <w:t xml:space="preserve">Missing </w:t>
      </w:r>
      <w:r w:rsidR="00BC1538" w:rsidRPr="008A46A2">
        <w:rPr>
          <w:rFonts w:ascii="Arial" w:hAnsi="Arial" w:cs="Arial"/>
          <w:b/>
          <w:sz w:val="20"/>
          <w:szCs w:val="20"/>
        </w:rPr>
        <w:t>Boarder</w:t>
      </w:r>
      <w:r w:rsidRPr="008A46A2">
        <w:rPr>
          <w:rFonts w:ascii="Arial" w:hAnsi="Arial" w:cs="Arial"/>
          <w:b/>
          <w:sz w:val="20"/>
          <w:szCs w:val="20"/>
        </w:rPr>
        <w:t xml:space="preserve"> records</w:t>
      </w:r>
      <w:r w:rsidR="008A46A2">
        <w:rPr>
          <w:rFonts w:ascii="Arial" w:hAnsi="Arial" w:cs="Arial"/>
          <w:b/>
          <w:sz w:val="20"/>
          <w:szCs w:val="20"/>
        </w:rPr>
        <w:t xml:space="preserve">: </w:t>
      </w:r>
    </w:p>
    <w:p w:rsidR="008A46A2" w:rsidRPr="008A46A2" w:rsidRDefault="008A46A2" w:rsidP="008A46A2">
      <w:pPr>
        <w:pStyle w:val="NoSpacing"/>
        <w:ind w:left="340" w:right="510"/>
        <w:rPr>
          <w:rFonts w:ascii="Arial" w:hAnsi="Arial" w:cs="Arial"/>
          <w:b/>
          <w:sz w:val="20"/>
          <w:szCs w:val="20"/>
        </w:rPr>
      </w:pPr>
    </w:p>
    <w:p w:rsidR="009A6CB1" w:rsidRPr="008A46A2" w:rsidRDefault="009A6CB1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8A46A2">
        <w:rPr>
          <w:rFonts w:ascii="Arial" w:hAnsi="Arial" w:cs="Arial"/>
          <w:sz w:val="20"/>
          <w:szCs w:val="20"/>
        </w:rPr>
        <w:t xml:space="preserve">Residence Manager </w:t>
      </w:r>
      <w:r w:rsidRPr="008A46A2">
        <w:rPr>
          <w:rFonts w:ascii="Arial" w:hAnsi="Arial" w:cs="Arial"/>
          <w:sz w:val="20"/>
          <w:szCs w:val="20"/>
        </w:rPr>
        <w:t xml:space="preserve">will keep a full written record of any incident of a missing </w:t>
      </w:r>
      <w:r w:rsidR="008A46A2">
        <w:rPr>
          <w:rFonts w:ascii="Arial" w:hAnsi="Arial" w:cs="Arial"/>
          <w:sz w:val="20"/>
          <w:szCs w:val="20"/>
        </w:rPr>
        <w:t>b</w:t>
      </w:r>
      <w:r w:rsidR="00BC1538" w:rsidRPr="008A46A2">
        <w:rPr>
          <w:rFonts w:ascii="Arial" w:hAnsi="Arial" w:cs="Arial"/>
          <w:sz w:val="20"/>
          <w:szCs w:val="20"/>
        </w:rPr>
        <w:t>oarder</w:t>
      </w:r>
      <w:r w:rsidRPr="008A46A2">
        <w:rPr>
          <w:rFonts w:ascii="Arial" w:hAnsi="Arial" w:cs="Arial"/>
          <w:sz w:val="20"/>
          <w:szCs w:val="20"/>
        </w:rPr>
        <w:t xml:space="preserve"> including: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’s name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Relevant dates and times (e.g. when it was first noticed that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 was missing)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The action taken </w:t>
      </w:r>
      <w:r w:rsidR="008A46A2">
        <w:rPr>
          <w:rFonts w:ascii="Arial" w:hAnsi="Arial" w:cs="Arial"/>
          <w:sz w:val="20"/>
          <w:szCs w:val="20"/>
        </w:rPr>
        <w:t xml:space="preserve">by staff on duty </w:t>
      </w:r>
      <w:r w:rsidRPr="008A46A2">
        <w:rPr>
          <w:rFonts w:ascii="Arial" w:hAnsi="Arial" w:cs="Arial"/>
          <w:sz w:val="20"/>
          <w:szCs w:val="20"/>
        </w:rPr>
        <w:t xml:space="preserve">to find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</w:p>
    <w:p w:rsidR="009A6CB1" w:rsidRPr="008A46A2" w:rsidRDefault="004A2177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Whether the Garda</w:t>
      </w:r>
      <w:r w:rsidR="00685F5E">
        <w:rPr>
          <w:rFonts w:ascii="Arial" w:hAnsi="Arial" w:cs="Arial"/>
          <w:sz w:val="20"/>
          <w:szCs w:val="20"/>
        </w:rPr>
        <w:t>í</w:t>
      </w:r>
      <w:r w:rsidR="009A6CB1" w:rsidRPr="008A46A2">
        <w:rPr>
          <w:rFonts w:ascii="Arial" w:hAnsi="Arial" w:cs="Arial"/>
          <w:sz w:val="20"/>
          <w:szCs w:val="20"/>
        </w:rPr>
        <w:t xml:space="preserve"> or Social Services were involved.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Outcome or resolution of the incident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Any reasons given by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 xml:space="preserve"> for being missing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Any concerns or complaints about the handling of the incident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A record of the staff involved.</w:t>
      </w:r>
    </w:p>
    <w:p w:rsidR="009A6CB1" w:rsidRPr="008A46A2" w:rsidRDefault="009A6CB1" w:rsidP="008A46A2">
      <w:pPr>
        <w:pStyle w:val="NoSpacing"/>
        <w:numPr>
          <w:ilvl w:val="0"/>
          <w:numId w:val="11"/>
        </w:numPr>
        <w:ind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A full written record of the incident will be kept on the </w:t>
      </w:r>
      <w:r w:rsidR="00BC1538" w:rsidRPr="008A46A2">
        <w:rPr>
          <w:rFonts w:ascii="Arial" w:hAnsi="Arial" w:cs="Arial"/>
          <w:sz w:val="20"/>
          <w:szCs w:val="20"/>
        </w:rPr>
        <w:t>Boarder</w:t>
      </w:r>
      <w:r w:rsidRPr="008A46A2">
        <w:rPr>
          <w:rFonts w:ascii="Arial" w:hAnsi="Arial" w:cs="Arial"/>
          <w:sz w:val="20"/>
          <w:szCs w:val="20"/>
        </w:rPr>
        <w:t>’s file.</w:t>
      </w:r>
    </w:p>
    <w:p w:rsidR="00435673" w:rsidRDefault="0043567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435673" w:rsidRDefault="0043567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435673" w:rsidRPr="00435673" w:rsidRDefault="00435673" w:rsidP="008A46A2">
      <w:pPr>
        <w:pStyle w:val="NoSpacing"/>
        <w:ind w:left="340" w:right="510"/>
        <w:rPr>
          <w:rFonts w:ascii="Arial" w:hAnsi="Arial" w:cs="Arial"/>
          <w:b/>
          <w:sz w:val="20"/>
          <w:szCs w:val="20"/>
        </w:rPr>
      </w:pPr>
      <w:r w:rsidRPr="00435673">
        <w:rPr>
          <w:rFonts w:ascii="Arial" w:hAnsi="Arial" w:cs="Arial"/>
          <w:b/>
          <w:sz w:val="20"/>
          <w:szCs w:val="20"/>
        </w:rPr>
        <w:t xml:space="preserve">Press Enquiries: </w:t>
      </w:r>
    </w:p>
    <w:p w:rsidR="00435673" w:rsidRDefault="0043567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790043" w:rsidRDefault="0079004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Depending on the outcome of the situation, t</w:t>
      </w:r>
      <w:r w:rsidR="00685F5E">
        <w:rPr>
          <w:rFonts w:ascii="Arial" w:hAnsi="Arial" w:cs="Arial"/>
          <w:sz w:val="20"/>
          <w:szCs w:val="20"/>
        </w:rPr>
        <w:t>here may be enquiries from the p</w:t>
      </w:r>
      <w:r w:rsidRPr="008A46A2">
        <w:rPr>
          <w:rFonts w:ascii="Arial" w:hAnsi="Arial" w:cs="Arial"/>
          <w:sz w:val="20"/>
          <w:szCs w:val="20"/>
        </w:rPr>
        <w:t>ress. T</w:t>
      </w:r>
      <w:r w:rsidR="000A3ECC" w:rsidRPr="008A46A2">
        <w:rPr>
          <w:rFonts w:ascii="Arial" w:hAnsi="Arial" w:cs="Arial"/>
          <w:sz w:val="20"/>
          <w:szCs w:val="20"/>
        </w:rPr>
        <w:t xml:space="preserve">he </w:t>
      </w:r>
      <w:r w:rsidR="004A2177">
        <w:rPr>
          <w:rFonts w:ascii="Arial" w:hAnsi="Arial" w:cs="Arial"/>
          <w:sz w:val="20"/>
          <w:szCs w:val="20"/>
        </w:rPr>
        <w:t xml:space="preserve">Principal </w:t>
      </w:r>
      <w:r w:rsidRPr="008A46A2">
        <w:rPr>
          <w:rFonts w:ascii="Arial" w:hAnsi="Arial" w:cs="Arial"/>
          <w:sz w:val="20"/>
          <w:szCs w:val="20"/>
        </w:rPr>
        <w:t>will prepare a statement</w:t>
      </w:r>
      <w:r w:rsidR="000A3ECC" w:rsidRPr="008A46A2">
        <w:rPr>
          <w:rFonts w:ascii="Arial" w:hAnsi="Arial" w:cs="Arial"/>
          <w:sz w:val="20"/>
          <w:szCs w:val="20"/>
        </w:rPr>
        <w:t xml:space="preserve"> </w:t>
      </w:r>
      <w:r w:rsidR="00435673">
        <w:rPr>
          <w:rFonts w:ascii="Arial" w:hAnsi="Arial" w:cs="Arial"/>
          <w:sz w:val="20"/>
          <w:szCs w:val="20"/>
        </w:rPr>
        <w:t xml:space="preserve">in consultation with the Chairperson </w:t>
      </w:r>
      <w:r w:rsidR="000A3ECC" w:rsidRPr="008A46A2">
        <w:rPr>
          <w:rFonts w:ascii="Arial" w:hAnsi="Arial" w:cs="Arial"/>
          <w:sz w:val="20"/>
          <w:szCs w:val="20"/>
        </w:rPr>
        <w:t xml:space="preserve">and will be the </w:t>
      </w:r>
      <w:r w:rsidR="00685F5E">
        <w:rPr>
          <w:rFonts w:ascii="Arial" w:hAnsi="Arial" w:cs="Arial"/>
          <w:sz w:val="20"/>
          <w:szCs w:val="20"/>
        </w:rPr>
        <w:t>only point of contact with the m</w:t>
      </w:r>
      <w:r w:rsidR="000A3ECC" w:rsidRPr="008A46A2">
        <w:rPr>
          <w:rFonts w:ascii="Arial" w:hAnsi="Arial" w:cs="Arial"/>
          <w:sz w:val="20"/>
          <w:szCs w:val="20"/>
        </w:rPr>
        <w:t xml:space="preserve">edia. </w:t>
      </w:r>
    </w:p>
    <w:p w:rsidR="004A2177" w:rsidRPr="008A46A2" w:rsidRDefault="004A2177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0A3ECC" w:rsidRPr="008A46A2" w:rsidRDefault="000A3ECC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 xml:space="preserve">In the aftermath, the </w:t>
      </w:r>
      <w:r w:rsidR="004A2177">
        <w:rPr>
          <w:rFonts w:ascii="Arial" w:hAnsi="Arial" w:cs="Arial"/>
          <w:sz w:val="20"/>
          <w:szCs w:val="20"/>
        </w:rPr>
        <w:t xml:space="preserve">Principal, </w:t>
      </w:r>
      <w:r w:rsidRPr="008A46A2">
        <w:rPr>
          <w:rFonts w:ascii="Arial" w:hAnsi="Arial" w:cs="Arial"/>
          <w:sz w:val="20"/>
          <w:szCs w:val="20"/>
        </w:rPr>
        <w:t xml:space="preserve">Manager and staff will hold a Critical Incident Review meeting to determine how the incident happened and what could </w:t>
      </w:r>
      <w:r w:rsidR="00435673">
        <w:rPr>
          <w:rFonts w:ascii="Arial" w:hAnsi="Arial" w:cs="Arial"/>
          <w:sz w:val="20"/>
          <w:szCs w:val="20"/>
        </w:rPr>
        <w:t>be</w:t>
      </w:r>
      <w:r w:rsidRPr="008A46A2">
        <w:rPr>
          <w:rFonts w:ascii="Arial" w:hAnsi="Arial" w:cs="Arial"/>
          <w:sz w:val="20"/>
          <w:szCs w:val="20"/>
        </w:rPr>
        <w:t xml:space="preserve"> put in place to prevent future such incidents.</w:t>
      </w:r>
    </w:p>
    <w:p w:rsidR="009D3664" w:rsidRPr="008A46A2" w:rsidRDefault="009D3664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  <w:r w:rsidRPr="008A46A2">
        <w:rPr>
          <w:rFonts w:ascii="Arial" w:hAnsi="Arial" w:cs="Arial"/>
          <w:sz w:val="20"/>
          <w:szCs w:val="20"/>
        </w:rPr>
        <w:t>These procedures will be circulated to all staff.</w:t>
      </w:r>
    </w:p>
    <w:p w:rsidR="009A6CB1" w:rsidRPr="008A46A2" w:rsidRDefault="009A6CB1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FE26A5" w:rsidRDefault="00FE26A5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 w:rsidRPr="00435673">
        <w:rPr>
          <w:rFonts w:ascii="Arial" w:hAnsi="Arial" w:cs="Arial"/>
          <w:b/>
          <w:sz w:val="20"/>
          <w:szCs w:val="20"/>
        </w:rPr>
        <w:t>Ratification and Review:</w:t>
      </w: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b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35673">
        <w:rPr>
          <w:rFonts w:ascii="Arial" w:hAnsi="Arial" w:cs="Arial"/>
          <w:sz w:val="20"/>
          <w:szCs w:val="20"/>
        </w:rPr>
        <w:t xml:space="preserve">This Policy has been ratified by the Board of Management and is subject to regular review. </w:t>
      </w: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435673" w:rsidRPr="00435673" w:rsidRDefault="00D64FE5" w:rsidP="0043567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Triona Barrett                                                                                              22</w:t>
      </w:r>
      <w:r w:rsidRPr="00D64FE5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March 2019</w:t>
      </w:r>
      <w:bookmarkStart w:id="0" w:name="_GoBack"/>
      <w:bookmarkEnd w:id="0"/>
    </w:p>
    <w:p w:rsidR="00435673" w:rsidRPr="00435673" w:rsidRDefault="00435673" w:rsidP="0043567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35673">
        <w:rPr>
          <w:rFonts w:ascii="Arial" w:hAnsi="Arial" w:cs="Arial"/>
          <w:sz w:val="20"/>
          <w:szCs w:val="20"/>
        </w:rPr>
        <w:t>_______________________________________                                 _____________________</w:t>
      </w:r>
    </w:p>
    <w:p w:rsidR="00435673" w:rsidRPr="00435673" w:rsidRDefault="00435673" w:rsidP="0043567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435673" w:rsidRPr="00435673" w:rsidRDefault="00435673" w:rsidP="0043567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435673">
        <w:rPr>
          <w:rFonts w:ascii="Arial" w:hAnsi="Arial" w:cs="Arial"/>
          <w:sz w:val="20"/>
          <w:szCs w:val="20"/>
        </w:rPr>
        <w:t xml:space="preserve">Chairperson, Board of Management                                                      Date </w:t>
      </w:r>
    </w:p>
    <w:p w:rsidR="00435673" w:rsidRPr="008A46A2" w:rsidRDefault="00435673" w:rsidP="008A46A2">
      <w:pPr>
        <w:pStyle w:val="NoSpacing"/>
        <w:ind w:left="340" w:right="510"/>
        <w:rPr>
          <w:rFonts w:ascii="Arial" w:hAnsi="Arial" w:cs="Arial"/>
          <w:sz w:val="20"/>
          <w:szCs w:val="20"/>
        </w:rPr>
      </w:pPr>
    </w:p>
    <w:sectPr w:rsidR="00435673" w:rsidRPr="008A46A2" w:rsidSect="007F4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282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3" w:rsidRDefault="00435673" w:rsidP="00435673">
      <w:pPr>
        <w:spacing w:after="0" w:line="240" w:lineRule="auto"/>
      </w:pPr>
      <w:r>
        <w:separator/>
      </w:r>
    </w:p>
  </w:endnote>
  <w:endnote w:type="continuationSeparator" w:id="0">
    <w:p w:rsidR="00435673" w:rsidRDefault="00435673" w:rsidP="0043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3" w:rsidRDefault="00435673" w:rsidP="00435673">
      <w:pPr>
        <w:spacing w:after="0" w:line="240" w:lineRule="auto"/>
      </w:pPr>
      <w:r>
        <w:separator/>
      </w:r>
    </w:p>
  </w:footnote>
  <w:footnote w:type="continuationSeparator" w:id="0">
    <w:p w:rsidR="00435673" w:rsidRDefault="00435673" w:rsidP="0043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73" w:rsidRDefault="00435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D26"/>
      </v:shape>
    </w:pict>
  </w:numPicBullet>
  <w:abstractNum w:abstractNumId="0">
    <w:nsid w:val="0D773F66"/>
    <w:multiLevelType w:val="hybridMultilevel"/>
    <w:tmpl w:val="338032B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6020"/>
    <w:multiLevelType w:val="hybridMultilevel"/>
    <w:tmpl w:val="D13449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C7B2A"/>
    <w:multiLevelType w:val="hybridMultilevel"/>
    <w:tmpl w:val="A23A2CB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E7F6755"/>
    <w:multiLevelType w:val="hybridMultilevel"/>
    <w:tmpl w:val="F4B0CCFE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C034A"/>
    <w:multiLevelType w:val="hybridMultilevel"/>
    <w:tmpl w:val="BE7E6054"/>
    <w:lvl w:ilvl="0" w:tplc="1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5">
    <w:nsid w:val="41E419DA"/>
    <w:multiLevelType w:val="hybridMultilevel"/>
    <w:tmpl w:val="07F0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EEB"/>
    <w:multiLevelType w:val="hybridMultilevel"/>
    <w:tmpl w:val="B2F86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91C8B"/>
    <w:multiLevelType w:val="hybridMultilevel"/>
    <w:tmpl w:val="50AC2F14"/>
    <w:lvl w:ilvl="0" w:tplc="18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>
    <w:nsid w:val="63EB79B8"/>
    <w:multiLevelType w:val="hybridMultilevel"/>
    <w:tmpl w:val="775C7120"/>
    <w:lvl w:ilvl="0" w:tplc="18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>
    <w:nsid w:val="6CC51621"/>
    <w:multiLevelType w:val="hybridMultilevel"/>
    <w:tmpl w:val="F54A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404FF"/>
    <w:multiLevelType w:val="hybridMultilevel"/>
    <w:tmpl w:val="9B78FBE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900"/>
    <w:rsid w:val="00042AED"/>
    <w:rsid w:val="000A3ECC"/>
    <w:rsid w:val="0013244C"/>
    <w:rsid w:val="0014540E"/>
    <w:rsid w:val="001E7470"/>
    <w:rsid w:val="00227870"/>
    <w:rsid w:val="0025255D"/>
    <w:rsid w:val="002B3056"/>
    <w:rsid w:val="00304DE0"/>
    <w:rsid w:val="003C70ED"/>
    <w:rsid w:val="004172B9"/>
    <w:rsid w:val="00435673"/>
    <w:rsid w:val="004552F1"/>
    <w:rsid w:val="004A2177"/>
    <w:rsid w:val="004B5900"/>
    <w:rsid w:val="00506010"/>
    <w:rsid w:val="005F7418"/>
    <w:rsid w:val="00685F5E"/>
    <w:rsid w:val="006F0D3B"/>
    <w:rsid w:val="00790043"/>
    <w:rsid w:val="007F47F9"/>
    <w:rsid w:val="0080358D"/>
    <w:rsid w:val="0088115B"/>
    <w:rsid w:val="008A46A2"/>
    <w:rsid w:val="009A6CB1"/>
    <w:rsid w:val="009D3664"/>
    <w:rsid w:val="00AA2674"/>
    <w:rsid w:val="00B3141F"/>
    <w:rsid w:val="00B767B9"/>
    <w:rsid w:val="00BC1538"/>
    <w:rsid w:val="00C00256"/>
    <w:rsid w:val="00D47A8E"/>
    <w:rsid w:val="00D64FE5"/>
    <w:rsid w:val="00D718CB"/>
    <w:rsid w:val="00E21B63"/>
    <w:rsid w:val="00F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8D"/>
    <w:pPr>
      <w:spacing w:after="200" w:line="276" w:lineRule="auto"/>
    </w:pPr>
    <w:rPr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D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D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0D3B"/>
    <w:rPr>
      <w:sz w:val="22"/>
      <w:szCs w:val="22"/>
      <w:lang w:val="en-IE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F0D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D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56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673"/>
    <w:rPr>
      <w:sz w:val="22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4356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673"/>
    <w:rPr>
      <w:sz w:val="22"/>
      <w:szCs w:val="22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Audrey O'Byrne</cp:lastModifiedBy>
  <cp:revision>3</cp:revision>
  <cp:lastPrinted>2019-04-23T13:57:00Z</cp:lastPrinted>
  <dcterms:created xsi:type="dcterms:W3CDTF">2019-04-23T13:57:00Z</dcterms:created>
  <dcterms:modified xsi:type="dcterms:W3CDTF">2019-05-09T10:43:00Z</dcterms:modified>
</cp:coreProperties>
</file>